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07-—-initiative-brief" w:id="1"/>
      <w:r>
        <w:t xml:space="preserve">07 — Initiative Brief</w:t>
      </w:r>
      <w:bookmarkEnd w:id="1"/>
    </w:p>
    <w:p>
      <w:pPr>
        <w:pStyle w:val="Heading1"/>
      </w:pPr>
      <w:bookmarkStart w:name="project:-floodwise-—-รู้ทันน้ำ-เตรียมพร้อมก่อนภัย" w:id="1"/>
      <w:r>
        <w:t xml:space="preserve">Project: FloodWise — รู้ทันน้ำ เตรียมพร้อมก่อนภัย</w:t>
      </w:r>
      <w:bookmarkEnd w:id="1"/>
    </w:p>
    <w:p>
      <w:pPr>
        <w:pStyle w:val="Heading1"/>
      </w:pPr>
      <w:bookmarkStart w:name="pillar:-🌪️-resilience-communities" w:id="1"/>
      <w:r>
        <w:t xml:space="preserve">Pillar: 🌪️ Resilience Communities</w:t>
      </w:r>
      <w:bookmarkEnd w:id="1"/>
    </w:p>
    <w:p>
      <w:pPr>
        <w:pStyle w:val="Heading1"/>
      </w:pPr>
      <w:bookmarkStart w:name="date:-28-october-2026" w:id="1"/>
      <w:r>
        <w:t xml:space="preserve">Date: 28 October 2026</w:t>
      </w:r>
      <w:bookmarkEnd w:id="1"/>
    </w:p>
    <w:p>
      <w:pPr>
        <w:pStyle w:val="Heading1"/>
      </w:pPr>
      <w:bookmarkStart w:name="status:-✅-approved-—-ready-for-inception" w:id="1"/>
      <w:r>
        <w:t xml:space="preserve">Status: ✅ APPROVED — Ready for Inception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1-executive-summary" w:id="1"/>
      <w:r>
        <w:t xml:space="preserve">1. Executive Summary</w:t>
      </w:r>
      <w:bookmarkEnd w:id="1"/>
    </w:p>
    <w:p>
      <w:r>
        <w:rPr>
          <w:b/>
          <w:bCs/>
        </w:rPr>
        <w:t xml:space="preserve">FloodWise</w:t>
      </w:r>
      <w:r>
        <w:t xml:space="preserve"> คือแอปพลิเคชันเตือนภัยน้ำท่วมที่ไม่หยุดแค่ "บอกว่าน้ำจะมา" แต่ช่วยผู้ใช้ทุกกลุ่มตัดสินใจและลงมือทำได้ทันที — ตั้งแต่ประชาชนทั่วไปที่ต้องการเส้นทางอพยพ, ผู้สูงอายุที่ต้องการความช่วยเหลือ, เจ้าของ SME ที่ต้องวางแผนขนย้ายสินค้า ไปจนถึงอาสาสมัครกู้ภัยที่ต้องจัดลำดับความเร่งด่วน [source: participant]</w:t>
      </w:r>
    </w:p>
    <w:p>
      <w:pPr>
        <w:pStyle w:val="Heading2"/>
      </w:pPr>
      <w:bookmarkStart w:name="ทำไมต้อง-floodwise?" w:id="1"/>
      <w:r>
        <w:t xml:space="preserve">ทำไมต้อง FloodWise?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ปัญหาน้ำท่วมสร้างความเสียหายซ้ำทุกปี</w:t>
      </w:r>
      <w:r>
        <w:t xml:space="preserve"> — ปี 2024: 46.5 พันล้านบาท, ปี 2025 (พายุ Senyar): 40-500+ พันล้านบาท (297+ ผู้เสียชีวิต), ปี 2026: 16.72 พันล้านบาท [source: web research]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ระบบเตือนที่มีอยู่ เตือนแล้วไม่บอกว่าต้องทำอะไร</w:t>
      </w:r>
      <w:r>
        <w:t xml:space="preserve"> — ThaiWater, CheckWater, Rainmonitor ล้วนแสดงข้อมูลดิบโดยไม่มี Action Plan [source: web research]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ไม่มีระบบใดที่ช่วย SME วางแผนขนย้ายสินค้าก่อนน้ำท่วม</w:t>
      </w:r>
      <w:r>
        <w:t xml:space="preserve"> — ทั้งในไทยและต่างประเทศ ยังเป็น Blue Ocean [source: web research, assumption]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ไม่มีระบบ Safe Routing ตามประเภทยานพาหนะ</w:t>
      </w:r>
      <w:r>
        <w:t xml:space="preserve"> — คุณสมบัติที่ยังไม่มีในตลาด [source: web research, assumption]</w:t>
      </w:r>
    </w:p>
    <w:p>
      <w:pPr>
        <w:pStyle w:val="Heading2"/>
      </w:pPr>
      <w:bookmarkStart w:name="floodwise-แก้ปัญหาอย่างไร?" w:id="1"/>
      <w:r>
        <w:t xml:space="preserve">FloodWise แก้ปัญหาอย่างไร?</w:t>
      </w:r>
      <w:bookmarkEnd w:id="1"/>
    </w:p>
    <w:p>
      <w:r>
        <w:t xml:space="preserve">รวม 5 ฟังก์ชันหลักไว้ในแอปเดียว: </w:t>
      </w:r>
      <w:r>
        <w:rPr>
          <w:b/>
          <w:bCs/>
        </w:rPr>
        <w:t xml:space="preserve">เตือนภัย → เส้นทางปลอดภัย → ขอความช่วยเหลือ → วางแผนธุรกิจ → จัดการกู้ภัย</w:t>
      </w:r>
      <w:r>
        <w:t xml:space="preserve"> ทำให้เป็น "แอปเดียวจบ" สำหรับทุกกลุ่มผู้ใช้ในสถานการณ์น้ำท่วม [source: participant]</w:t>
      </w:r>
    </w:p>
    <w:p>
      <w:pPr>
        <w:pBdr>
          <w:top w:val="single" w:sz="6"/>
        </w:pBdr>
      </w:pPr>
    </w:p>
    <w:p>
      <w:pPr>
        <w:pStyle w:val="Heading1"/>
      </w:pPr>
      <w:bookmarkStart w:name="2-decision-log-—-การตัดสินใจสำคัญทั้งหมด" w:id="1"/>
      <w:r>
        <w:t xml:space="preserve">2. Decision Log — การตัดสินใจสำคัญทั้งหมด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การตัดสินใจ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เหตุผล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แหล่ง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D1</w:t>
            </w:r>
          </w:p>
        </w:tc>
        <w:tc>
          <w:tcPr>
            <w:tcW w:type="auto" w:w="100"/>
            <w:vAlign w:val="center"/>
          </w:tcPr>
          <w:p>
            <w:r>
              <w:t xml:space="preserve">เลือก Pillar: 🌪️ Resilience Communities</w:t>
            </w:r>
          </w:p>
        </w:tc>
        <w:tc>
          <w:tcPr>
            <w:tcW w:type="auto" w:w="100"/>
            <w:vAlign w:val="center"/>
          </w:tcPr>
          <w:p>
            <w:r>
              <w:t xml:space="preserve">Step 0</w:t>
            </w:r>
          </w:p>
        </w:tc>
        <w:tc>
          <w:tcPr>
            <w:tcW w:type="auto" w:w="100"/>
            <w:vAlign w:val="center"/>
          </w:tcPr>
          <w:p>
            <w:r>
              <w:t xml:space="preserve">ตรงกับปัญหาน้ำท่วมที่ต้องการแก้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D2</w:t>
            </w:r>
          </w:p>
        </w:tc>
        <w:tc>
          <w:tcPr>
            <w:tcW w:type="auto" w:w="100"/>
            <w:vAlign w:val="center"/>
          </w:tcPr>
          <w:p>
            <w:r>
              <w:t xml:space="preserve">ชื่อโปรเจกต์: FloodWise — รู้ทันน้ำ เตรียมพร้อมก่อนภัย</w:t>
            </w:r>
          </w:p>
        </w:tc>
        <w:tc>
          <w:tcPr>
            <w:tcW w:type="auto" w:w="100"/>
            <w:vAlign w:val="center"/>
          </w:tcPr>
          <w:p>
            <w:r>
              <w:t xml:space="preserve">Stage 1</w:t>
            </w:r>
          </w:p>
        </w:tc>
        <w:tc>
          <w:tcPr>
            <w:tcW w:type="auto" w:w="100"/>
            <w:vAlign w:val="center"/>
          </w:tcPr>
          <w:p>
            <w:r>
              <w:t xml:space="preserve">ผู้เข้าร่วมเป็นผู้ตั้งชื่อ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D3</w:t>
            </w:r>
          </w:p>
        </w:tc>
        <w:tc>
          <w:tcPr>
            <w:tcW w:type="auto" w:w="100"/>
            <w:vAlign w:val="center"/>
          </w:tcPr>
          <w:p>
            <w:r>
              <w:t xml:space="preserve">กลุ่มเป้าหมาย 4 กลุ่ม: ประชาชน, ผู้สูงอายุ/เปราะบาง, SME, ผู้ประสานงานกู้ภัย</w:t>
            </w:r>
          </w:p>
        </w:tc>
        <w:tc>
          <w:tcPr>
            <w:tcW w:type="auto" w:w="100"/>
            <w:vAlign w:val="center"/>
          </w:tcPr>
          <w:p>
            <w:r>
              <w:t xml:space="preserve">Stage 1</w:t>
            </w:r>
          </w:p>
        </w:tc>
        <w:tc>
          <w:tcPr>
            <w:tcW w:type="auto" w:w="100"/>
            <w:vAlign w:val="center"/>
          </w:tcPr>
          <w:p>
            <w:r>
              <w:t xml:space="preserve">ครอบคลุมทุกผู้มีส่วนได้เสียในสถานการณ์น้ำท่วม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D4</w:t>
            </w:r>
          </w:p>
        </w:tc>
        <w:tc>
          <w:tcPr>
            <w:tcW w:type="auto" w:w="100"/>
            <w:vAlign w:val="center"/>
          </w:tcPr>
          <w:p>
            <w:r>
              <w:t xml:space="preserve">ระดับความเสี่ยง 4 ขั้น: 🟢 ปกติ → 🟡 เฝ้าระวัง → 🟠 เสี่ยงสูง → 🔴 ฉุกเฉิน</w:t>
            </w:r>
          </w:p>
        </w:tc>
        <w:tc>
          <w:tcPr>
            <w:tcW w:type="auto" w:w="100"/>
            <w:vAlign w:val="center"/>
          </w:tcPr>
          <w:p>
            <w:r>
              <w:t xml:space="preserve">Stage 1</w:t>
            </w:r>
          </w:p>
        </w:tc>
        <w:tc>
          <w:tcPr>
            <w:tcW w:type="auto" w:w="100"/>
            <w:vAlign w:val="center"/>
          </w:tcPr>
          <w:p>
            <w:r>
              <w:t xml:space="preserve">ผู้เข้าร่วมกำหนด สอดคล้องกับมาตรฐานการเตือนภัยสากล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D5</w:t>
            </w:r>
          </w:p>
        </w:tc>
        <w:tc>
          <w:tcPr>
            <w:tcW w:type="auto" w:w="100"/>
            <w:vAlign w:val="center"/>
          </w:tcPr>
          <w:p>
            <w:r>
              <w:t xml:space="preserve">Vehicle-Aware Routing: รถเก๋ง &gt;15cm, กระบะ &gt;40cm, เรือ = ทางน้ำหลัก</w:t>
            </w:r>
          </w:p>
        </w:tc>
        <w:tc>
          <w:tcPr>
            <w:tcW w:type="auto" w:w="100"/>
            <w:vAlign w:val="center"/>
          </w:tcPr>
          <w:p>
            <w:r>
              <w:t xml:space="preserve">Stage 1</w:t>
            </w:r>
          </w:p>
        </w:tc>
        <w:tc>
          <w:tcPr>
            <w:tcW w:type="auto" w:w="100"/>
            <w:vAlign w:val="center"/>
          </w:tcPr>
          <w:p>
            <w:r>
              <w:t xml:space="preserve">ผู้เข้าร่วมกำหนดตามความเป็นจริงของรถแต่ละประเภท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D6</w:t>
            </w:r>
          </w:p>
        </w:tc>
        <w:tc>
          <w:tcPr>
            <w:tcW w:type="auto" w:w="100"/>
            <w:vAlign w:val="center"/>
          </w:tcPr>
          <w:p>
            <w:r>
              <w:t xml:space="preserve">SME Priority Formula: มูลค่า × ความสำคัญ ÷ เวลาขนย้าย</w:t>
            </w:r>
          </w:p>
        </w:tc>
        <w:tc>
          <w:tcPr>
            <w:tcW w:type="auto" w:w="100"/>
            <w:vAlign w:val="center"/>
          </w:tcPr>
          <w:p>
            <w:r>
              <w:t xml:space="preserve">Stage 4</w:t>
            </w:r>
          </w:p>
        </w:tc>
        <w:tc>
          <w:tcPr>
            <w:tcW w:type="auto" w:w="100"/>
            <w:vAlign w:val="center"/>
          </w:tcPr>
          <w:p>
            <w:r>
              <w:t xml:space="preserve">จัดลำดับขนย้ายสินค้าที่ได้ประโยชน์สูงสุดก่อน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D7</w:t>
            </w:r>
          </w:p>
        </w:tc>
        <w:tc>
          <w:tcPr>
            <w:tcW w:type="auto" w:w="100"/>
            <w:vAlign w:val="center"/>
          </w:tcPr>
          <w:p>
            <w:r>
              <w:t xml:space="preserve">ต้องแสดง Disclaimer ว่าการส่งคำขอไม่รับประกันการช่วยเหลือทันที</w:t>
            </w:r>
          </w:p>
        </w:tc>
        <w:tc>
          <w:tcPr>
            <w:tcW w:type="auto" w:w="100"/>
            <w:vAlign w:val="center"/>
          </w:tcPr>
          <w:p>
            <w:r>
              <w:t xml:space="preserve">Stage 1</w:t>
            </w:r>
          </w:p>
        </w:tc>
        <w:tc>
          <w:tcPr>
            <w:tcW w:type="auto" w:w="100"/>
            <w:vAlign w:val="center"/>
          </w:tcPr>
          <w:p>
            <w:r>
              <w:t xml:space="preserve">ผู้เข้าร่วมให้ความสำคัญกับความซื่อสัตย์ต่อผู้ใช้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D8</w:t>
            </w:r>
          </w:p>
        </w:tc>
        <w:tc>
          <w:tcPr>
            <w:tcW w:type="auto" w:w="100"/>
            <w:vAlign w:val="center"/>
          </w:tcPr>
          <w:p>
            <w:r>
              <w:t xml:space="preserve">แยกข้อมูลจริง/จำลองให้ชัดเจนเสมอ</w:t>
            </w:r>
          </w:p>
        </w:tc>
        <w:tc>
          <w:tcPr>
            <w:tcW w:type="auto" w:w="100"/>
            <w:vAlign w:val="center"/>
          </w:tcPr>
          <w:p>
            <w:r>
              <w:t xml:space="preserve">Stage 1</w:t>
            </w:r>
          </w:p>
        </w:tc>
        <w:tc>
          <w:tcPr>
            <w:tcW w:type="auto" w:w="100"/>
            <w:vAlign w:val="center"/>
          </w:tcPr>
          <w:p>
            <w:r>
              <w:t xml:space="preserve">ผู้เข้าร่วมกำหนดเป็นหลักการตั้งแต่ต้น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D9</w:t>
            </w:r>
          </w:p>
        </w:tc>
        <w:tc>
          <w:tcPr>
            <w:tcW w:type="auto" w:w="100"/>
            <w:vAlign w:val="center"/>
          </w:tcPr>
          <w:p>
            <w:r>
              <w:t xml:space="preserve">Tech Stack: Flutter + Firebase + Longdo Map/OSM + Python FastAPI</w:t>
            </w:r>
          </w:p>
        </w:tc>
        <w:tc>
          <w:tcPr>
            <w:tcW w:type="auto" w:w="100"/>
            <w:vAlign w:val="center"/>
          </w:tcPr>
          <w:p>
            <w:r>
              <w:t xml:space="preserve">Stage 3</w:t>
            </w:r>
          </w:p>
        </w:tc>
        <w:tc>
          <w:tcPr>
            <w:tcW w:type="auto" w:w="100"/>
            <w:vAlign w:val="center"/>
          </w:tcPr>
          <w:p>
            <w:r>
              <w:t xml:space="preserve">Cross-platform, serverless, free tier เพียงพอ, มี open source tools สำหรับข้อมูลน้ำไทย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D10</w:t>
            </w:r>
          </w:p>
        </w:tc>
        <w:tc>
          <w:tcPr>
            <w:tcW w:type="auto" w:w="100"/>
            <w:vAlign w:val="center"/>
          </w:tcPr>
          <w:p>
            <w:r>
              <w:t xml:space="preserve">Freemium Model: Free (ประชาชน) / ฿299-599 (SME Basic) / ฿1,499-2,999 (SME Pro)</w:t>
            </w:r>
          </w:p>
        </w:tc>
        <w:tc>
          <w:tcPr>
            <w:tcW w:type="auto" w:w="100"/>
            <w:vAlign w:val="center"/>
          </w:tcPr>
          <w:p>
            <w:r>
              <w:t xml:space="preserve">Stage 3</w:t>
            </w:r>
          </w:p>
        </w:tc>
        <w:tc>
          <w:tcPr>
            <w:tcW w:type="auto" w:w="100"/>
            <w:vAlign w:val="center"/>
          </w:tcPr>
          <w:p>
            <w:r>
              <w:t xml:space="preserve">ให้ประชาชนเข้าถึงฟรี + SME จ่ายได้ + Break-even ที่ ~100 subscribers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D11</w:t>
            </w:r>
          </w:p>
        </w:tc>
        <w:tc>
          <w:tcPr>
            <w:tcW w:type="auto" w:w="100"/>
            <w:vAlign w:val="center"/>
          </w:tcPr>
          <w:p>
            <w:r>
              <w:t xml:space="preserve">MoSCoW: 5 MUST + 4 SHOULD + 6 COULD + 5 WON'T</w:t>
            </w:r>
          </w:p>
        </w:tc>
        <w:tc>
          <w:tcPr>
            <w:tcW w:type="auto" w:w="100"/>
            <w:vAlign w:val="center"/>
          </w:tcPr>
          <w:p>
            <w:r>
              <w:t xml:space="preserve">Stage 4</w:t>
            </w:r>
          </w:p>
        </w:tc>
        <w:tc>
          <w:tcPr>
            <w:tcW w:type="auto" w:w="100"/>
            <w:vAlign w:val="center"/>
          </w:tcPr>
          <w:p>
            <w:r>
              <w:t xml:space="preserve">Scope ให้ทำได้จริงใน 7 วัน hackathon + มี roadmap ชัดเจน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D12</w:t>
            </w:r>
          </w:p>
        </w:tc>
        <w:tc>
          <w:tcPr>
            <w:tcW w:type="auto" w:w="100"/>
            <w:vAlign w:val="center"/>
          </w:tcPr>
          <w:p>
            <w:r>
              <w:t xml:space="preserve">ทีม 5 คน: PM(1) + Frontend Flutter(2) + Backend Python(1) + UI/UX(1)</w:t>
            </w:r>
          </w:p>
        </w:tc>
        <w:tc>
          <w:tcPr>
            <w:tcW w:type="auto" w:w="100"/>
            <w:vAlign w:val="center"/>
          </w:tcPr>
          <w:p>
            <w:r>
              <w:t xml:space="preserve">Stage 5</w:t>
            </w:r>
          </w:p>
        </w:tc>
        <w:tc>
          <w:tcPr>
            <w:tcW w:type="auto" w:w="100"/>
            <w:vAlign w:val="center"/>
          </w:tcPr>
          <w:p>
            <w:r>
              <w:t xml:space="preserve">ขนาดเล็กสุดที่ส่งมอบ 5 MUST HAVEs ใน 7 วัน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web research,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D13</w:t>
            </w:r>
          </w:p>
        </w:tc>
        <w:tc>
          <w:tcPr>
            <w:tcW w:type="auto" w:w="100"/>
            <w:vAlign w:val="center"/>
          </w:tcPr>
          <w:p>
            <w:r>
              <w:t xml:space="preserve">Navigation: 5-tab Bottom Nav (Alert, Map, Help, SME, More)</w:t>
            </w:r>
          </w:p>
        </w:tc>
        <w:tc>
          <w:tcPr>
            <w:tcW w:type="auto" w:w="100"/>
            <w:vAlign w:val="center"/>
          </w:tcPr>
          <w:p>
            <w:r>
              <w:t xml:space="preserve">Stage 6</w:t>
            </w:r>
          </w:p>
        </w:tc>
        <w:tc>
          <w:tcPr>
            <w:tcW w:type="auto" w:w="100"/>
            <w:vAlign w:val="center"/>
          </w:tcPr>
          <w:p>
            <w:r>
              <w:t xml:space="preserve">ครอบคลุมทุกฟังก์ชัน เข้าถึงได้ ≤3-5 taps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D14</w:t>
            </w:r>
          </w:p>
        </w:tc>
        <w:tc>
          <w:tcPr>
            <w:tcW w:type="auto" w:w="100"/>
            <w:vAlign w:val="center"/>
          </w:tcPr>
          <w:p>
            <w:r>
              <w:t xml:space="preserve">PDPA: ขอ explicit consent แยกสำหรับ GPS + ข้อมูลสุขภาพ (Sensitive Data)</w:t>
            </w:r>
          </w:p>
        </w:tc>
        <w:tc>
          <w:tcPr>
            <w:tcW w:type="auto" w:w="100"/>
            <w:vAlign w:val="center"/>
          </w:tcPr>
          <w:p>
            <w:r>
              <w:t xml:space="preserve">Stage 3</w:t>
            </w:r>
          </w:p>
        </w:tc>
        <w:tc>
          <w:tcPr>
            <w:tcW w:type="auto" w:w="100"/>
            <w:vAlign w:val="center"/>
          </w:tcPr>
          <w:p>
            <w:r>
              <w:t xml:space="preserve">ปฏิบัติตาม พ.ร.บ.คุ้มครองข้อมูลส่วนบุคคล พ.ศ. 2562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D15</w:t>
            </w:r>
          </w:p>
        </w:tc>
        <w:tc>
          <w:tcPr>
            <w:tcW w:type="auto" w:w="100"/>
            <w:vAlign w:val="center"/>
          </w:tcPr>
          <w:p>
            <w:r>
              <w:t xml:space="preserve">Help Status Flow: 📩 ส่งแล้ว → ✅ รับเรื่องแล้ว → 🚒 กำลังช่วยเหลือ → ✅ สำเร็จ</w:t>
            </w:r>
          </w:p>
        </w:tc>
        <w:tc>
          <w:tcPr>
            <w:tcW w:type="auto" w:w="100"/>
            <w:vAlign w:val="center"/>
          </w:tcPr>
          <w:p>
            <w:r>
              <w:t xml:space="preserve">Stage 4</w:t>
            </w:r>
          </w:p>
        </w:tc>
        <w:tc>
          <w:tcPr>
            <w:tcW w:type="auto" w:w="100"/>
            <w:vAlign w:val="center"/>
          </w:tcPr>
          <w:p>
            <w:r>
              <w:t xml:space="preserve">ผู้ใช้เห็นความคืบหน้าชัดเจน ลดความกังวล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D16</w:t>
            </w:r>
          </w:p>
        </w:tc>
        <w:tc>
          <w:tcPr>
            <w:tcW w:type="auto" w:w="100"/>
            <w:vAlign w:val="center"/>
          </w:tcPr>
          <w:p>
            <w:r>
              <w:t xml:space="preserve">Emergency Contacts รวม 1323 สายด่วนสุขภาพจิต</w:t>
            </w:r>
          </w:p>
        </w:tc>
        <w:tc>
          <w:tcPr>
            <w:tcW w:type="auto" w:w="100"/>
            <w:vAlign w:val="center"/>
          </w:tcPr>
          <w:p>
            <w:r>
              <w:t xml:space="preserve">Stage 6</w:t>
            </w:r>
          </w:p>
        </w:tc>
        <w:tc>
          <w:tcPr>
            <w:tcW w:type="auto" w:w="100"/>
            <w:vAlign w:val="center"/>
          </w:tcPr>
          <w:p>
            <w:r>
              <w:t xml:space="preserve">ภัยพิบัติส่งผลกระทบจิตใจ ต้องดูแลด้วย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web research]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D17</w:t>
            </w:r>
          </w:p>
        </w:tc>
        <w:tc>
          <w:tcPr>
            <w:tcW w:type="auto" w:w="100"/>
            <w:vAlign w:val="center"/>
          </w:tcPr>
          <w:p>
            <w:r>
              <w:t xml:space="preserve">Community Reports: ไม่เปิดเผยชื่อผู้ส่ง + มีระบบ "คนยืนยัน"</w:t>
            </w:r>
          </w:p>
        </w:tc>
        <w:tc>
          <w:tcPr>
            <w:tcW w:type="auto" w:w="100"/>
            <w:vAlign w:val="center"/>
          </w:tcPr>
          <w:p>
            <w:r>
              <w:t xml:space="preserve">Stage 6</w:t>
            </w:r>
          </w:p>
        </w:tc>
        <w:tc>
          <w:tcPr>
            <w:tcW w:type="auto" w:w="100"/>
            <w:vAlign w:val="center"/>
          </w:tcPr>
          <w:p>
            <w:r>
              <w:t xml:space="preserve">ปกป้อง privacy + กรองความน่าเชื่อถือ</w:t>
            </w:r>
          </w:p>
        </w:tc>
        <w:tc>
          <w:tcPr>
            <w:tcW w:type="auto" w:w="100"/>
            <w:vAlign w:val="center"/>
          </w:tcPr>
          <w:p>
            <w:r>
              <w:t xml:space="preserve">[source: participant]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3-corrections-log" w:id="1"/>
      <w:r>
        <w:t xml:space="preserve">3. Corrections Log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สิ่งที่เปลี่ยนแปลง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รายละเอียด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C1</w:t>
            </w:r>
          </w:p>
        </w:tc>
        <w:tc>
          <w:tcPr>
            <w:tcW w:type="auto" w:w="100"/>
            <w:vAlign w:val="center"/>
          </w:tcPr>
          <w:p>
            <w:r>
              <w:t xml:space="preserve">เพิ่ม SHOULD HAVE Mockups</w:t>
            </w:r>
          </w:p>
        </w:tc>
        <w:tc>
          <w:tcPr>
            <w:tcW w:type="auto" w:w="100"/>
            <w:vAlign w:val="center"/>
          </w:tcPr>
          <w:p>
            <w:r>
              <w:t xml:space="preserve">Stage 6</w:t>
            </w:r>
          </w:p>
        </w:tc>
        <w:tc>
          <w:tcPr>
            <w:tcW w:type="auto" w:w="100"/>
            <w:vAlign w:val="center"/>
          </w:tcPr>
          <w:p>
            <w:r>
              <w:t xml:space="preserve">[correction: Stage 6 เดิมมี 9 หน้าจอ (MUST HAVE เท่านั้น) → เพิ่มอีก 7 หน้าจอ SHOULD HAVE ตามคำขอผู้เข้าร่วม รวมเป็น 15+1 หน้าจอ]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4-stages-completed" w:id="1"/>
      <w:r>
        <w:t xml:space="preserve">4. Stages Completed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ชื่อ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สถานะ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Artifact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Step 0</w:t>
            </w:r>
          </w:p>
        </w:tc>
        <w:tc>
          <w:tcPr>
            <w:tcW w:type="auto" w:w="100"/>
            <w:vAlign w:val="center"/>
          </w:tcPr>
          <w:p>
            <w:r>
              <w:t xml:space="preserve">Pillar Selection &amp; Idea</w:t>
            </w:r>
          </w:p>
        </w:tc>
        <w:tc>
          <w:tcPr>
            <w:tcW w:type="auto" w:w="100"/>
            <w:vAlign w:val="center"/>
          </w:tcPr>
          <w:p>
            <w:r>
              <w:t xml:space="preserve">✅ เสร็จ</w:t>
            </w:r>
          </w:p>
        </w:tc>
        <w:tc>
          <w:tcPr>
            <w:tcW w:type="auto" w:w="100"/>
            <w:vAlign w:val="center"/>
          </w:tcPr>
          <w:p>
            <w:r>
              <w:t xml:space="preserve">(ในบทสนทนา)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Stage 1</w:t>
            </w:r>
          </w:p>
        </w:tc>
        <w:tc>
          <w:tcPr>
            <w:tcW w:type="auto" w:w="100"/>
            <w:vAlign w:val="center"/>
          </w:tcPr>
          <w:p>
            <w:r>
              <w:t xml:space="preserve">Intent Capture &amp; Framing</w:t>
            </w:r>
          </w:p>
        </w:tc>
        <w:tc>
          <w:tcPr>
            <w:tcW w:type="auto" w:w="100"/>
            <w:vAlign w:val="center"/>
          </w:tcPr>
          <w:p>
            <w:r>
              <w:t xml:space="preserve">✅ เสร็จ</w:t>
            </w:r>
          </w:p>
        </w:tc>
        <w:tc>
          <w:tcPr>
            <w:tcW w:type="auto" w:w="100"/>
            <w:vAlign w:val="center"/>
          </w:tcPr>
          <w:p>
            <w:r>
              <w:t xml:space="preserve">01 — Intent Capture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Stage 2</w:t>
            </w:r>
          </w:p>
        </w:tc>
        <w:tc>
          <w:tcPr>
            <w:tcW w:type="auto" w:w="100"/>
            <w:vAlign w:val="center"/>
          </w:tcPr>
          <w:p>
            <w:r>
              <w:t xml:space="preserve">Market Research</w:t>
            </w:r>
          </w:p>
        </w:tc>
        <w:tc>
          <w:tcPr>
            <w:tcW w:type="auto" w:w="100"/>
            <w:vAlign w:val="center"/>
          </w:tcPr>
          <w:p>
            <w:r>
              <w:t xml:space="preserve">✅ เสร็จ</w:t>
            </w:r>
          </w:p>
        </w:tc>
        <w:tc>
          <w:tcPr>
            <w:tcW w:type="auto" w:w="100"/>
            <w:vAlign w:val="center"/>
          </w:tcPr>
          <w:p>
            <w:r>
              <w:t xml:space="preserve">02 — Market Research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Stage 3</w:t>
            </w:r>
          </w:p>
        </w:tc>
        <w:tc>
          <w:tcPr>
            <w:tcW w:type="auto" w:w="100"/>
            <w:vAlign w:val="center"/>
          </w:tcPr>
          <w:p>
            <w:r>
              <w:t xml:space="preserve">Feasibility &amp; Constraints</w:t>
            </w:r>
          </w:p>
        </w:tc>
        <w:tc>
          <w:tcPr>
            <w:tcW w:type="auto" w:w="100"/>
            <w:vAlign w:val="center"/>
          </w:tcPr>
          <w:p>
            <w:r>
              <w:t xml:space="preserve">✅ เสร็จ</w:t>
            </w:r>
          </w:p>
        </w:tc>
        <w:tc>
          <w:tcPr>
            <w:tcW w:type="auto" w:w="100"/>
            <w:vAlign w:val="center"/>
          </w:tcPr>
          <w:p>
            <w:r>
              <w:t xml:space="preserve">03 — Feasibility &amp; Constraints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Stage 4</w:t>
            </w:r>
          </w:p>
        </w:tc>
        <w:tc>
          <w:tcPr>
            <w:tcW w:type="auto" w:w="100"/>
            <w:vAlign w:val="center"/>
          </w:tcPr>
          <w:p>
            <w:r>
              <w:t xml:space="preserve">Scope Definition</w:t>
            </w:r>
          </w:p>
        </w:tc>
        <w:tc>
          <w:tcPr>
            <w:tcW w:type="auto" w:w="100"/>
            <w:vAlign w:val="center"/>
          </w:tcPr>
          <w:p>
            <w:r>
              <w:t xml:space="preserve">✅ เสร็จ</w:t>
            </w:r>
          </w:p>
        </w:tc>
        <w:tc>
          <w:tcPr>
            <w:tcW w:type="auto" w:w="100"/>
            <w:vAlign w:val="center"/>
          </w:tcPr>
          <w:p>
            <w:r>
              <w:t xml:space="preserve">04 — Scope Definition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Stage 5</w:t>
            </w:r>
          </w:p>
        </w:tc>
        <w:tc>
          <w:tcPr>
            <w:tcW w:type="auto" w:w="100"/>
            <w:vAlign w:val="center"/>
          </w:tcPr>
          <w:p>
            <w:r>
              <w:t xml:space="preserve">Team Formation</w:t>
            </w:r>
          </w:p>
        </w:tc>
        <w:tc>
          <w:tcPr>
            <w:tcW w:type="auto" w:w="100"/>
            <w:vAlign w:val="center"/>
          </w:tcPr>
          <w:p>
            <w:r>
              <w:t xml:space="preserve">✅ เสร็จ</w:t>
            </w:r>
          </w:p>
        </w:tc>
        <w:tc>
          <w:tcPr>
            <w:tcW w:type="auto" w:w="100"/>
            <w:vAlign w:val="center"/>
          </w:tcPr>
          <w:p>
            <w:r>
              <w:t xml:space="preserve">05 — Team Formation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Stage 6</w:t>
            </w:r>
          </w:p>
        </w:tc>
        <w:tc>
          <w:tcPr>
            <w:tcW w:type="auto" w:w="100"/>
            <w:vAlign w:val="center"/>
          </w:tcPr>
          <w:p>
            <w:r>
              <w:t xml:space="preserve">Rough Mockups</w:t>
            </w:r>
          </w:p>
        </w:tc>
        <w:tc>
          <w:tcPr>
            <w:tcW w:type="auto" w:w="100"/>
            <w:vAlign w:val="center"/>
          </w:tcPr>
          <w:p>
            <w:r>
              <w:t xml:space="preserve">✅ เสร็จ</w:t>
            </w:r>
          </w:p>
        </w:tc>
        <w:tc>
          <w:tcPr>
            <w:tcW w:type="auto" w:w="100"/>
            <w:vAlign w:val="center"/>
          </w:tcPr>
          <w:p>
            <w:r>
              <w:t xml:space="preserve">06 — Rough Mockups + SHOULD HAVE Mockups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Stage 7</w:t>
            </w:r>
          </w:p>
        </w:tc>
        <w:tc>
          <w:tcPr>
            <w:tcW w:type="auto" w:w="100"/>
            <w:vAlign w:val="center"/>
          </w:tcPr>
          <w:p>
            <w:r>
              <w:t xml:space="preserve">Approval &amp; Handoff</w:t>
            </w:r>
          </w:p>
        </w:tc>
        <w:tc>
          <w:tcPr>
            <w:tcW w:type="auto" w:w="100"/>
            <w:vAlign w:val="center"/>
          </w:tcPr>
          <w:p>
            <w:r>
              <w:t xml:space="preserve">✅ เสร็จ</w:t>
            </w:r>
          </w:p>
        </w:tc>
        <w:tc>
          <w:tcPr>
            <w:tcW w:type="auto" w:w="100"/>
            <w:vAlign w:val="center"/>
          </w:tcPr>
          <w:p>
            <w:r>
              <w:t xml:space="preserve">07 — Initiative Brief (เอกสารนี้)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Stage 8a</w:t>
            </w:r>
          </w:p>
        </w:tc>
        <w:tc>
          <w:tcPr>
            <w:tcW w:type="auto" w:w="100"/>
            <w:vAlign w:val="center"/>
          </w:tcPr>
          <w:p>
            <w:r>
              <w:t xml:space="preserve">Content Document</w:t>
            </w:r>
          </w:p>
        </w:tc>
        <w:tc>
          <w:tcPr>
            <w:tcW w:type="auto" w:w="100"/>
            <w:vAlign w:val="center"/>
          </w:tcPr>
          <w:p>
            <w:r>
              <w:t xml:space="preserve">⏳ ถัดไป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Stage 8b</w:t>
            </w:r>
          </w:p>
        </w:tc>
        <w:tc>
          <w:tcPr>
            <w:tcW w:type="auto" w:w="100"/>
            <w:vAlign w:val="center"/>
          </w:tcPr>
          <w:p>
            <w:r>
              <w:t xml:space="preserve">Summary Presentation</w:t>
            </w:r>
          </w:p>
        </w:tc>
        <w:tc>
          <w:tcPr>
            <w:tcW w:type="auto" w:w="100"/>
            <w:vAlign w:val="center"/>
          </w:tcPr>
          <w:p>
            <w:r>
              <w:t xml:space="preserve">⏳ ถัดไป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</w:tbl>
    <w:p>
      <w:r>
        <w:rPr>
          <w:b/>
          <w:bCs/>
        </w:rPr>
        <w:t xml:space="preserve">Stages Skipped:</w:t>
      </w:r>
      <w:r>
        <w:t xml:space="preserve"> ไม่มี — ทุก Stage รันครบ (Project Type = Greenfield + มี UI component)</w:t>
      </w:r>
    </w:p>
    <w:p>
      <w:pPr>
        <w:pBdr>
          <w:top w:val="single" w:sz="6"/>
        </w:pBdr>
      </w:pPr>
    </w:p>
    <w:p>
      <w:pPr>
        <w:pStyle w:val="Heading1"/>
      </w:pPr>
      <w:bookmarkStart w:name="5-assumption-status-—-final" w:id="1"/>
      <w:r>
        <w:t xml:space="preserve">5. Assumption Status — Final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สมมติฐาน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สถานะ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หมายเหตุ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A1</w:t>
            </w:r>
          </w:p>
        </w:tc>
        <w:tc>
          <w:tcPr>
            <w:tcW w:type="auto" w:w="100"/>
            <w:vAlign w:val="center"/>
          </w:tcPr>
          <w:p>
            <w:r>
              <w:t xml:space="preserve">ThaiWater API เข้าถึงได้ฟรีสำหรับ prototype</w:t>
            </w:r>
          </w:p>
        </w:tc>
        <w:tc>
          <w:tcPr>
            <w:tcW w:type="auto" w:w="100"/>
            <w:vAlign w:val="center"/>
          </w:tcPr>
          <w:p>
            <w:r>
              <w:t xml:space="preserve">✅ ยอมรับ</w:t>
            </w:r>
          </w:p>
        </w:tc>
        <w:tc>
          <w:tcPr>
            <w:tcW w:type="auto" w:w="100"/>
            <w:vAlign w:val="center"/>
          </w:tcPr>
          <w:p>
            <w:r>
              <w:t xml:space="preserve">มี open source tools ยืนยันบางส่วน [source: web research]; ต้องทดสอบจริง Day 1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A2</w:t>
            </w:r>
          </w:p>
        </w:tc>
        <w:tc>
          <w:tcPr>
            <w:tcW w:type="auto" w:w="100"/>
            <w:vAlign w:val="center"/>
          </w:tcPr>
          <w:p>
            <w:r>
              <w:t xml:space="preserve">SME ยินดีกรอกข้อมูลสินค้า/สาขา</w:t>
            </w:r>
          </w:p>
        </w:tc>
        <w:tc>
          <w:tcPr>
            <w:tcW w:type="auto" w:w="100"/>
            <w:vAlign w:val="center"/>
          </w:tcPr>
          <w:p>
            <w:r>
              <w:t xml:space="preserve">✅ ยอมรับ</w:t>
            </w:r>
          </w:p>
        </w:tc>
        <w:tc>
          <w:tcPr>
            <w:tcW w:type="auto" w:w="100"/>
            <w:vAlign w:val="center"/>
          </w:tcPr>
          <w:p>
            <w:r>
              <w:t xml:space="preserve">ลดเสี่ยงด้วย template + UX ง่าย; ต้องทดสอบกับ SME จริง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A3</w:t>
            </w:r>
          </w:p>
        </w:tc>
        <w:tc>
          <w:tcPr>
            <w:tcW w:type="auto" w:w="100"/>
            <w:vAlign w:val="center"/>
          </w:tcPr>
          <w:p>
            <w:r>
              <w:t xml:space="preserve">อินเทอร์เน็ตในพื้นที่น้ำท่วมใช้ได้</w:t>
            </w:r>
          </w:p>
        </w:tc>
        <w:tc>
          <w:tcPr>
            <w:tcW w:type="auto" w:w="100"/>
            <w:vAlign w:val="center"/>
          </w:tcPr>
          <w:p>
            <w:r>
              <w:t xml:space="preserve">✅ ยอมรับ</w:t>
            </w:r>
          </w:p>
        </w:tc>
        <w:tc>
          <w:tcPr>
            <w:tcW w:type="auto" w:w="100"/>
            <w:vAlign w:val="center"/>
          </w:tcPr>
          <w:p>
            <w:r>
              <w:t xml:space="preserve">ออกแบบ offline-aware UI; แสดงข้อมูลล่าสุดที่ดาวน์โหลด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A4</w:t>
            </w:r>
          </w:p>
        </w:tc>
        <w:tc>
          <w:tcPr>
            <w:tcW w:type="auto" w:w="100"/>
            <w:vAlign w:val="center"/>
          </w:tcPr>
          <w:p>
            <w:r>
              <w:t xml:space="preserve">หน่วยกู้ภัยยินดีใช้ Response Dashboard</w:t>
            </w:r>
          </w:p>
        </w:tc>
        <w:tc>
          <w:tcPr>
            <w:tcW w:type="auto" w:w="100"/>
            <w:vAlign w:val="center"/>
          </w:tcPr>
          <w:p>
            <w:r>
              <w:t xml:space="preserve">✅ ยอมรับ</w:t>
            </w:r>
          </w:p>
        </w:tc>
        <w:tc>
          <w:tcPr>
            <w:tcW w:type="auto" w:w="100"/>
            <w:vAlign w:val="center"/>
          </w:tcPr>
          <w:p>
            <w:r>
              <w:t xml:space="preserve">ต้องทดสอบ; Dashboard ไม่ทดแทน LINE แต่เสริม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A5</w:t>
            </w:r>
          </w:p>
        </w:tc>
        <w:tc>
          <w:tcPr>
            <w:tcW w:type="auto" w:w="100"/>
            <w:vAlign w:val="center"/>
          </w:tcPr>
          <w:p>
            <w:r>
              <w:t xml:space="preserve">ข้อมูลจำลองแสดง concept ได้</w:t>
            </w:r>
          </w:p>
        </w:tc>
        <w:tc>
          <w:tcPr>
            <w:tcW w:type="auto" w:w="100"/>
            <w:vAlign w:val="center"/>
          </w:tcPr>
          <w:p>
            <w:r>
              <w:t xml:space="preserve">✅ ยอมรับ</w:t>
            </w:r>
          </w:p>
        </w:tc>
        <w:tc>
          <w:tcPr>
            <w:tcW w:type="auto" w:w="100"/>
            <w:vAlign w:val="center"/>
          </w:tcPr>
          <w:p>
            <w:r>
              <w:t xml:space="preserve">แยกข้อมูลจำลอง/จริงชัดเจนด้วย badge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A6</w:t>
            </w:r>
          </w:p>
        </w:tc>
        <w:tc>
          <w:tcPr>
            <w:tcW w:type="auto" w:w="100"/>
            <w:vAlign w:val="center"/>
          </w:tcPr>
          <w:p>
            <w:r>
              <w:t xml:space="preserve">ทีม 5 คนมีทักษะเพียงพอ</w:t>
            </w:r>
          </w:p>
        </w:tc>
        <w:tc>
          <w:tcPr>
            <w:tcW w:type="auto" w:w="100"/>
            <w:vAlign w:val="center"/>
          </w:tcPr>
          <w:p>
            <w:r>
              <w:t xml:space="preserve">✅ ยอมรับ</w:t>
            </w:r>
          </w:p>
        </w:tc>
        <w:tc>
          <w:tcPr>
            <w:tcW w:type="auto" w:w="100"/>
            <w:vAlign w:val="center"/>
          </w:tcPr>
          <w:p>
            <w:r>
              <w:t xml:space="preserve">ต้องจัดทีมจริง; มี Skill Matrix ช่วยจับคู่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A7</w:t>
            </w:r>
          </w:p>
        </w:tc>
        <w:tc>
          <w:tcPr>
            <w:tcW w:type="auto" w:w="100"/>
            <w:vAlign w:val="center"/>
          </w:tcPr>
          <w:p>
            <w:r>
              <w:t xml:space="preserve">ขนาดตลาด 10-20M + 500K+ SME</w:t>
            </w:r>
          </w:p>
        </w:tc>
        <w:tc>
          <w:tcPr>
            <w:tcW w:type="auto" w:w="100"/>
            <w:vAlign w:val="center"/>
          </w:tcPr>
          <w:p>
            <w:r>
              <w:t xml:space="preserve">✅ ยอมรับ</w:t>
            </w:r>
          </w:p>
        </w:tc>
        <w:tc>
          <w:tcPr>
            <w:tcW w:type="auto" w:w="100"/>
            <w:vAlign w:val="center"/>
          </w:tcPr>
          <w:p>
            <w:r>
              <w:t xml:space="preserve">ประมาณการคร่าวๆ เพียงพอสำหรับ hackathon [source: assumption]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A8</w:t>
            </w:r>
          </w:p>
        </w:tc>
        <w:tc>
          <w:tcPr>
            <w:tcW w:type="auto" w:w="100"/>
            <w:vAlign w:val="center"/>
          </w:tcPr>
          <w:p>
            <w:r>
              <w:t xml:space="preserve">Break-even ~100 SME subscribers</w:t>
            </w:r>
          </w:p>
        </w:tc>
        <w:tc>
          <w:tcPr>
            <w:tcW w:type="auto" w:w="100"/>
            <w:vAlign w:val="center"/>
          </w:tcPr>
          <w:p>
            <w:r>
              <w:t xml:space="preserve">✅ ยอมรับ</w:t>
            </w:r>
          </w:p>
        </w:tc>
        <w:tc>
          <w:tcPr>
            <w:tcW w:type="auto" w:w="100"/>
            <w:vAlign w:val="center"/>
          </w:tcPr>
          <w:p>
            <w:r>
              <w:t xml:space="preserve">คำนวณจากสมมติฐาน; ต้อง validate pricing กับ SME จริง [source: assumption]</w:t>
            </w:r>
          </w:p>
        </w:tc>
      </w:tr>
    </w:tbl>
    <w:p>
      <w:r>
        <w:rPr>
          <w:b/>
          <w:bCs/>
        </w:rPr>
        <w:t xml:space="preserve">สถานะ: ✅ ทุกข้อได้รับการยอมรับ โดยผู้เข้าร่วม เมื่อ 28 ต.ค. 2026</w:t>
      </w:r>
    </w:p>
    <w:p>
      <w:pPr>
        <w:pBdr>
          <w:top w:val="single" w:sz="6"/>
        </w:pBdr>
      </w:pPr>
    </w:p>
    <w:p>
      <w:pPr>
        <w:pStyle w:val="Heading1"/>
      </w:pPr>
      <w:bookmarkStart w:name="6-product-lead-reviewer-pass-—-results" w:id="1"/>
      <w:r>
        <w:t xml:space="preserve">6. Product Lead Reviewer Pass — Results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เกณฑ์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สถานะ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หลักฐาน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Completeness</w:t>
            </w:r>
          </w:p>
        </w:tc>
        <w:tc>
          <w:tcPr>
            <w:tcW w:type="auto" w:w="100"/>
            <w:vAlign w:val="center"/>
          </w:tcPr>
          <w:p>
            <w:r>
              <w:t xml:space="preserve">✅ ผ่าน</w:t>
            </w:r>
          </w:p>
        </w:tc>
        <w:tc>
          <w:tcPr>
            <w:tcW w:type="auto" w:w="100"/>
            <w:vAlign w:val="center"/>
          </w:tcPr>
          <w:p>
            <w:r>
              <w:t xml:space="preserve">Stage 1-6 ครบ; Carry-Forward Block ทุก stage; 15 หน้าจอ + 4 Notification designs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Consistency</w:t>
            </w:r>
          </w:p>
        </w:tc>
        <w:tc>
          <w:tcPr>
            <w:tcW w:type="auto" w:w="100"/>
            <w:vAlign w:val="center"/>
          </w:tcPr>
          <w:p>
            <w:r>
              <w:t xml:space="preserve">✅ ผ่าน</w:t>
            </w:r>
          </w:p>
        </w:tc>
        <w:tc>
          <w:tcPr>
            <w:tcW w:type="auto" w:w="100"/>
            <w:vAlign w:val="center"/>
          </w:tcPr>
          <w:p>
            <w:r>
              <w:t xml:space="preserve">Risk levels (🟢🟡🟠🔴), Vehicle filter (15/40cm), SME formula, Team size (5), Tech stack — สอดคล้องกันทุก stage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Traceability</w:t>
            </w:r>
          </w:p>
        </w:tc>
        <w:tc>
          <w:tcPr>
            <w:tcW w:type="auto" w:w="100"/>
            <w:vAlign w:val="center"/>
          </w:tcPr>
          <w:p>
            <w:r>
              <w:t xml:space="preserve">✅ ผ่าน</w:t>
            </w:r>
          </w:p>
        </w:tc>
        <w:tc>
          <w:tcPr>
            <w:tcW w:type="auto" w:w="100"/>
            <w:vAlign w:val="center"/>
          </w:tcPr>
          <w:p>
            <w:r>
              <w:t xml:space="preserve">F1-F5 + S1-S4 ทุกข้อ trace กลับไป Intent Statement ได้ (ดู Traceability Matrix)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Feasibility Alignment</w:t>
            </w:r>
          </w:p>
        </w:tc>
        <w:tc>
          <w:tcPr>
            <w:tcW w:type="auto" w:w="100"/>
            <w:vAlign w:val="center"/>
          </w:tcPr>
          <w:p>
            <w:r>
              <w:t xml:space="preserve">✅ ผ่าน</w:t>
            </w:r>
          </w:p>
        </w:tc>
        <w:tc>
          <w:tcPr>
            <w:tcW w:type="auto" w:w="100"/>
            <w:vAlign w:val="center"/>
          </w:tcPr>
          <w:p>
            <w:r>
              <w:t xml:space="preserve">5 MUSTs ใน 7 วัน + 5 คน + ฿0-3K budget สอดคล้องกับ Stage 3 assessment (7.5/10 GO)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7-next-steps-—-inception-phase-(phase-2)" w:id="1"/>
      <w:r>
        <w:t xml:space="preserve">7. Next Steps — Inception Phase (Phase 2)</w:t>
      </w:r>
      <w:bookmarkEnd w:id="1"/>
    </w:p>
    <w:p>
      <w:pPr>
        <w:pStyle w:val="Heading2"/>
      </w:pPr>
      <w:bookmarkStart w:name="7-1-ทำทันที-(ภายใน-48-ชม-ก่อน-hackathon)" w:id="1"/>
      <w:r>
        <w:t xml:space="preserve">7.1 ทำทันที (ภายใน 48 ชม. ก่อน Hackathon)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สิ่งที่ต้องทำ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ผู้รับผิดชอบ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ผลลัพธ์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N1</w:t>
            </w:r>
          </w:p>
        </w:tc>
        <w:tc>
          <w:tcPr>
            <w:tcW w:type="auto" w:w="100"/>
            <w:vAlign w:val="center"/>
          </w:tcPr>
          <w:p>
            <w:r>
              <w:t xml:space="preserve">จัดทีม 5 คนจริง ตาม Skill Matrix</w:t>
            </w:r>
          </w:p>
        </w:tc>
        <w:tc>
          <w:tcPr>
            <w:tcW w:type="auto" w:w="100"/>
            <w:vAlign w:val="center"/>
          </w:tcPr>
          <w:p>
            <w:r>
              <w:t xml:space="preserve">PM</w:t>
            </w:r>
          </w:p>
        </w:tc>
        <w:tc>
          <w:tcPr>
            <w:tcW w:type="auto" w:w="100"/>
            <w:vAlign w:val="center"/>
          </w:tcPr>
          <w:p>
            <w:r>
              <w:t xml:space="preserve">ทีมพร้อม + assign บทบาท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N2</w:t>
            </w:r>
          </w:p>
        </w:tc>
        <w:tc>
          <w:tcPr>
            <w:tcW w:type="auto" w:w="100"/>
            <w:vAlign w:val="center"/>
          </w:tcPr>
          <w:p>
            <w:r>
              <w:t xml:space="preserve">ทดสอบ ThaiWater API / open source tools</w:t>
            </w:r>
          </w:p>
        </w:tc>
        <w:tc>
          <w:tcPr>
            <w:tcW w:type="auto" w:w="100"/>
            <w:vAlign w:val="center"/>
          </w:tcPr>
          <w:p>
            <w:r>
              <w:t xml:space="preserve">Backend Dev</w:t>
            </w:r>
          </w:p>
        </w:tc>
        <w:tc>
          <w:tcPr>
            <w:tcW w:type="auto" w:w="100"/>
            <w:vAlign w:val="center"/>
          </w:tcPr>
          <w:p>
            <w:r>
              <w:t xml:space="preserve">ยืนยันว่าดึงข้อมูลได้จริง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N3</w:t>
            </w:r>
          </w:p>
        </w:tc>
        <w:tc>
          <w:tcPr>
            <w:tcW w:type="auto" w:w="100"/>
            <w:vAlign w:val="center"/>
          </w:tcPr>
          <w:p>
            <w:r>
              <w:t xml:space="preserve">สมัคร Longdo Map API / Google Maps API</w:t>
            </w:r>
          </w:p>
        </w:tc>
        <w:tc>
          <w:tcPr>
            <w:tcW w:type="auto" w:w="100"/>
            <w:vAlign w:val="center"/>
          </w:tcPr>
          <w:p>
            <w:r>
              <w:t xml:space="preserve">Backend Dev</w:t>
            </w:r>
          </w:p>
        </w:tc>
        <w:tc>
          <w:tcPr>
            <w:tcW w:type="auto" w:w="100"/>
            <w:vAlign w:val="center"/>
          </w:tcPr>
          <w:p>
            <w:r>
              <w:t xml:space="preserve">API Key พร้อมใช้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N4</w:t>
            </w:r>
          </w:p>
        </w:tc>
        <w:tc>
          <w:tcPr>
            <w:tcW w:type="auto" w:w="100"/>
            <w:vAlign w:val="center"/>
          </w:tcPr>
          <w:p>
            <w:r>
              <w:t xml:space="preserve">Setup GitHub repo + Flutter project + Firebase</w:t>
            </w:r>
          </w:p>
        </w:tc>
        <w:tc>
          <w:tcPr>
            <w:tcW w:type="auto" w:w="100"/>
            <w:vAlign w:val="center"/>
          </w:tcPr>
          <w:p>
            <w:r>
              <w:t xml:space="preserve">Dev A + B</w:t>
            </w:r>
          </w:p>
        </w:tc>
        <w:tc>
          <w:tcPr>
            <w:tcW w:type="auto" w:w="100"/>
            <w:vAlign w:val="center"/>
          </w:tcPr>
          <w:p>
            <w:r>
              <w:t xml:space="preserve">โครงสร้างพร้อม Day 1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N5</w:t>
            </w:r>
          </w:p>
        </w:tc>
        <w:tc>
          <w:tcPr>
            <w:tcW w:type="auto" w:w="100"/>
            <w:vAlign w:val="center"/>
          </w:tcPr>
          <w:p>
            <w:r>
              <w:t xml:space="preserve">เตรียม demo data สำหรับ 4 scenarios</w:t>
            </w:r>
          </w:p>
        </w:tc>
        <w:tc>
          <w:tcPr>
            <w:tcW w:type="auto" w:w="100"/>
            <w:vAlign w:val="center"/>
          </w:tcPr>
          <w:p>
            <w:r>
              <w:t xml:space="preserve">PM + Backend</w:t>
            </w:r>
          </w:p>
        </w:tc>
        <w:tc>
          <w:tcPr>
            <w:tcW w:type="auto" w:w="100"/>
            <w:vAlign w:val="center"/>
          </w:tcPr>
          <w:p>
            <w:r>
              <w:t xml:space="preserve">ข้อมูลจำลองที่สมจริง</w:t>
            </w:r>
          </w:p>
        </w:tc>
      </w:tr>
    </w:tbl>
    <w:p>
      <w:pPr>
        <w:pStyle w:val="Heading2"/>
      </w:pPr>
      <w:bookmarkStart w:name="7-2-ระหว่าง-hackathon-(7-วัน)" w:id="1"/>
      <w:r>
        <w:t xml:space="preserve">7.2 ระหว่าง Hackathon (7 วัน)</w:t>
      </w:r>
      <w:bookmarkEnd w:id="1"/>
    </w:p>
    <w:p>
      <w:r>
        <w:t xml:space="preserve">ตาม Day-by-Day Plan จาก Stage 5: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t xml:space="preserve">Day 1: Setup + Wireframe → Day 2: F1 Alert → Day 3: F2 Route → Day 4: F3 Help → Day 5: F4 SME → Day 6: F5 Dashboard + SHOULD HAVEs → Day 7: Polish + Demo</w:t>
      </w:r>
    </w:p>
    <w:p>
      <w:pPr>
        <w:pStyle w:val="Heading2"/>
      </w:pPr>
      <w:bookmarkStart w:name="7-3-หลัง-hackathon-(3-6-เดือน)" w:id="1"/>
      <w:r>
        <w:t xml:space="preserve">7.3 หลัง Hackathon (3-6 เดือน)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ระยะเวลา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เป้าหมาย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Phase 2a</w:t>
            </w:r>
          </w:p>
        </w:tc>
        <w:tc>
          <w:tcPr>
            <w:tcW w:type="auto" w:w="100"/>
            <w:vAlign w:val="center"/>
          </w:tcPr>
          <w:p>
            <w:r>
              <w:t xml:space="preserve">เดือนที่ 1-2</w:t>
            </w:r>
          </w:p>
        </w:tc>
        <w:tc>
          <w:tcPr>
            <w:tcW w:type="auto" w:w="100"/>
            <w:vAlign w:val="center"/>
          </w:tcPr>
          <w:p>
            <w:r>
              <w:t xml:space="preserve">ต่อยอด prototype → MVP จริง; เชื่อมข้อมูลจริงทั้งหมด; ทดสอบกับ SME 10-20 ราย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Phase 2b</w:t>
            </w:r>
          </w:p>
        </w:tc>
        <w:tc>
          <w:tcPr>
            <w:tcW w:type="auto" w:w="100"/>
            <w:vAlign w:val="center"/>
          </w:tcPr>
          <w:p>
            <w:r>
              <w:t xml:space="preserve">เดือนที่ 3-4</w:t>
            </w:r>
          </w:p>
        </w:tc>
        <w:tc>
          <w:tcPr>
            <w:tcW w:type="auto" w:w="100"/>
            <w:vAlign w:val="center"/>
          </w:tcPr>
          <w:p>
            <w:r>
              <w:t xml:space="preserve">Launch beta; เป้า 1,000 MAU + 20 SME subscribers; เพิ่ม AI Prediction (LSTM)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Phase 2c</w:t>
            </w:r>
          </w:p>
        </w:tc>
        <w:tc>
          <w:tcPr>
            <w:tcW w:type="auto" w:w="100"/>
            <w:vAlign w:val="center"/>
          </w:tcPr>
          <w:p>
            <w:r>
              <w:t xml:space="preserve">เดือนที่ 5-6</w:t>
            </w:r>
          </w:p>
        </w:tc>
        <w:tc>
          <w:tcPr>
            <w:tcW w:type="auto" w:w="100"/>
            <w:vAlign w:val="center"/>
          </w:tcPr>
          <w:p>
            <w:r>
              <w:t xml:space="preserve">Scale + Monetize; เป้า 5,000 MAU + 100 SME subscribers (break-even); เพิ่ม Transport Matching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8-go-/-no-go-recommendation" w:id="1"/>
      <w:r>
        <w:t xml:space="preserve">8. Go / No-Go Recommendation</w:t>
      </w:r>
      <w:bookmarkEnd w:id="1"/>
    </w:p>
    <w:p>
      <w:pPr>
        <w:pStyle w:val="Heading2"/>
      </w:pPr>
      <w:bookmarkStart w:name="✅-go-—-อนุมัติเข้าสู่-inception-phase" w:id="1"/>
      <w:r>
        <w:t xml:space="preserve">✅ GO — อนุมัติเข้าสู่ Inception Phase</w:t>
      </w:r>
      <w:bookmarkEnd w:id="1"/>
    </w:p>
    <w:p>
      <w:r>
        <w:rPr>
          <w:b/>
          <w:bCs/>
        </w:rPr>
        <w:t xml:space="preserve">เหตุผล: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ปัญหาชัด — ตลาดใหญ่</w:t>
      </w:r>
      <w:r>
        <w:t xml:space="preserve"> — น้ำท่วมสร้างความเสียหายหมื่น-แสนล้านบาท/ปี กระทบประชาชนหลายล้านคนและ SME หลายแสนราย [source: web research]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ช่องว่างชัด — ไม่มีคู่แข่งตรง</w:t>
      </w:r>
      <w:r>
        <w:t xml:space="preserve"> — ทั้งในไทยและต่างประเทศ ไม่มีระบบที่รวม Alert + Routing + Help + SME Planning ในที่เดียว [source: web research, assumption]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นวัตกรรมชัด — SME Flood Planner เป็น Blue Ocean</w:t>
      </w:r>
      <w:r>
        <w:t xml:space="preserve"> — ยังไม่มีใครทำ [source: web research, assumption]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เทคโนโลยีพร้อม</w:t>
      </w:r>
      <w:r>
        <w:t xml:space="preserve"> — Flutter + Firebase + Open Source tools สร้าง MVP 7 วันได้จริง [source: web research]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ต้นทุนต่ำ</w:t>
      </w:r>
      <w:r>
        <w:t xml:space="preserve"> — Prototype แทบฟรี; Break-even ที่ ~100 SME subscribers [source: assumption]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ทีมชัด</w:t>
      </w:r>
      <w:r>
        <w:t xml:space="preserve"> — 5 คน + Day-by-Day Plan + Branch Strategy พร้อม [source: participant]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</w:rPr>
        <w:t xml:space="preserve">Feasibility 7.5/10</w:t>
      </w:r>
      <w:r>
        <w:t xml:space="preserve"> — ผ่านทุกมิติ (Tech 8, Data 7, Legal 6, Timeline 7, Financial 8, Market 9) [source: web research, assumption]</w:t>
      </w:r>
    </w:p>
    <w:p>
      <w:r>
        <w:rPr>
          <w:b/>
          <w:bCs/>
        </w:rPr>
        <w:t xml:space="preserve">เงื่อนไข: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ต้องทดสอบ ThaiWater API ได้จริงก่อน Day 1 (N2)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ต้องจัดทีมที่มี Flutter + Firebase skills ครบ (N1)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ต้องจัดการ scope อย่างเข้มงวด — ตัด SHOULD HAVE ก่อน MUST HAVE เสมอ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ต้อง privacy-by-design ตั้งแต่วันแรก (PDPA compliance)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t xml:space="preserve">ต้องแยกข้อมูลจริง/จำลองชัดเจนตลอด</w:t>
      </w:r>
    </w:p>
    <w:p>
      <w:pPr>
        <w:pBdr>
          <w:top w:val="single" w:sz="6"/>
        </w:pBdr>
      </w:pPr>
    </w:p>
    <w:p>
      <w:pPr>
        <w:pStyle w:val="Heading1"/>
      </w:pPr>
      <w:bookmarkStart w:name="──-carry-forward-(stage-7)-──" w:id="1"/>
      <w:r>
        <w:t xml:space="preserve">── Carry-Forward (Stage 7) ──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[Stage 1-6 Carry-Forward: Inherited]</w:t>
      </w:r>
      <w:r>
        <w:rPr>
          <w:rStyle w:val="code"/>
          <w:rFonts w:ascii="Consolas" w:cs="Consolas" w:eastAsia="Consolas" w:hAnsi="Consolas"/>
        </w:rPr>
        <w:br/>
        <w:t xml:space="preserve">[Stage 7 Additions:]</w:t>
      </w:r>
      <w:r>
        <w:rPr>
          <w:rStyle w:val="code"/>
          <w:rFonts w:ascii="Consolas" w:cs="Consolas" w:eastAsia="Consolas" w:hAnsi="Consolas"/>
        </w:rPr>
        <w:br/>
        <w:t xml:space="preserve">Assumption Gate: All 8 assumptions accepted by participant on 28 Oct 2026</w:t>
      </w:r>
      <w:r>
        <w:rPr>
          <w:rStyle w:val="code"/>
          <w:rFonts w:ascii="Consolas" w:cs="Consolas" w:eastAsia="Consolas" w:hAnsi="Consolas"/>
        </w:rPr>
        <w:br/>
        <w:t xml:space="preserve">Reviewer Pass: ✅ Passed all 4 criteria (Completeness, Consistency, Traceability, Feasibility Alignment)</w:t>
      </w:r>
      <w:r>
        <w:rPr>
          <w:rStyle w:val="code"/>
          <w:rFonts w:ascii="Consolas" w:cs="Consolas" w:eastAsia="Consolas" w:hAnsi="Consolas"/>
        </w:rPr>
        <w:br/>
        <w:t xml:space="preserve">Decision Log: 17 decisions (D1-D17) documented with rationale and source</w:t>
      </w:r>
      <w:r>
        <w:rPr>
          <w:rStyle w:val="code"/>
          <w:rFonts w:ascii="Consolas" w:cs="Consolas" w:eastAsia="Consolas" w:hAnsi="Consolas"/>
        </w:rPr>
        <w:br/>
        <w:t xml:space="preserve">Corrections Log: 1 correction (C1: added SHOULD HAVE mockups)</w:t>
      </w:r>
      <w:r>
        <w:rPr>
          <w:rStyle w:val="code"/>
          <w:rFonts w:ascii="Consolas" w:cs="Consolas" w:eastAsia="Consolas" w:hAnsi="Consolas"/>
        </w:rPr>
        <w:br/>
        <w:t xml:space="preserve">Stages Completed: All 7 stages (0-7) — none skipped</w:t>
      </w:r>
      <w:r>
        <w:rPr>
          <w:rStyle w:val="code"/>
          <w:rFonts w:ascii="Consolas" w:cs="Consolas" w:eastAsia="Consolas" w:hAnsi="Consolas"/>
        </w:rPr>
        <w:br/>
        <w:t xml:space="preserve">Go/No-Go: ✅ GO with 5 conditions (API test, team skills, scope discipline, privacy-by-design, data separation)</w:t>
      </w:r>
      <w:r>
        <w:rPr>
          <w:rStyle w:val="code"/>
          <w:rFonts w:ascii="Consolas" w:cs="Consolas" w:eastAsia="Consolas" w:hAnsi="Consolas"/>
        </w:rPr>
        <w:br/>
        <w:t xml:space="preserve">Next Steps: N1-N5 before hackathon; 7-day build; 6-month scale plan</w:t>
      </w:r>
      <w:r>
        <w:rPr>
          <w:rStyle w:val="code"/>
          <w:rFonts w:ascii="Consolas" w:cs="Consolas" w:eastAsia="Consolas" w:hAnsi="Consolas"/>
        </w:rPr>
        <w:br/>
        <w:t xml:space="preserve">Verdict Confidence: HIGH — strong problem-solution fit, clear market gap, feasible tech, low cost</w:t>
      </w:r>
      <w:r>
        <w:rPr>
          <w:rStyle w:val="code"/>
          <w:rFonts w:ascii="Consolas" w:cs="Consolas" w:eastAsia="Consolas" w:hAnsi="Consolas"/>
        </w:rPr>
        <w:br/>
        <w:t xml:space="preserve">Sources: [participant], [web research], [assumption], [project document]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2026-10-28T15:06:24.543Z</dcterms:created>
  <dcterms:modified xsi:type="dcterms:W3CDTF">2026-10-28T15:06:24.543Z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