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0000001" w14:textId="77777777" w:rsidR="00D26C49" w:rsidRDefault="003E1828">
      <w:pPr>
        <w:pStyle w:val="Heading1"/>
      </w:pPr>
      <w:bookmarkStart w:id="0" w:name="_d58j5lq9vziy" w:colFirst="0" w:colLast="0"/>
      <w:bookmarkEnd w:id="0"/>
      <w:r>
        <w:t>How do I Eliminate Bad Debt &amp; Raise My 450 Credit Score?</w:t>
      </w:r>
    </w:p>
    <w:p w14:paraId="00000002" w14:textId="77777777" w:rsidR="00D26C49" w:rsidRDefault="003E1828">
      <w:r>
        <w:t xml:space="preserve">By: </w:t>
      </w:r>
      <w:proofErr w:type="spellStart"/>
      <w:r>
        <w:t>Drenee</w:t>
      </w:r>
      <w:proofErr w:type="spellEnd"/>
      <w:r>
        <w:t xml:space="preserve"> Brown</w:t>
      </w:r>
    </w:p>
    <w:p w14:paraId="00000003" w14:textId="77777777" w:rsidR="00D26C49" w:rsidRDefault="003E1828">
      <w:r>
        <w:t>Updated July 27, 201</w:t>
      </w:r>
      <w:bookmarkStart w:id="1" w:name="_GoBack"/>
      <w:bookmarkEnd w:id="1"/>
      <w:r>
        <w:t>7</w:t>
      </w:r>
    </w:p>
    <w:p w14:paraId="00000004" w14:textId="77777777" w:rsidR="00D26C49" w:rsidRDefault="003E1828">
      <w:r>
        <w:t>Pocket Sense</w:t>
      </w:r>
    </w:p>
    <w:p w14:paraId="00000005" w14:textId="77777777" w:rsidR="00D26C49" w:rsidRDefault="00D26C49"/>
    <w:p w14:paraId="00000006" w14:textId="77777777" w:rsidR="00D26C49" w:rsidRDefault="003E1828">
      <w:r>
        <w:t>Improving your credit score saves you money. The credit score is what lenders use to establish your credit worthiness. Called a Fico score, the number range is from 300 to 850. The range has categories that rate you as having poor, bad, fair, average, good</w:t>
      </w:r>
      <w:r>
        <w:t xml:space="preserve"> and excellent credit. According to this scoring method, a 450 would be considered a bad credit rating. If you have not viewed your credit report lately, it may include errors or items that should no longer be reported. Correcting and updating your credit </w:t>
      </w:r>
      <w:r>
        <w:t>report can boost your Fico score.</w:t>
      </w:r>
    </w:p>
    <w:p w14:paraId="00000007" w14:textId="77777777" w:rsidR="00D26C49" w:rsidRDefault="00D26C49"/>
    <w:p w14:paraId="00000008" w14:textId="77777777" w:rsidR="00D26C49" w:rsidRDefault="003E1828">
      <w:r>
        <w:t>Get copies of all three of your credit reports. The credit bureau companies are Equifax, 800-685-1111; Experian, 888-397-3742; and TransUnion, 800-888-4213. You can obtain one free credit report from each credit bureau ev</w:t>
      </w:r>
      <w:r>
        <w:t>ery 12 months. You will need all three because each report may have a different score. Pulling all three reports will give you a picture of your credit and an idea of the steps you will need to take to improve it. The only online site the Federal Trade Com</w:t>
      </w:r>
      <w:r>
        <w:t>mission authorizes for free credit reports is annual credit report.</w:t>
      </w:r>
    </w:p>
    <w:p w14:paraId="00000009" w14:textId="77777777" w:rsidR="00D26C49" w:rsidRDefault="00D26C49"/>
    <w:p w14:paraId="0000000A" w14:textId="77777777" w:rsidR="00D26C49" w:rsidRDefault="003E1828">
      <w:r>
        <w:t>Highlight everything on your credit reports that is more than seven years old. According to the Federal Trade Commission, credit reporting bureaus can report negative items for only seven</w:t>
      </w:r>
      <w:r>
        <w:t xml:space="preserve"> years and a bankruptcy filing for only 10 years. Reporting starts from the day the event took place. You can immediately remove these items from your report. Taking the time to remove old </w:t>
      </w:r>
      <w:proofErr w:type="gramStart"/>
      <w:r>
        <w:t>items</w:t>
      </w:r>
      <w:proofErr w:type="gramEnd"/>
      <w:r>
        <w:t xml:space="preserve"> will quickly raise your credit score.</w:t>
      </w:r>
    </w:p>
    <w:p w14:paraId="0000000B" w14:textId="77777777" w:rsidR="00D26C49" w:rsidRDefault="00D26C49"/>
    <w:p w14:paraId="0000000C" w14:textId="77777777" w:rsidR="00D26C49" w:rsidRDefault="003E1828">
      <w:r>
        <w:t>Write a dispute letter</w:t>
      </w:r>
      <w:r>
        <w:t xml:space="preserve"> to each of the credit bureaus about any inaccuracies you find. Send copies of supporting documentation such as proof of payment, canceled checks or discharge papers. You will have to prove that the debt should be removed. Enclosing a copy of your credit r</w:t>
      </w:r>
      <w:r>
        <w:t>eport with the highlighted issues will help the credit bureau understand what you are disputing. Credit reporting agencies will then investigate your claims within 30 days. They will send the reports to all the organizations that provided the information t</w:t>
      </w:r>
      <w:r>
        <w:t>o the credit bureaus. If the organizations do not respond, the item will be removed from your report. If the organizations find you to be correct, they must remove the item from all three credit bureaus.</w:t>
      </w:r>
    </w:p>
    <w:p w14:paraId="0000000D" w14:textId="77777777" w:rsidR="00D26C49" w:rsidRDefault="00D26C49"/>
    <w:p w14:paraId="0000000E" w14:textId="77777777" w:rsidR="00D26C49" w:rsidRDefault="003E1828">
      <w:r>
        <w:t>Pay your current debts on time. Starting now you ca</w:t>
      </w:r>
      <w:r>
        <w:t>n drive your score up by paying your debt on time. Catching up on your bills and paying them on time, will improve your credit score over time. The longer your history of on-time payments, the more your credit score will improve. If you cannot stick to a b</w:t>
      </w:r>
      <w:r>
        <w:t xml:space="preserve">udget, you should talk to a nonprofit credit counseling service for assistance. Credit counseling will provide you with a budget and can negotiate with your </w:t>
      </w:r>
      <w:r>
        <w:lastRenderedPageBreak/>
        <w:t>creditors for lower rates and fees. Using a credit counselor does not show up in your credit report</w:t>
      </w:r>
      <w:r>
        <w:t xml:space="preserve"> negatively.</w:t>
      </w:r>
    </w:p>
    <w:p w14:paraId="0000000F" w14:textId="77777777" w:rsidR="00D26C49" w:rsidRDefault="00D26C49"/>
    <w:p w14:paraId="00000010" w14:textId="77777777" w:rsidR="00D26C49" w:rsidRDefault="003E1828">
      <w:r>
        <w:t>Keep your credit card and revolving credit at less than 50 percent of the balance. Going beyond 50 percent or maxing out your credit, gives the impression that you do not have control over your money. Paying off your balances monthly will rai</w:t>
      </w:r>
      <w:r>
        <w:t>se your score. Missed payments can lower your score by as much as 100 points. Avoid any new purchases. New purchases will be viewed as risky behavior. Every time you apply for credit, the lender places an inquiry on your credit report. Too many of these in</w:t>
      </w:r>
      <w:r>
        <w:t>quiries will lower your credit score.</w:t>
      </w:r>
    </w:p>
    <w:p w14:paraId="00000011" w14:textId="77777777" w:rsidR="00D26C49" w:rsidRDefault="003E1828">
      <w:pPr>
        <w:pStyle w:val="Heading4"/>
        <w:rPr>
          <w:color w:val="000000"/>
        </w:rPr>
      </w:pPr>
      <w:bookmarkStart w:id="2" w:name="_8nzetaso444c" w:colFirst="0" w:colLast="0"/>
      <w:bookmarkEnd w:id="2"/>
      <w:r>
        <w:rPr>
          <w:color w:val="000000"/>
        </w:rPr>
        <w:t>Tips</w:t>
      </w:r>
    </w:p>
    <w:p w14:paraId="00000012" w14:textId="77777777" w:rsidR="00D26C49" w:rsidRDefault="003E1828">
      <w:pPr>
        <w:numPr>
          <w:ilvl w:val="0"/>
          <w:numId w:val="1"/>
        </w:numPr>
      </w:pPr>
      <w:r>
        <w:t>Call the three credit scoring bureaus for your free credit report if you have recently been turned down for credit.</w:t>
      </w:r>
    </w:p>
    <w:p w14:paraId="00000013" w14:textId="77777777" w:rsidR="00D26C49" w:rsidRDefault="00D26C49"/>
    <w:p w14:paraId="00000014" w14:textId="77777777" w:rsidR="00D26C49" w:rsidRDefault="003E1828">
      <w:r>
        <w:t xml:space="preserve">Source: </w:t>
      </w:r>
      <w:hyperlink r:id="rId5">
        <w:r>
          <w:rPr>
            <w:color w:val="1155CC"/>
            <w:u w:val="single"/>
          </w:rPr>
          <w:t>https://pocketsense.com/77485-remove-negative-credit-older-years.html</w:t>
        </w:r>
      </w:hyperlink>
      <w:r>
        <w:t xml:space="preserve"> </w:t>
      </w:r>
    </w:p>
    <w:sectPr w:rsidR="00D26C49">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5D013175"/>
    <w:multiLevelType w:val="multilevel"/>
    <w:tmpl w:val="0002C3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26C49"/>
    <w:rsid w:val="003E1828"/>
    <w:rsid w:val="00D26C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AE9A40D-F2E4-4ABF-AB70-16ED189021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00" w:after="120"/>
      <w:outlineLvl w:val="0"/>
    </w:pPr>
    <w:rPr>
      <w:sz w:val="40"/>
      <w:szCs w:val="40"/>
    </w:rPr>
  </w:style>
  <w:style w:type="paragraph" w:styleId="Heading2">
    <w:name w:val="heading 2"/>
    <w:basedOn w:val="Normal"/>
    <w:next w:val="Normal"/>
    <w:pPr>
      <w:keepNext/>
      <w:keepLines/>
      <w:spacing w:before="360" w:after="120"/>
      <w:outlineLvl w:val="1"/>
    </w:pPr>
    <w:rPr>
      <w:sz w:val="32"/>
      <w:szCs w:val="32"/>
    </w:rPr>
  </w:style>
  <w:style w:type="paragraph" w:styleId="Heading3">
    <w:name w:val="heading 3"/>
    <w:basedOn w:val="Normal"/>
    <w:next w:val="Normal"/>
    <w:pPr>
      <w:keepNext/>
      <w:keepLines/>
      <w:spacing w:before="320" w:after="80"/>
      <w:outlineLvl w:val="2"/>
    </w:pPr>
    <w:rPr>
      <w:color w:val="434343"/>
      <w:sz w:val="28"/>
      <w:szCs w:val="28"/>
    </w:rPr>
  </w:style>
  <w:style w:type="paragraph" w:styleId="Heading4">
    <w:name w:val="heading 4"/>
    <w:basedOn w:val="Normal"/>
    <w:next w:val="Normal"/>
    <w:pPr>
      <w:keepNext/>
      <w:keepLines/>
      <w:spacing w:before="280" w:after="80"/>
      <w:outlineLvl w:val="3"/>
    </w:pPr>
    <w:rPr>
      <w:color w:val="666666"/>
      <w:sz w:val="24"/>
      <w:szCs w:val="24"/>
    </w:rPr>
  </w:style>
  <w:style w:type="paragraph" w:styleId="Heading5">
    <w:name w:val="heading 5"/>
    <w:basedOn w:val="Normal"/>
    <w:next w:val="Normal"/>
    <w:pPr>
      <w:keepNext/>
      <w:keepLines/>
      <w:spacing w:before="240" w:after="80"/>
      <w:outlineLvl w:val="4"/>
    </w:pPr>
    <w:rPr>
      <w:color w:val="666666"/>
    </w:rPr>
  </w:style>
  <w:style w:type="paragraph" w:styleId="Heading6">
    <w:name w:val="heading 6"/>
    <w:basedOn w:val="Normal"/>
    <w:next w:val="Normal"/>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after="60"/>
    </w:pPr>
    <w:rPr>
      <w:sz w:val="52"/>
      <w:szCs w:val="52"/>
    </w:rPr>
  </w:style>
  <w:style w:type="paragraph" w:styleId="Subtitle">
    <w:name w:val="Subtitle"/>
    <w:basedOn w:val="Normal"/>
    <w:next w:val="Normal"/>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pocketsense.com/77485-remove-negative-credit-older-years.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562</Words>
  <Characters>3204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3759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PSS23</dc:creator>
  <cp:lastModifiedBy>MHAOLADMIN</cp:lastModifiedBy>
  <cp:revision>2</cp:revision>
  <dcterms:created xsi:type="dcterms:W3CDTF">2021-12-09T20:31:00Z</dcterms:created>
  <dcterms:modified xsi:type="dcterms:W3CDTF">2021-12-09T20:31:00Z</dcterms:modified>
</cp:coreProperties>
</file>