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30060540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5B9BD5" w:themeColor="accent1"/>
            </w:tblBorders>
            <w:tblLook w:val="04A0"/>
          </w:tblPr>
          <w:tblGrid>
            <w:gridCol w:w="7442"/>
          </w:tblGrid>
          <w:tr w:rsidR="00EE7143">
            <w:sdt>
              <w:sdtPr>
                <w:rPr>
                  <w:rFonts w:asciiTheme="majorHAnsi" w:eastAsiaTheme="majorEastAsia" w:hAnsiTheme="majorHAnsi" w:cstheme="majorBidi"/>
                </w:rPr>
                <w:alias w:val="Firma"/>
                <w:id w:val="13406915"/>
                <w:placeholder>
                  <w:docPart w:val="1CF69229089643599B7E622599886A65"/>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EE7143" w:rsidRDefault="00C810FB" w:rsidP="00C810FB">
                    <w:pPr>
                      <w:pStyle w:val="KeinLeerraum"/>
                      <w:rPr>
                        <w:rFonts w:asciiTheme="majorHAnsi" w:eastAsiaTheme="majorEastAsia" w:hAnsiTheme="majorHAnsi" w:cstheme="majorBidi"/>
                      </w:rPr>
                    </w:pPr>
                    <w:r>
                      <w:rPr>
                        <w:rFonts w:asciiTheme="majorHAnsi" w:eastAsiaTheme="majorEastAsia" w:hAnsiTheme="majorHAnsi" w:cstheme="majorBidi"/>
                      </w:rPr>
                      <w:t>Universität Potsdam</w:t>
                    </w:r>
                  </w:p>
                </w:tc>
              </w:sdtContent>
            </w:sdt>
          </w:tr>
          <w:tr w:rsidR="00EE7143">
            <w:tc>
              <w:tcPr>
                <w:tcW w:w="7672" w:type="dxa"/>
              </w:tcPr>
              <w:sdt>
                <w:sdtPr>
                  <w:rPr>
                    <w:rFonts w:asciiTheme="majorHAnsi" w:eastAsiaTheme="majorEastAsia" w:hAnsiTheme="majorHAnsi" w:cstheme="majorBidi"/>
                    <w:color w:val="5B9BD5" w:themeColor="accent1"/>
                    <w:sz w:val="80"/>
                    <w:szCs w:val="80"/>
                  </w:rPr>
                  <w:alias w:val="Titel"/>
                  <w:id w:val="13406919"/>
                  <w:placeholder>
                    <w:docPart w:val="BF7CBA1153144081845C7FC2FB526ECF"/>
                  </w:placeholder>
                  <w:dataBinding w:prefixMappings="xmlns:ns0='http://schemas.openxmlformats.org/package/2006/metadata/core-properties' xmlns:ns1='http://purl.org/dc/elements/1.1/'" w:xpath="/ns0:coreProperties[1]/ns1:title[1]" w:storeItemID="{6C3C8BC8-F283-45AE-878A-BAB7291924A1}"/>
                  <w:text/>
                </w:sdtPr>
                <w:sdtContent>
                  <w:p w:rsidR="00EE7143" w:rsidRDefault="00EE7143" w:rsidP="00EE7143">
                    <w:pPr>
                      <w:pStyle w:val="KeinLeerraum"/>
                      <w:rPr>
                        <w:rFonts w:asciiTheme="majorHAnsi" w:eastAsiaTheme="majorEastAsia" w:hAnsiTheme="majorHAnsi" w:cstheme="majorBidi"/>
                        <w:color w:val="5B9BD5" w:themeColor="accent1"/>
                        <w:sz w:val="80"/>
                        <w:szCs w:val="80"/>
                      </w:rPr>
                    </w:pPr>
                    <w:proofErr w:type="spellStart"/>
                    <w:r>
                      <w:rPr>
                        <w:rFonts w:asciiTheme="majorHAnsi" w:eastAsiaTheme="majorEastAsia" w:hAnsiTheme="majorHAnsi" w:cstheme="majorBidi"/>
                        <w:color w:val="5B9BD5" w:themeColor="accent1"/>
                        <w:sz w:val="80"/>
                        <w:szCs w:val="80"/>
                      </w:rPr>
                      <w:t>Tool.UP</w:t>
                    </w:r>
                    <w:proofErr w:type="spellEnd"/>
                  </w:p>
                </w:sdtContent>
              </w:sdt>
            </w:tc>
          </w:tr>
          <w:tr w:rsidR="00EE7143">
            <w:sdt>
              <w:sdtPr>
                <w:rPr>
                  <w:rFonts w:asciiTheme="majorHAnsi" w:eastAsiaTheme="majorEastAsia" w:hAnsiTheme="majorHAnsi" w:cstheme="majorBidi"/>
                </w:rPr>
                <w:alias w:val="Untertitel"/>
                <w:id w:val="13406923"/>
                <w:placeholder>
                  <w:docPart w:val="B37051228B85487B84E67C463746878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EE7143" w:rsidRDefault="00EE7143" w:rsidP="00EE7143">
                    <w:pPr>
                      <w:pStyle w:val="KeinLeerraum"/>
                      <w:rPr>
                        <w:rFonts w:asciiTheme="majorHAnsi" w:eastAsiaTheme="majorEastAsia" w:hAnsiTheme="majorHAnsi" w:cstheme="majorBidi"/>
                      </w:rPr>
                    </w:pPr>
                    <w:r>
                      <w:rPr>
                        <w:rFonts w:asciiTheme="majorHAnsi" w:eastAsiaTheme="majorEastAsia" w:hAnsiTheme="majorHAnsi" w:cstheme="majorBidi"/>
                      </w:rPr>
                      <w:t>Dokumentation</w:t>
                    </w:r>
                  </w:p>
                </w:tc>
              </w:sdtContent>
            </w:sdt>
          </w:tr>
        </w:tbl>
        <w:p w:rsidR="00EE7143" w:rsidRDefault="00EE7143"/>
        <w:p w:rsidR="00EE7143" w:rsidRDefault="00EE7143"/>
        <w:tbl>
          <w:tblPr>
            <w:tblpPr w:leftFromText="187" w:rightFromText="187" w:horzAnchor="margin" w:tblpXSpec="center" w:tblpYSpec="bottom"/>
            <w:tblW w:w="4000" w:type="pct"/>
            <w:tblLook w:val="04A0"/>
          </w:tblPr>
          <w:tblGrid>
            <w:gridCol w:w="7442"/>
          </w:tblGrid>
          <w:tr w:rsidR="00EE7143">
            <w:tc>
              <w:tcPr>
                <w:tcW w:w="7672" w:type="dxa"/>
                <w:tcMar>
                  <w:top w:w="216" w:type="dxa"/>
                  <w:left w:w="115" w:type="dxa"/>
                  <w:bottom w:w="216" w:type="dxa"/>
                  <w:right w:w="115" w:type="dxa"/>
                </w:tcMar>
              </w:tcPr>
              <w:sdt>
                <w:sdtPr>
                  <w:rPr>
                    <w:color w:val="5B9BD5"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EE7143" w:rsidRDefault="00EE7143">
                    <w:pPr>
                      <w:pStyle w:val="KeinLeerraum"/>
                      <w:rPr>
                        <w:color w:val="5B9BD5" w:themeColor="accent1"/>
                      </w:rPr>
                    </w:pPr>
                    <w:r>
                      <w:rPr>
                        <w:color w:val="5B9BD5" w:themeColor="accent1"/>
                      </w:rPr>
                      <w:t xml:space="preserve">Thiemo </w:t>
                    </w:r>
                    <w:proofErr w:type="spellStart"/>
                    <w:r>
                      <w:rPr>
                        <w:color w:val="5B9BD5" w:themeColor="accent1"/>
                      </w:rPr>
                      <w:t>Belmega</w:t>
                    </w:r>
                    <w:proofErr w:type="spellEnd"/>
                  </w:p>
                </w:sdtContent>
              </w:sdt>
              <w:sdt>
                <w:sdtPr>
                  <w:rPr>
                    <w:color w:val="5B9BD5" w:themeColor="accent1"/>
                  </w:rPr>
                  <w:alias w:val="Datum"/>
                  <w:id w:val="13406932"/>
                  <w:dataBinding w:prefixMappings="xmlns:ns0='http://schemas.microsoft.com/office/2006/coverPageProps'" w:xpath="/ns0:CoverPageProperties[1]/ns0:PublishDate[1]" w:storeItemID="{55AF091B-3C7A-41E3-B477-F2FDAA23CFDA}"/>
                  <w:date w:fullDate="2016-06-15T00:00:00Z">
                    <w:dateFormat w:val="dd.MM.yyyy"/>
                    <w:lid w:val="de-DE"/>
                    <w:storeMappedDataAs w:val="dateTime"/>
                    <w:calendar w:val="gregorian"/>
                  </w:date>
                </w:sdtPr>
                <w:sdtContent>
                  <w:p w:rsidR="00EE7143" w:rsidRDefault="00EE7143">
                    <w:pPr>
                      <w:pStyle w:val="KeinLeerraum"/>
                      <w:rPr>
                        <w:color w:val="5B9BD5" w:themeColor="accent1"/>
                      </w:rPr>
                    </w:pPr>
                    <w:r>
                      <w:rPr>
                        <w:color w:val="5B9BD5" w:themeColor="accent1"/>
                      </w:rPr>
                      <w:t>15.06.2016</w:t>
                    </w:r>
                  </w:p>
                </w:sdtContent>
              </w:sdt>
              <w:p w:rsidR="00EE7143" w:rsidRDefault="00EE7143">
                <w:pPr>
                  <w:pStyle w:val="KeinLeerraum"/>
                  <w:rPr>
                    <w:color w:val="5B9BD5" w:themeColor="accent1"/>
                  </w:rPr>
                </w:pPr>
              </w:p>
            </w:tc>
          </w:tr>
        </w:tbl>
        <w:p w:rsidR="00EE7143" w:rsidRDefault="00EE7143"/>
        <w:p w:rsidR="00EE7143" w:rsidRDefault="00EE7143">
          <w:r>
            <w:br w:type="page"/>
          </w:r>
        </w:p>
      </w:sdtContent>
    </w:sdt>
    <w:sdt>
      <w:sdtPr>
        <w:rPr>
          <w:rFonts w:asciiTheme="minorHAnsi" w:eastAsiaTheme="minorHAnsi" w:hAnsiTheme="minorHAnsi" w:cstheme="minorBidi"/>
          <w:b w:val="0"/>
          <w:bCs w:val="0"/>
          <w:color w:val="auto"/>
          <w:sz w:val="22"/>
          <w:szCs w:val="22"/>
        </w:rPr>
        <w:id w:val="356816672"/>
        <w:docPartObj>
          <w:docPartGallery w:val="Table of Contents"/>
          <w:docPartUnique/>
        </w:docPartObj>
      </w:sdtPr>
      <w:sdtContent>
        <w:p w:rsidR="00C810FB" w:rsidRDefault="00C810FB">
          <w:pPr>
            <w:pStyle w:val="Inhaltsverzeichnisberschrift"/>
          </w:pPr>
          <w:r>
            <w:t>Inhalt</w:t>
          </w:r>
        </w:p>
        <w:p w:rsidR="00A215C0" w:rsidRDefault="00F50895">
          <w:pPr>
            <w:pStyle w:val="Verzeichnis1"/>
            <w:tabs>
              <w:tab w:val="right" w:leader="dot" w:pos="9062"/>
            </w:tabs>
            <w:rPr>
              <w:rFonts w:eastAsiaTheme="minorEastAsia"/>
              <w:noProof/>
              <w:lang w:eastAsia="de-DE"/>
            </w:rPr>
          </w:pPr>
          <w:r>
            <w:fldChar w:fldCharType="begin"/>
          </w:r>
          <w:r w:rsidR="00C810FB">
            <w:instrText xml:space="preserve"> TOC \o "1-3" \h \z \u </w:instrText>
          </w:r>
          <w:r>
            <w:fldChar w:fldCharType="separate"/>
          </w:r>
          <w:hyperlink w:anchor="_Toc454349173" w:history="1">
            <w:r w:rsidR="00A215C0" w:rsidRPr="00E558EC">
              <w:rPr>
                <w:rStyle w:val="Hyperlink"/>
                <w:noProof/>
              </w:rPr>
              <w:t>Einleitung</w:t>
            </w:r>
            <w:r w:rsidR="00A215C0">
              <w:rPr>
                <w:noProof/>
                <w:webHidden/>
              </w:rPr>
              <w:tab/>
            </w:r>
            <w:r w:rsidR="00A215C0">
              <w:rPr>
                <w:noProof/>
                <w:webHidden/>
              </w:rPr>
              <w:fldChar w:fldCharType="begin"/>
            </w:r>
            <w:r w:rsidR="00A215C0">
              <w:rPr>
                <w:noProof/>
                <w:webHidden/>
              </w:rPr>
              <w:instrText xml:space="preserve"> PAGEREF _Toc454349173 \h </w:instrText>
            </w:r>
            <w:r w:rsidR="00A215C0">
              <w:rPr>
                <w:noProof/>
                <w:webHidden/>
              </w:rPr>
            </w:r>
            <w:r w:rsidR="00A215C0">
              <w:rPr>
                <w:noProof/>
                <w:webHidden/>
              </w:rPr>
              <w:fldChar w:fldCharType="separate"/>
            </w:r>
            <w:r w:rsidR="00A215C0">
              <w:rPr>
                <w:noProof/>
                <w:webHidden/>
              </w:rPr>
              <w:t>4</w:t>
            </w:r>
            <w:r w:rsidR="00A215C0">
              <w:rPr>
                <w:noProof/>
                <w:webHidden/>
              </w:rPr>
              <w:fldChar w:fldCharType="end"/>
            </w:r>
          </w:hyperlink>
        </w:p>
        <w:p w:rsidR="00A215C0" w:rsidRDefault="00A215C0">
          <w:pPr>
            <w:pStyle w:val="Verzeichnis1"/>
            <w:tabs>
              <w:tab w:val="right" w:leader="dot" w:pos="9062"/>
            </w:tabs>
            <w:rPr>
              <w:rFonts w:eastAsiaTheme="minorEastAsia"/>
              <w:noProof/>
              <w:lang w:eastAsia="de-DE"/>
            </w:rPr>
          </w:pPr>
          <w:hyperlink w:anchor="_Toc454349174" w:history="1">
            <w:r w:rsidRPr="00E558EC">
              <w:rPr>
                <w:rStyle w:val="Hyperlink"/>
                <w:noProof/>
              </w:rPr>
              <w:t>Userstories</w:t>
            </w:r>
            <w:r>
              <w:rPr>
                <w:noProof/>
                <w:webHidden/>
              </w:rPr>
              <w:tab/>
            </w:r>
            <w:r>
              <w:rPr>
                <w:noProof/>
                <w:webHidden/>
              </w:rPr>
              <w:fldChar w:fldCharType="begin"/>
            </w:r>
            <w:r>
              <w:rPr>
                <w:noProof/>
                <w:webHidden/>
              </w:rPr>
              <w:instrText xml:space="preserve"> PAGEREF _Toc454349174 \h </w:instrText>
            </w:r>
            <w:r>
              <w:rPr>
                <w:noProof/>
                <w:webHidden/>
              </w:rPr>
            </w:r>
            <w:r>
              <w:rPr>
                <w:noProof/>
                <w:webHidden/>
              </w:rPr>
              <w:fldChar w:fldCharType="separate"/>
            </w:r>
            <w:r>
              <w:rPr>
                <w:noProof/>
                <w:webHidden/>
              </w:rPr>
              <w:t>4</w:t>
            </w:r>
            <w:r>
              <w:rPr>
                <w:noProof/>
                <w:webHidden/>
              </w:rPr>
              <w:fldChar w:fldCharType="end"/>
            </w:r>
          </w:hyperlink>
        </w:p>
        <w:p w:rsidR="00A215C0" w:rsidRDefault="00A215C0">
          <w:pPr>
            <w:pStyle w:val="Verzeichnis2"/>
            <w:tabs>
              <w:tab w:val="right" w:leader="dot" w:pos="9062"/>
            </w:tabs>
            <w:rPr>
              <w:rFonts w:eastAsiaTheme="minorEastAsia"/>
              <w:noProof/>
              <w:lang w:eastAsia="de-DE"/>
            </w:rPr>
          </w:pPr>
          <w:hyperlink w:anchor="_Toc454349175" w:history="1">
            <w:r w:rsidRPr="00E558EC">
              <w:rPr>
                <w:rStyle w:val="Hyperlink"/>
                <w:noProof/>
              </w:rPr>
              <w:t>Userstory 1</w:t>
            </w:r>
            <w:r>
              <w:rPr>
                <w:noProof/>
                <w:webHidden/>
              </w:rPr>
              <w:tab/>
            </w:r>
            <w:r>
              <w:rPr>
                <w:noProof/>
                <w:webHidden/>
              </w:rPr>
              <w:fldChar w:fldCharType="begin"/>
            </w:r>
            <w:r>
              <w:rPr>
                <w:noProof/>
                <w:webHidden/>
              </w:rPr>
              <w:instrText xml:space="preserve"> PAGEREF _Toc454349175 \h </w:instrText>
            </w:r>
            <w:r>
              <w:rPr>
                <w:noProof/>
                <w:webHidden/>
              </w:rPr>
            </w:r>
            <w:r>
              <w:rPr>
                <w:noProof/>
                <w:webHidden/>
              </w:rPr>
              <w:fldChar w:fldCharType="separate"/>
            </w:r>
            <w:r>
              <w:rPr>
                <w:noProof/>
                <w:webHidden/>
              </w:rPr>
              <w:t>4</w:t>
            </w:r>
            <w:r>
              <w:rPr>
                <w:noProof/>
                <w:webHidden/>
              </w:rPr>
              <w:fldChar w:fldCharType="end"/>
            </w:r>
          </w:hyperlink>
        </w:p>
        <w:p w:rsidR="00A215C0" w:rsidRDefault="00A215C0">
          <w:pPr>
            <w:pStyle w:val="Verzeichnis2"/>
            <w:tabs>
              <w:tab w:val="right" w:leader="dot" w:pos="9062"/>
            </w:tabs>
            <w:rPr>
              <w:rFonts w:eastAsiaTheme="minorEastAsia"/>
              <w:noProof/>
              <w:lang w:eastAsia="de-DE"/>
            </w:rPr>
          </w:pPr>
          <w:hyperlink w:anchor="_Toc454349176" w:history="1">
            <w:r w:rsidRPr="00E558EC">
              <w:rPr>
                <w:rStyle w:val="Hyperlink"/>
                <w:noProof/>
              </w:rPr>
              <w:t>Userstory 2</w:t>
            </w:r>
            <w:r>
              <w:rPr>
                <w:noProof/>
                <w:webHidden/>
              </w:rPr>
              <w:tab/>
            </w:r>
            <w:r>
              <w:rPr>
                <w:noProof/>
                <w:webHidden/>
              </w:rPr>
              <w:fldChar w:fldCharType="begin"/>
            </w:r>
            <w:r>
              <w:rPr>
                <w:noProof/>
                <w:webHidden/>
              </w:rPr>
              <w:instrText xml:space="preserve"> PAGEREF _Toc454349176 \h </w:instrText>
            </w:r>
            <w:r>
              <w:rPr>
                <w:noProof/>
                <w:webHidden/>
              </w:rPr>
            </w:r>
            <w:r>
              <w:rPr>
                <w:noProof/>
                <w:webHidden/>
              </w:rPr>
              <w:fldChar w:fldCharType="separate"/>
            </w:r>
            <w:r>
              <w:rPr>
                <w:noProof/>
                <w:webHidden/>
              </w:rPr>
              <w:t>5</w:t>
            </w:r>
            <w:r>
              <w:rPr>
                <w:noProof/>
                <w:webHidden/>
              </w:rPr>
              <w:fldChar w:fldCharType="end"/>
            </w:r>
          </w:hyperlink>
        </w:p>
        <w:p w:rsidR="00A215C0" w:rsidRDefault="00A215C0">
          <w:pPr>
            <w:pStyle w:val="Verzeichnis2"/>
            <w:tabs>
              <w:tab w:val="right" w:leader="dot" w:pos="9062"/>
            </w:tabs>
            <w:rPr>
              <w:rFonts w:eastAsiaTheme="minorEastAsia"/>
              <w:noProof/>
              <w:lang w:eastAsia="de-DE"/>
            </w:rPr>
          </w:pPr>
          <w:hyperlink w:anchor="_Toc454349177" w:history="1">
            <w:r w:rsidRPr="00E558EC">
              <w:rPr>
                <w:rStyle w:val="Hyperlink"/>
                <w:noProof/>
              </w:rPr>
              <w:t>Userstory 3</w:t>
            </w:r>
            <w:r>
              <w:rPr>
                <w:noProof/>
                <w:webHidden/>
              </w:rPr>
              <w:tab/>
            </w:r>
            <w:r>
              <w:rPr>
                <w:noProof/>
                <w:webHidden/>
              </w:rPr>
              <w:fldChar w:fldCharType="begin"/>
            </w:r>
            <w:r>
              <w:rPr>
                <w:noProof/>
                <w:webHidden/>
              </w:rPr>
              <w:instrText xml:space="preserve"> PAGEREF _Toc454349177 \h </w:instrText>
            </w:r>
            <w:r>
              <w:rPr>
                <w:noProof/>
                <w:webHidden/>
              </w:rPr>
            </w:r>
            <w:r>
              <w:rPr>
                <w:noProof/>
                <w:webHidden/>
              </w:rPr>
              <w:fldChar w:fldCharType="separate"/>
            </w:r>
            <w:r>
              <w:rPr>
                <w:noProof/>
                <w:webHidden/>
              </w:rPr>
              <w:t>5</w:t>
            </w:r>
            <w:r>
              <w:rPr>
                <w:noProof/>
                <w:webHidden/>
              </w:rPr>
              <w:fldChar w:fldCharType="end"/>
            </w:r>
          </w:hyperlink>
        </w:p>
        <w:p w:rsidR="00A215C0" w:rsidRDefault="00A215C0">
          <w:pPr>
            <w:pStyle w:val="Verzeichnis1"/>
            <w:tabs>
              <w:tab w:val="right" w:leader="dot" w:pos="9062"/>
            </w:tabs>
            <w:rPr>
              <w:rFonts w:eastAsiaTheme="minorEastAsia"/>
              <w:noProof/>
              <w:lang w:eastAsia="de-DE"/>
            </w:rPr>
          </w:pPr>
          <w:hyperlink w:anchor="_Toc454349178" w:history="1">
            <w:r w:rsidRPr="00E558EC">
              <w:rPr>
                <w:rStyle w:val="Hyperlink"/>
                <w:noProof/>
              </w:rPr>
              <w:t>Architektur</w:t>
            </w:r>
            <w:r>
              <w:rPr>
                <w:noProof/>
                <w:webHidden/>
              </w:rPr>
              <w:tab/>
            </w:r>
            <w:r>
              <w:rPr>
                <w:noProof/>
                <w:webHidden/>
              </w:rPr>
              <w:fldChar w:fldCharType="begin"/>
            </w:r>
            <w:r>
              <w:rPr>
                <w:noProof/>
                <w:webHidden/>
              </w:rPr>
              <w:instrText xml:space="preserve"> PAGEREF _Toc454349178 \h </w:instrText>
            </w:r>
            <w:r>
              <w:rPr>
                <w:noProof/>
                <w:webHidden/>
              </w:rPr>
            </w:r>
            <w:r>
              <w:rPr>
                <w:noProof/>
                <w:webHidden/>
              </w:rPr>
              <w:fldChar w:fldCharType="separate"/>
            </w:r>
            <w:r>
              <w:rPr>
                <w:noProof/>
                <w:webHidden/>
              </w:rPr>
              <w:t>6</w:t>
            </w:r>
            <w:r>
              <w:rPr>
                <w:noProof/>
                <w:webHidden/>
              </w:rPr>
              <w:fldChar w:fldCharType="end"/>
            </w:r>
          </w:hyperlink>
        </w:p>
        <w:p w:rsidR="00A215C0" w:rsidRDefault="00A215C0">
          <w:pPr>
            <w:pStyle w:val="Verzeichnis1"/>
            <w:tabs>
              <w:tab w:val="right" w:leader="dot" w:pos="9062"/>
            </w:tabs>
            <w:rPr>
              <w:rFonts w:eastAsiaTheme="minorEastAsia"/>
              <w:noProof/>
              <w:lang w:eastAsia="de-DE"/>
            </w:rPr>
          </w:pPr>
          <w:hyperlink w:anchor="_Toc454349179" w:history="1">
            <w:r w:rsidRPr="00E558EC">
              <w:rPr>
                <w:rStyle w:val="Hyperlink"/>
                <w:noProof/>
              </w:rPr>
              <w:t>Technologien und Bibliotheken</w:t>
            </w:r>
            <w:r>
              <w:rPr>
                <w:noProof/>
                <w:webHidden/>
              </w:rPr>
              <w:tab/>
            </w:r>
            <w:r>
              <w:rPr>
                <w:noProof/>
                <w:webHidden/>
              </w:rPr>
              <w:fldChar w:fldCharType="begin"/>
            </w:r>
            <w:r>
              <w:rPr>
                <w:noProof/>
                <w:webHidden/>
              </w:rPr>
              <w:instrText xml:space="preserve"> PAGEREF _Toc454349179 \h </w:instrText>
            </w:r>
            <w:r>
              <w:rPr>
                <w:noProof/>
                <w:webHidden/>
              </w:rPr>
            </w:r>
            <w:r>
              <w:rPr>
                <w:noProof/>
                <w:webHidden/>
              </w:rPr>
              <w:fldChar w:fldCharType="separate"/>
            </w:r>
            <w:r>
              <w:rPr>
                <w:noProof/>
                <w:webHidden/>
              </w:rPr>
              <w:t>7</w:t>
            </w:r>
            <w:r>
              <w:rPr>
                <w:noProof/>
                <w:webHidden/>
              </w:rPr>
              <w:fldChar w:fldCharType="end"/>
            </w:r>
          </w:hyperlink>
        </w:p>
        <w:p w:rsidR="00A215C0" w:rsidRDefault="00A215C0">
          <w:pPr>
            <w:pStyle w:val="Verzeichnis1"/>
            <w:tabs>
              <w:tab w:val="right" w:leader="dot" w:pos="9062"/>
            </w:tabs>
            <w:rPr>
              <w:rFonts w:eastAsiaTheme="minorEastAsia"/>
              <w:noProof/>
              <w:lang w:eastAsia="de-DE"/>
            </w:rPr>
          </w:pPr>
          <w:hyperlink w:anchor="_Toc454349180" w:history="1">
            <w:r w:rsidRPr="00E558EC">
              <w:rPr>
                <w:rStyle w:val="Hyperlink"/>
                <w:noProof/>
              </w:rPr>
              <w:t>Datenmodell und Datenbankschema</w:t>
            </w:r>
            <w:r>
              <w:rPr>
                <w:noProof/>
                <w:webHidden/>
              </w:rPr>
              <w:tab/>
            </w:r>
            <w:r>
              <w:rPr>
                <w:noProof/>
                <w:webHidden/>
              </w:rPr>
              <w:fldChar w:fldCharType="begin"/>
            </w:r>
            <w:r>
              <w:rPr>
                <w:noProof/>
                <w:webHidden/>
              </w:rPr>
              <w:instrText xml:space="preserve"> PAGEREF _Toc454349180 \h </w:instrText>
            </w:r>
            <w:r>
              <w:rPr>
                <w:noProof/>
                <w:webHidden/>
              </w:rPr>
            </w:r>
            <w:r>
              <w:rPr>
                <w:noProof/>
                <w:webHidden/>
              </w:rPr>
              <w:fldChar w:fldCharType="separate"/>
            </w:r>
            <w:r>
              <w:rPr>
                <w:noProof/>
                <w:webHidden/>
              </w:rPr>
              <w:t>7</w:t>
            </w:r>
            <w:r>
              <w:rPr>
                <w:noProof/>
                <w:webHidden/>
              </w:rPr>
              <w:fldChar w:fldCharType="end"/>
            </w:r>
          </w:hyperlink>
        </w:p>
        <w:p w:rsidR="00A215C0" w:rsidRDefault="00A215C0">
          <w:pPr>
            <w:pStyle w:val="Verzeichnis1"/>
            <w:tabs>
              <w:tab w:val="right" w:leader="dot" w:pos="9062"/>
            </w:tabs>
            <w:rPr>
              <w:rFonts w:eastAsiaTheme="minorEastAsia"/>
              <w:noProof/>
              <w:lang w:eastAsia="de-DE"/>
            </w:rPr>
          </w:pPr>
          <w:hyperlink w:anchor="_Toc454349181" w:history="1">
            <w:r w:rsidRPr="00E558EC">
              <w:rPr>
                <w:rStyle w:val="Hyperlink"/>
                <w:noProof/>
              </w:rPr>
              <w:t>Backend</w:t>
            </w:r>
            <w:r>
              <w:rPr>
                <w:noProof/>
                <w:webHidden/>
              </w:rPr>
              <w:tab/>
            </w:r>
            <w:r>
              <w:rPr>
                <w:noProof/>
                <w:webHidden/>
              </w:rPr>
              <w:fldChar w:fldCharType="begin"/>
            </w:r>
            <w:r>
              <w:rPr>
                <w:noProof/>
                <w:webHidden/>
              </w:rPr>
              <w:instrText xml:space="preserve"> PAGEREF _Toc454349181 \h </w:instrText>
            </w:r>
            <w:r>
              <w:rPr>
                <w:noProof/>
                <w:webHidden/>
              </w:rPr>
            </w:r>
            <w:r>
              <w:rPr>
                <w:noProof/>
                <w:webHidden/>
              </w:rPr>
              <w:fldChar w:fldCharType="separate"/>
            </w:r>
            <w:r>
              <w:rPr>
                <w:noProof/>
                <w:webHidden/>
              </w:rPr>
              <w:t>8</w:t>
            </w:r>
            <w:r>
              <w:rPr>
                <w:noProof/>
                <w:webHidden/>
              </w:rPr>
              <w:fldChar w:fldCharType="end"/>
            </w:r>
          </w:hyperlink>
        </w:p>
        <w:p w:rsidR="00A215C0" w:rsidRDefault="00A215C0">
          <w:pPr>
            <w:pStyle w:val="Verzeichnis2"/>
            <w:tabs>
              <w:tab w:val="right" w:leader="dot" w:pos="9062"/>
            </w:tabs>
            <w:rPr>
              <w:rFonts w:eastAsiaTheme="minorEastAsia"/>
              <w:noProof/>
              <w:lang w:eastAsia="de-DE"/>
            </w:rPr>
          </w:pPr>
          <w:hyperlink w:anchor="_Toc454349182" w:history="1">
            <w:r w:rsidRPr="00E558EC">
              <w:rPr>
                <w:rStyle w:val="Hyperlink"/>
                <w:noProof/>
              </w:rPr>
              <w:t>de.uni-potsdam.cs.toolup.model</w:t>
            </w:r>
            <w:r>
              <w:rPr>
                <w:noProof/>
                <w:webHidden/>
              </w:rPr>
              <w:tab/>
            </w:r>
            <w:r>
              <w:rPr>
                <w:noProof/>
                <w:webHidden/>
              </w:rPr>
              <w:fldChar w:fldCharType="begin"/>
            </w:r>
            <w:r>
              <w:rPr>
                <w:noProof/>
                <w:webHidden/>
              </w:rPr>
              <w:instrText xml:space="preserve"> PAGEREF _Toc454349182 \h </w:instrText>
            </w:r>
            <w:r>
              <w:rPr>
                <w:noProof/>
                <w:webHidden/>
              </w:rPr>
            </w:r>
            <w:r>
              <w:rPr>
                <w:noProof/>
                <w:webHidden/>
              </w:rPr>
              <w:fldChar w:fldCharType="separate"/>
            </w:r>
            <w:r>
              <w:rPr>
                <w:noProof/>
                <w:webHidden/>
              </w:rPr>
              <w:t>8</w:t>
            </w:r>
            <w:r>
              <w:rPr>
                <w:noProof/>
                <w:webHidden/>
              </w:rPr>
              <w:fldChar w:fldCharType="end"/>
            </w:r>
          </w:hyperlink>
        </w:p>
        <w:p w:rsidR="00A215C0" w:rsidRDefault="00A215C0">
          <w:pPr>
            <w:pStyle w:val="Verzeichnis2"/>
            <w:tabs>
              <w:tab w:val="right" w:leader="dot" w:pos="9062"/>
            </w:tabs>
            <w:rPr>
              <w:rFonts w:eastAsiaTheme="minorEastAsia"/>
              <w:noProof/>
              <w:lang w:eastAsia="de-DE"/>
            </w:rPr>
          </w:pPr>
          <w:hyperlink w:anchor="_Toc454349183" w:history="1">
            <w:r w:rsidRPr="00E558EC">
              <w:rPr>
                <w:rStyle w:val="Hyperlink"/>
                <w:noProof/>
              </w:rPr>
              <w:t>de.uni-potsdam.cs.toolup.database</w:t>
            </w:r>
            <w:r>
              <w:rPr>
                <w:noProof/>
                <w:webHidden/>
              </w:rPr>
              <w:tab/>
            </w:r>
            <w:r>
              <w:rPr>
                <w:noProof/>
                <w:webHidden/>
              </w:rPr>
              <w:fldChar w:fldCharType="begin"/>
            </w:r>
            <w:r>
              <w:rPr>
                <w:noProof/>
                <w:webHidden/>
              </w:rPr>
              <w:instrText xml:space="preserve"> PAGEREF _Toc454349183 \h </w:instrText>
            </w:r>
            <w:r>
              <w:rPr>
                <w:noProof/>
                <w:webHidden/>
              </w:rPr>
            </w:r>
            <w:r>
              <w:rPr>
                <w:noProof/>
                <w:webHidden/>
              </w:rPr>
              <w:fldChar w:fldCharType="separate"/>
            </w:r>
            <w:r>
              <w:rPr>
                <w:noProof/>
                <w:webHidden/>
              </w:rPr>
              <w:t>8</w:t>
            </w:r>
            <w:r>
              <w:rPr>
                <w:noProof/>
                <w:webHidden/>
              </w:rPr>
              <w:fldChar w:fldCharType="end"/>
            </w:r>
          </w:hyperlink>
        </w:p>
        <w:p w:rsidR="00A215C0" w:rsidRDefault="00A215C0">
          <w:pPr>
            <w:pStyle w:val="Verzeichnis2"/>
            <w:tabs>
              <w:tab w:val="right" w:leader="dot" w:pos="9062"/>
            </w:tabs>
            <w:rPr>
              <w:rFonts w:eastAsiaTheme="minorEastAsia"/>
              <w:noProof/>
              <w:lang w:eastAsia="de-DE"/>
            </w:rPr>
          </w:pPr>
          <w:hyperlink w:anchor="_Toc454349184" w:history="1">
            <w:r w:rsidRPr="00E558EC">
              <w:rPr>
                <w:rStyle w:val="Hyperlink"/>
                <w:noProof/>
              </w:rPr>
              <w:t>de.uni-potsdam.cs.toolup.ws.beans</w:t>
            </w:r>
            <w:r>
              <w:rPr>
                <w:noProof/>
                <w:webHidden/>
              </w:rPr>
              <w:tab/>
            </w:r>
            <w:r>
              <w:rPr>
                <w:noProof/>
                <w:webHidden/>
              </w:rPr>
              <w:fldChar w:fldCharType="begin"/>
            </w:r>
            <w:r>
              <w:rPr>
                <w:noProof/>
                <w:webHidden/>
              </w:rPr>
              <w:instrText xml:space="preserve"> PAGEREF _Toc454349184 \h </w:instrText>
            </w:r>
            <w:r>
              <w:rPr>
                <w:noProof/>
                <w:webHidden/>
              </w:rPr>
            </w:r>
            <w:r>
              <w:rPr>
                <w:noProof/>
                <w:webHidden/>
              </w:rPr>
              <w:fldChar w:fldCharType="separate"/>
            </w:r>
            <w:r>
              <w:rPr>
                <w:noProof/>
                <w:webHidden/>
              </w:rPr>
              <w:t>9</w:t>
            </w:r>
            <w:r>
              <w:rPr>
                <w:noProof/>
                <w:webHidden/>
              </w:rPr>
              <w:fldChar w:fldCharType="end"/>
            </w:r>
          </w:hyperlink>
        </w:p>
        <w:p w:rsidR="00A215C0" w:rsidRDefault="00A215C0">
          <w:pPr>
            <w:pStyle w:val="Verzeichnis2"/>
            <w:tabs>
              <w:tab w:val="right" w:leader="dot" w:pos="9062"/>
            </w:tabs>
            <w:rPr>
              <w:rFonts w:eastAsiaTheme="minorEastAsia"/>
              <w:noProof/>
              <w:lang w:eastAsia="de-DE"/>
            </w:rPr>
          </w:pPr>
          <w:hyperlink w:anchor="_Toc454349185" w:history="1">
            <w:r w:rsidRPr="00E558EC">
              <w:rPr>
                <w:rStyle w:val="Hyperlink"/>
                <w:noProof/>
              </w:rPr>
              <w:t>de.uni-potsdam.cs.toolup.ws.resource</w:t>
            </w:r>
            <w:r>
              <w:rPr>
                <w:noProof/>
                <w:webHidden/>
              </w:rPr>
              <w:tab/>
            </w:r>
            <w:r>
              <w:rPr>
                <w:noProof/>
                <w:webHidden/>
              </w:rPr>
              <w:fldChar w:fldCharType="begin"/>
            </w:r>
            <w:r>
              <w:rPr>
                <w:noProof/>
                <w:webHidden/>
              </w:rPr>
              <w:instrText xml:space="preserve"> PAGEREF _Toc454349185 \h </w:instrText>
            </w:r>
            <w:r>
              <w:rPr>
                <w:noProof/>
                <w:webHidden/>
              </w:rPr>
            </w:r>
            <w:r>
              <w:rPr>
                <w:noProof/>
                <w:webHidden/>
              </w:rPr>
              <w:fldChar w:fldCharType="separate"/>
            </w:r>
            <w:r>
              <w:rPr>
                <w:noProof/>
                <w:webHidden/>
              </w:rPr>
              <w:t>9</w:t>
            </w:r>
            <w:r>
              <w:rPr>
                <w:noProof/>
                <w:webHidden/>
              </w:rPr>
              <w:fldChar w:fldCharType="end"/>
            </w:r>
          </w:hyperlink>
        </w:p>
        <w:p w:rsidR="00A215C0" w:rsidRDefault="00A215C0">
          <w:pPr>
            <w:pStyle w:val="Verzeichnis1"/>
            <w:tabs>
              <w:tab w:val="right" w:leader="dot" w:pos="9062"/>
            </w:tabs>
            <w:rPr>
              <w:rFonts w:eastAsiaTheme="minorEastAsia"/>
              <w:noProof/>
              <w:lang w:eastAsia="de-DE"/>
            </w:rPr>
          </w:pPr>
          <w:hyperlink w:anchor="_Toc454349186" w:history="1">
            <w:r w:rsidRPr="00E558EC">
              <w:rPr>
                <w:rStyle w:val="Hyperlink"/>
                <w:noProof/>
              </w:rPr>
              <w:t>Rest-API</w:t>
            </w:r>
            <w:r>
              <w:rPr>
                <w:noProof/>
                <w:webHidden/>
              </w:rPr>
              <w:tab/>
            </w:r>
            <w:r>
              <w:rPr>
                <w:noProof/>
                <w:webHidden/>
              </w:rPr>
              <w:fldChar w:fldCharType="begin"/>
            </w:r>
            <w:r>
              <w:rPr>
                <w:noProof/>
                <w:webHidden/>
              </w:rPr>
              <w:instrText xml:space="preserve"> PAGEREF _Toc454349186 \h </w:instrText>
            </w:r>
            <w:r>
              <w:rPr>
                <w:noProof/>
                <w:webHidden/>
              </w:rPr>
            </w:r>
            <w:r>
              <w:rPr>
                <w:noProof/>
                <w:webHidden/>
              </w:rPr>
              <w:fldChar w:fldCharType="separate"/>
            </w:r>
            <w:r>
              <w:rPr>
                <w:noProof/>
                <w:webHidden/>
              </w:rPr>
              <w:t>10</w:t>
            </w:r>
            <w:r>
              <w:rPr>
                <w:noProof/>
                <w:webHidden/>
              </w:rPr>
              <w:fldChar w:fldCharType="end"/>
            </w:r>
          </w:hyperlink>
        </w:p>
        <w:p w:rsidR="00A215C0" w:rsidRDefault="00A215C0">
          <w:pPr>
            <w:pStyle w:val="Verzeichnis2"/>
            <w:tabs>
              <w:tab w:val="right" w:leader="dot" w:pos="9062"/>
            </w:tabs>
            <w:rPr>
              <w:rFonts w:eastAsiaTheme="minorEastAsia"/>
              <w:noProof/>
              <w:lang w:eastAsia="de-DE"/>
            </w:rPr>
          </w:pPr>
          <w:hyperlink w:anchor="_Toc454349187" w:history="1">
            <w:r w:rsidRPr="00E558EC">
              <w:rPr>
                <w:rStyle w:val="Hyperlink"/>
                <w:noProof/>
              </w:rPr>
              <w:t>GET-Anfragen</w:t>
            </w:r>
            <w:r>
              <w:rPr>
                <w:noProof/>
                <w:webHidden/>
              </w:rPr>
              <w:tab/>
            </w:r>
            <w:r>
              <w:rPr>
                <w:noProof/>
                <w:webHidden/>
              </w:rPr>
              <w:fldChar w:fldCharType="begin"/>
            </w:r>
            <w:r>
              <w:rPr>
                <w:noProof/>
                <w:webHidden/>
              </w:rPr>
              <w:instrText xml:space="preserve"> PAGEREF _Toc454349187 \h </w:instrText>
            </w:r>
            <w:r>
              <w:rPr>
                <w:noProof/>
                <w:webHidden/>
              </w:rPr>
            </w:r>
            <w:r>
              <w:rPr>
                <w:noProof/>
                <w:webHidden/>
              </w:rPr>
              <w:fldChar w:fldCharType="separate"/>
            </w:r>
            <w:r>
              <w:rPr>
                <w:noProof/>
                <w:webHidden/>
              </w:rPr>
              <w:t>10</w:t>
            </w:r>
            <w:r>
              <w:rPr>
                <w:noProof/>
                <w:webHidden/>
              </w:rPr>
              <w:fldChar w:fldCharType="end"/>
            </w:r>
          </w:hyperlink>
        </w:p>
        <w:p w:rsidR="00A215C0" w:rsidRDefault="00A215C0">
          <w:pPr>
            <w:pStyle w:val="Verzeichnis2"/>
            <w:tabs>
              <w:tab w:val="right" w:leader="dot" w:pos="9062"/>
            </w:tabs>
            <w:rPr>
              <w:rFonts w:eastAsiaTheme="minorEastAsia"/>
              <w:noProof/>
              <w:lang w:eastAsia="de-DE"/>
            </w:rPr>
          </w:pPr>
          <w:hyperlink w:anchor="_Toc454349188" w:history="1">
            <w:r w:rsidRPr="00E558EC">
              <w:rPr>
                <w:rStyle w:val="Hyperlink"/>
                <w:noProof/>
              </w:rPr>
              <w:t>POST-Anfragen</w:t>
            </w:r>
            <w:r>
              <w:rPr>
                <w:noProof/>
                <w:webHidden/>
              </w:rPr>
              <w:tab/>
            </w:r>
            <w:r>
              <w:rPr>
                <w:noProof/>
                <w:webHidden/>
              </w:rPr>
              <w:fldChar w:fldCharType="begin"/>
            </w:r>
            <w:r>
              <w:rPr>
                <w:noProof/>
                <w:webHidden/>
              </w:rPr>
              <w:instrText xml:space="preserve"> PAGEREF _Toc454349188 \h </w:instrText>
            </w:r>
            <w:r>
              <w:rPr>
                <w:noProof/>
                <w:webHidden/>
              </w:rPr>
            </w:r>
            <w:r>
              <w:rPr>
                <w:noProof/>
                <w:webHidden/>
              </w:rPr>
              <w:fldChar w:fldCharType="separate"/>
            </w:r>
            <w:r>
              <w:rPr>
                <w:noProof/>
                <w:webHidden/>
              </w:rPr>
              <w:t>11</w:t>
            </w:r>
            <w:r>
              <w:rPr>
                <w:noProof/>
                <w:webHidden/>
              </w:rPr>
              <w:fldChar w:fldCharType="end"/>
            </w:r>
          </w:hyperlink>
        </w:p>
        <w:p w:rsidR="00A215C0" w:rsidRDefault="00A215C0">
          <w:pPr>
            <w:pStyle w:val="Verzeichnis1"/>
            <w:tabs>
              <w:tab w:val="right" w:leader="dot" w:pos="9062"/>
            </w:tabs>
            <w:rPr>
              <w:rFonts w:eastAsiaTheme="minorEastAsia"/>
              <w:noProof/>
              <w:lang w:eastAsia="de-DE"/>
            </w:rPr>
          </w:pPr>
          <w:hyperlink w:anchor="_Toc454349189" w:history="1">
            <w:r w:rsidRPr="00E558EC">
              <w:rPr>
                <w:rStyle w:val="Hyperlink"/>
                <w:noProof/>
                <w:lang w:val="en-US"/>
              </w:rPr>
              <w:t>Front-End</w:t>
            </w:r>
            <w:r>
              <w:rPr>
                <w:noProof/>
                <w:webHidden/>
              </w:rPr>
              <w:tab/>
            </w:r>
            <w:r>
              <w:rPr>
                <w:noProof/>
                <w:webHidden/>
              </w:rPr>
              <w:fldChar w:fldCharType="begin"/>
            </w:r>
            <w:r>
              <w:rPr>
                <w:noProof/>
                <w:webHidden/>
              </w:rPr>
              <w:instrText xml:space="preserve"> PAGEREF _Toc454349189 \h </w:instrText>
            </w:r>
            <w:r>
              <w:rPr>
                <w:noProof/>
                <w:webHidden/>
              </w:rPr>
            </w:r>
            <w:r>
              <w:rPr>
                <w:noProof/>
                <w:webHidden/>
              </w:rPr>
              <w:fldChar w:fldCharType="separate"/>
            </w:r>
            <w:r>
              <w:rPr>
                <w:noProof/>
                <w:webHidden/>
              </w:rPr>
              <w:t>12</w:t>
            </w:r>
            <w:r>
              <w:rPr>
                <w:noProof/>
                <w:webHidden/>
              </w:rPr>
              <w:fldChar w:fldCharType="end"/>
            </w:r>
          </w:hyperlink>
        </w:p>
        <w:p w:rsidR="00A215C0" w:rsidRDefault="00A215C0">
          <w:pPr>
            <w:pStyle w:val="Verzeichnis1"/>
            <w:tabs>
              <w:tab w:val="right" w:leader="dot" w:pos="9062"/>
            </w:tabs>
            <w:rPr>
              <w:rFonts w:eastAsiaTheme="minorEastAsia"/>
              <w:noProof/>
              <w:lang w:eastAsia="de-DE"/>
            </w:rPr>
          </w:pPr>
          <w:hyperlink w:anchor="_Toc454349190" w:history="1">
            <w:r w:rsidRPr="00E558EC">
              <w:rPr>
                <w:rStyle w:val="Hyperlink"/>
                <w:noProof/>
                <w:lang w:val="en-US"/>
              </w:rPr>
              <w:t>Tests</w:t>
            </w:r>
            <w:r>
              <w:rPr>
                <w:noProof/>
                <w:webHidden/>
              </w:rPr>
              <w:tab/>
            </w:r>
            <w:r>
              <w:rPr>
                <w:noProof/>
                <w:webHidden/>
              </w:rPr>
              <w:fldChar w:fldCharType="begin"/>
            </w:r>
            <w:r>
              <w:rPr>
                <w:noProof/>
                <w:webHidden/>
              </w:rPr>
              <w:instrText xml:space="preserve"> PAGEREF _Toc454349190 \h </w:instrText>
            </w:r>
            <w:r>
              <w:rPr>
                <w:noProof/>
                <w:webHidden/>
              </w:rPr>
            </w:r>
            <w:r>
              <w:rPr>
                <w:noProof/>
                <w:webHidden/>
              </w:rPr>
              <w:fldChar w:fldCharType="separate"/>
            </w:r>
            <w:r>
              <w:rPr>
                <w:noProof/>
                <w:webHidden/>
              </w:rPr>
              <w:t>13</w:t>
            </w:r>
            <w:r>
              <w:rPr>
                <w:noProof/>
                <w:webHidden/>
              </w:rPr>
              <w:fldChar w:fldCharType="end"/>
            </w:r>
          </w:hyperlink>
        </w:p>
        <w:p w:rsidR="00A215C0" w:rsidRDefault="00A215C0">
          <w:pPr>
            <w:pStyle w:val="Verzeichnis2"/>
            <w:tabs>
              <w:tab w:val="right" w:leader="dot" w:pos="9062"/>
            </w:tabs>
            <w:rPr>
              <w:rFonts w:eastAsiaTheme="minorEastAsia"/>
              <w:noProof/>
              <w:lang w:eastAsia="de-DE"/>
            </w:rPr>
          </w:pPr>
          <w:hyperlink w:anchor="_Toc454349191" w:history="1">
            <w:r w:rsidRPr="00E558EC">
              <w:rPr>
                <w:rStyle w:val="Hyperlink"/>
                <w:noProof/>
                <w:lang w:val="en-US"/>
              </w:rPr>
              <w:t>Lokale Tests (UnitTests)</w:t>
            </w:r>
            <w:r>
              <w:rPr>
                <w:noProof/>
                <w:webHidden/>
              </w:rPr>
              <w:tab/>
            </w:r>
            <w:r>
              <w:rPr>
                <w:noProof/>
                <w:webHidden/>
              </w:rPr>
              <w:fldChar w:fldCharType="begin"/>
            </w:r>
            <w:r>
              <w:rPr>
                <w:noProof/>
                <w:webHidden/>
              </w:rPr>
              <w:instrText xml:space="preserve"> PAGEREF _Toc454349191 \h </w:instrText>
            </w:r>
            <w:r>
              <w:rPr>
                <w:noProof/>
                <w:webHidden/>
              </w:rPr>
            </w:r>
            <w:r>
              <w:rPr>
                <w:noProof/>
                <w:webHidden/>
              </w:rPr>
              <w:fldChar w:fldCharType="separate"/>
            </w:r>
            <w:r>
              <w:rPr>
                <w:noProof/>
                <w:webHidden/>
              </w:rPr>
              <w:t>13</w:t>
            </w:r>
            <w:r>
              <w:rPr>
                <w:noProof/>
                <w:webHidden/>
              </w:rPr>
              <w:fldChar w:fldCharType="end"/>
            </w:r>
          </w:hyperlink>
        </w:p>
        <w:p w:rsidR="00A215C0" w:rsidRDefault="00A215C0">
          <w:pPr>
            <w:pStyle w:val="Verzeichnis2"/>
            <w:tabs>
              <w:tab w:val="right" w:leader="dot" w:pos="9062"/>
            </w:tabs>
            <w:rPr>
              <w:rFonts w:eastAsiaTheme="minorEastAsia"/>
              <w:noProof/>
              <w:lang w:eastAsia="de-DE"/>
            </w:rPr>
          </w:pPr>
          <w:hyperlink w:anchor="_Toc454349192" w:history="1">
            <w:r w:rsidRPr="00E558EC">
              <w:rPr>
                <w:rStyle w:val="Hyperlink"/>
                <w:noProof/>
              </w:rPr>
              <w:t>Webservice-Tests</w:t>
            </w:r>
            <w:r>
              <w:rPr>
                <w:noProof/>
                <w:webHidden/>
              </w:rPr>
              <w:tab/>
            </w:r>
            <w:r>
              <w:rPr>
                <w:noProof/>
                <w:webHidden/>
              </w:rPr>
              <w:fldChar w:fldCharType="begin"/>
            </w:r>
            <w:r>
              <w:rPr>
                <w:noProof/>
                <w:webHidden/>
              </w:rPr>
              <w:instrText xml:space="preserve"> PAGEREF _Toc454349192 \h </w:instrText>
            </w:r>
            <w:r>
              <w:rPr>
                <w:noProof/>
                <w:webHidden/>
              </w:rPr>
            </w:r>
            <w:r>
              <w:rPr>
                <w:noProof/>
                <w:webHidden/>
              </w:rPr>
              <w:fldChar w:fldCharType="separate"/>
            </w:r>
            <w:r>
              <w:rPr>
                <w:noProof/>
                <w:webHidden/>
              </w:rPr>
              <w:t>13</w:t>
            </w:r>
            <w:r>
              <w:rPr>
                <w:noProof/>
                <w:webHidden/>
              </w:rPr>
              <w:fldChar w:fldCharType="end"/>
            </w:r>
          </w:hyperlink>
        </w:p>
        <w:p w:rsidR="00A215C0" w:rsidRDefault="00A215C0">
          <w:pPr>
            <w:pStyle w:val="Verzeichnis2"/>
            <w:tabs>
              <w:tab w:val="right" w:leader="dot" w:pos="9062"/>
            </w:tabs>
            <w:rPr>
              <w:rFonts w:eastAsiaTheme="minorEastAsia"/>
              <w:noProof/>
              <w:lang w:eastAsia="de-DE"/>
            </w:rPr>
          </w:pPr>
          <w:hyperlink w:anchor="_Toc454349193" w:history="1">
            <w:r w:rsidRPr="00E558EC">
              <w:rPr>
                <w:rStyle w:val="Hyperlink"/>
                <w:noProof/>
              </w:rPr>
              <w:t>GUI-Tests</w:t>
            </w:r>
            <w:r>
              <w:rPr>
                <w:noProof/>
                <w:webHidden/>
              </w:rPr>
              <w:tab/>
            </w:r>
            <w:r>
              <w:rPr>
                <w:noProof/>
                <w:webHidden/>
              </w:rPr>
              <w:fldChar w:fldCharType="begin"/>
            </w:r>
            <w:r>
              <w:rPr>
                <w:noProof/>
                <w:webHidden/>
              </w:rPr>
              <w:instrText xml:space="preserve"> PAGEREF _Toc454349193 \h </w:instrText>
            </w:r>
            <w:r>
              <w:rPr>
                <w:noProof/>
                <w:webHidden/>
              </w:rPr>
            </w:r>
            <w:r>
              <w:rPr>
                <w:noProof/>
                <w:webHidden/>
              </w:rPr>
              <w:fldChar w:fldCharType="separate"/>
            </w:r>
            <w:r>
              <w:rPr>
                <w:noProof/>
                <w:webHidden/>
              </w:rPr>
              <w:t>14</w:t>
            </w:r>
            <w:r>
              <w:rPr>
                <w:noProof/>
                <w:webHidden/>
              </w:rPr>
              <w:fldChar w:fldCharType="end"/>
            </w:r>
          </w:hyperlink>
        </w:p>
        <w:p w:rsidR="00A215C0" w:rsidRDefault="00A215C0">
          <w:pPr>
            <w:pStyle w:val="Verzeichnis1"/>
            <w:tabs>
              <w:tab w:val="right" w:leader="dot" w:pos="9062"/>
            </w:tabs>
            <w:rPr>
              <w:rFonts w:eastAsiaTheme="minorEastAsia"/>
              <w:noProof/>
              <w:lang w:eastAsia="de-DE"/>
            </w:rPr>
          </w:pPr>
          <w:hyperlink w:anchor="_Toc454349194" w:history="1">
            <w:r w:rsidRPr="00E558EC">
              <w:rPr>
                <w:rStyle w:val="Hyperlink"/>
                <w:noProof/>
              </w:rPr>
              <w:t>Anhang I: Set up</w:t>
            </w:r>
            <w:r>
              <w:rPr>
                <w:noProof/>
                <w:webHidden/>
              </w:rPr>
              <w:tab/>
            </w:r>
            <w:r>
              <w:rPr>
                <w:noProof/>
                <w:webHidden/>
              </w:rPr>
              <w:fldChar w:fldCharType="begin"/>
            </w:r>
            <w:r>
              <w:rPr>
                <w:noProof/>
                <w:webHidden/>
              </w:rPr>
              <w:instrText xml:space="preserve"> PAGEREF _Toc454349194 \h </w:instrText>
            </w:r>
            <w:r>
              <w:rPr>
                <w:noProof/>
                <w:webHidden/>
              </w:rPr>
            </w:r>
            <w:r>
              <w:rPr>
                <w:noProof/>
                <w:webHidden/>
              </w:rPr>
              <w:fldChar w:fldCharType="separate"/>
            </w:r>
            <w:r>
              <w:rPr>
                <w:noProof/>
                <w:webHidden/>
              </w:rPr>
              <w:t>15</w:t>
            </w:r>
            <w:r>
              <w:rPr>
                <w:noProof/>
                <w:webHidden/>
              </w:rPr>
              <w:fldChar w:fldCharType="end"/>
            </w:r>
          </w:hyperlink>
        </w:p>
        <w:p w:rsidR="00A215C0" w:rsidRDefault="00A215C0">
          <w:pPr>
            <w:pStyle w:val="Verzeichnis1"/>
            <w:tabs>
              <w:tab w:val="right" w:leader="dot" w:pos="9062"/>
            </w:tabs>
            <w:rPr>
              <w:rFonts w:eastAsiaTheme="minorEastAsia"/>
              <w:noProof/>
              <w:lang w:eastAsia="de-DE"/>
            </w:rPr>
          </w:pPr>
          <w:hyperlink w:anchor="_Toc454349195" w:history="1">
            <w:r w:rsidRPr="00E558EC">
              <w:rPr>
                <w:rStyle w:val="Hyperlink"/>
                <w:noProof/>
              </w:rPr>
              <w:t>Anhang II: TODO</w:t>
            </w:r>
            <w:r>
              <w:rPr>
                <w:noProof/>
                <w:webHidden/>
              </w:rPr>
              <w:tab/>
            </w:r>
            <w:r>
              <w:rPr>
                <w:noProof/>
                <w:webHidden/>
              </w:rPr>
              <w:fldChar w:fldCharType="begin"/>
            </w:r>
            <w:r>
              <w:rPr>
                <w:noProof/>
                <w:webHidden/>
              </w:rPr>
              <w:instrText xml:space="preserve"> PAGEREF _Toc454349195 \h </w:instrText>
            </w:r>
            <w:r>
              <w:rPr>
                <w:noProof/>
                <w:webHidden/>
              </w:rPr>
            </w:r>
            <w:r>
              <w:rPr>
                <w:noProof/>
                <w:webHidden/>
              </w:rPr>
              <w:fldChar w:fldCharType="separate"/>
            </w:r>
            <w:r>
              <w:rPr>
                <w:noProof/>
                <w:webHidden/>
              </w:rPr>
              <w:t>15</w:t>
            </w:r>
            <w:r>
              <w:rPr>
                <w:noProof/>
                <w:webHidden/>
              </w:rPr>
              <w:fldChar w:fldCharType="end"/>
            </w:r>
          </w:hyperlink>
        </w:p>
        <w:p w:rsidR="00A215C0" w:rsidRDefault="00A215C0">
          <w:pPr>
            <w:pStyle w:val="Verzeichnis2"/>
            <w:tabs>
              <w:tab w:val="right" w:leader="dot" w:pos="9062"/>
            </w:tabs>
            <w:rPr>
              <w:rFonts w:eastAsiaTheme="minorEastAsia"/>
              <w:noProof/>
              <w:lang w:eastAsia="de-DE"/>
            </w:rPr>
          </w:pPr>
          <w:hyperlink w:anchor="_Toc454349196" w:history="1">
            <w:r w:rsidRPr="00E558EC">
              <w:rPr>
                <w:rStyle w:val="Hyperlink"/>
                <w:noProof/>
              </w:rPr>
              <w:t>Fehlerbehandlung bei nicht-existenter ID</w:t>
            </w:r>
            <w:r>
              <w:rPr>
                <w:noProof/>
                <w:webHidden/>
              </w:rPr>
              <w:tab/>
            </w:r>
            <w:r>
              <w:rPr>
                <w:noProof/>
                <w:webHidden/>
              </w:rPr>
              <w:fldChar w:fldCharType="begin"/>
            </w:r>
            <w:r>
              <w:rPr>
                <w:noProof/>
                <w:webHidden/>
              </w:rPr>
              <w:instrText xml:space="preserve"> PAGEREF _Toc454349196 \h </w:instrText>
            </w:r>
            <w:r>
              <w:rPr>
                <w:noProof/>
                <w:webHidden/>
              </w:rPr>
            </w:r>
            <w:r>
              <w:rPr>
                <w:noProof/>
                <w:webHidden/>
              </w:rPr>
              <w:fldChar w:fldCharType="separate"/>
            </w:r>
            <w:r>
              <w:rPr>
                <w:noProof/>
                <w:webHidden/>
              </w:rPr>
              <w:t>15</w:t>
            </w:r>
            <w:r>
              <w:rPr>
                <w:noProof/>
                <w:webHidden/>
              </w:rPr>
              <w:fldChar w:fldCharType="end"/>
            </w:r>
          </w:hyperlink>
        </w:p>
        <w:p w:rsidR="00A215C0" w:rsidRDefault="00A215C0">
          <w:pPr>
            <w:pStyle w:val="Verzeichnis2"/>
            <w:tabs>
              <w:tab w:val="right" w:leader="dot" w:pos="9062"/>
            </w:tabs>
            <w:rPr>
              <w:rFonts w:eastAsiaTheme="minorEastAsia"/>
              <w:noProof/>
              <w:lang w:eastAsia="de-DE"/>
            </w:rPr>
          </w:pPr>
          <w:hyperlink w:anchor="_Toc454349197" w:history="1">
            <w:r w:rsidRPr="00E558EC">
              <w:rPr>
                <w:rStyle w:val="Hyperlink"/>
                <w:noProof/>
              </w:rPr>
              <w:t>Entkopplung der Tests von der Datenbank</w:t>
            </w:r>
            <w:r>
              <w:rPr>
                <w:noProof/>
                <w:webHidden/>
              </w:rPr>
              <w:tab/>
            </w:r>
            <w:r>
              <w:rPr>
                <w:noProof/>
                <w:webHidden/>
              </w:rPr>
              <w:fldChar w:fldCharType="begin"/>
            </w:r>
            <w:r>
              <w:rPr>
                <w:noProof/>
                <w:webHidden/>
              </w:rPr>
              <w:instrText xml:space="preserve"> PAGEREF _Toc454349197 \h </w:instrText>
            </w:r>
            <w:r>
              <w:rPr>
                <w:noProof/>
                <w:webHidden/>
              </w:rPr>
            </w:r>
            <w:r>
              <w:rPr>
                <w:noProof/>
                <w:webHidden/>
              </w:rPr>
              <w:fldChar w:fldCharType="separate"/>
            </w:r>
            <w:r>
              <w:rPr>
                <w:noProof/>
                <w:webHidden/>
              </w:rPr>
              <w:t>16</w:t>
            </w:r>
            <w:r>
              <w:rPr>
                <w:noProof/>
                <w:webHidden/>
              </w:rPr>
              <w:fldChar w:fldCharType="end"/>
            </w:r>
          </w:hyperlink>
        </w:p>
        <w:p w:rsidR="00A215C0" w:rsidRDefault="00A215C0">
          <w:pPr>
            <w:pStyle w:val="Verzeichnis2"/>
            <w:tabs>
              <w:tab w:val="right" w:leader="dot" w:pos="9062"/>
            </w:tabs>
            <w:rPr>
              <w:rFonts w:eastAsiaTheme="minorEastAsia"/>
              <w:noProof/>
              <w:lang w:eastAsia="de-DE"/>
            </w:rPr>
          </w:pPr>
          <w:hyperlink w:anchor="_Toc454349198" w:history="1">
            <w:r w:rsidRPr="00E558EC">
              <w:rPr>
                <w:rStyle w:val="Hyperlink"/>
                <w:noProof/>
              </w:rPr>
              <w:t>Live Search</w:t>
            </w:r>
            <w:r>
              <w:rPr>
                <w:noProof/>
                <w:webHidden/>
              </w:rPr>
              <w:tab/>
            </w:r>
            <w:r>
              <w:rPr>
                <w:noProof/>
                <w:webHidden/>
              </w:rPr>
              <w:fldChar w:fldCharType="begin"/>
            </w:r>
            <w:r>
              <w:rPr>
                <w:noProof/>
                <w:webHidden/>
              </w:rPr>
              <w:instrText xml:space="preserve"> PAGEREF _Toc454349198 \h </w:instrText>
            </w:r>
            <w:r>
              <w:rPr>
                <w:noProof/>
                <w:webHidden/>
              </w:rPr>
            </w:r>
            <w:r>
              <w:rPr>
                <w:noProof/>
                <w:webHidden/>
              </w:rPr>
              <w:fldChar w:fldCharType="separate"/>
            </w:r>
            <w:r>
              <w:rPr>
                <w:noProof/>
                <w:webHidden/>
              </w:rPr>
              <w:t>16</w:t>
            </w:r>
            <w:r>
              <w:rPr>
                <w:noProof/>
                <w:webHidden/>
              </w:rPr>
              <w:fldChar w:fldCharType="end"/>
            </w:r>
          </w:hyperlink>
        </w:p>
        <w:p w:rsidR="00C810FB" w:rsidRDefault="00F50895">
          <w:r>
            <w:fldChar w:fldCharType="end"/>
          </w:r>
        </w:p>
      </w:sdtContent>
    </w:sdt>
    <w:p w:rsidR="00C810FB" w:rsidRDefault="00C810FB"/>
    <w:p w:rsidR="00C810FB" w:rsidRDefault="00C810FB">
      <w:proofErr w:type="spellStart"/>
      <w:r>
        <w:t>GitHub</w:t>
      </w:r>
      <w:proofErr w:type="spellEnd"/>
      <w:r>
        <w:t>:</w:t>
      </w:r>
    </w:p>
    <w:p w:rsidR="00C810FB" w:rsidRDefault="00F50895">
      <w:hyperlink r:id="rId9" w:history="1">
        <w:r w:rsidR="00C810FB" w:rsidRPr="0097344A">
          <w:rPr>
            <w:rStyle w:val="Hyperlink"/>
          </w:rPr>
          <w:t>https://github.com/tbelmega/Tool.UP</w:t>
        </w:r>
      </w:hyperlink>
    </w:p>
    <w:p w:rsidR="00C810FB" w:rsidRDefault="00F50895">
      <w:hyperlink r:id="rId10" w:history="1">
        <w:r w:rsidR="00C810FB" w:rsidRPr="0097344A">
          <w:rPr>
            <w:rStyle w:val="Hyperlink"/>
          </w:rPr>
          <w:t>https://github.com/tbelmega/Tool.UP-frontend-backbone</w:t>
        </w:r>
      </w:hyperlink>
    </w:p>
    <w:p w:rsidR="00C810FB" w:rsidRDefault="00C810FB"/>
    <w:p w:rsidR="00C810FB" w:rsidRDefault="00C810FB">
      <w:r>
        <w:t>Kontakt:</w:t>
      </w:r>
    </w:p>
    <w:p w:rsidR="00C810FB" w:rsidRDefault="00C810FB">
      <w:r>
        <w:t>t.belmega@gmx.de</w:t>
      </w:r>
    </w:p>
    <w:p w:rsidR="00C810FB" w:rsidRPr="00C810FB" w:rsidRDefault="00C810FB">
      <w:r>
        <w:lastRenderedPageBreak/>
        <w:br w:type="page"/>
      </w:r>
    </w:p>
    <w:p w:rsidR="00BB6E49" w:rsidRDefault="00BB6E49" w:rsidP="00933308">
      <w:pPr>
        <w:pStyle w:val="berschrift1"/>
        <w:jc w:val="both"/>
      </w:pPr>
      <w:bookmarkStart w:id="0" w:name="_Toc454349173"/>
      <w:r>
        <w:lastRenderedPageBreak/>
        <w:t>Einleitung</w:t>
      </w:r>
      <w:bookmarkEnd w:id="0"/>
    </w:p>
    <w:p w:rsidR="00972F5A" w:rsidRDefault="00972F5A" w:rsidP="00933308">
      <w:pPr>
        <w:jc w:val="both"/>
      </w:pPr>
      <w:r w:rsidRPr="00972F5A">
        <w:t xml:space="preserve">Der Webservice </w:t>
      </w:r>
      <w:proofErr w:type="spellStart"/>
      <w:r w:rsidRPr="00972F5A">
        <w:t>Tool.</w:t>
      </w:r>
      <w:r>
        <w:t>UP</w:t>
      </w:r>
      <w:proofErr w:type="spellEnd"/>
      <w:r>
        <w:t xml:space="preserve"> präsentiert</w:t>
      </w:r>
      <w:r w:rsidRPr="00972F5A">
        <w:t xml:space="preserve"> strukturierte und durchsuchbare Informationen über </w:t>
      </w:r>
      <w:r w:rsidR="00EE7143">
        <w:rPr>
          <w:noProof/>
        </w:rPr>
        <w:t>E-</w:t>
      </w:r>
      <w:r w:rsidRPr="00972F5A">
        <w:rPr>
          <w:noProof/>
        </w:rPr>
        <w:t>Learningwerkzeuge</w:t>
      </w:r>
      <w:r w:rsidRPr="00972F5A">
        <w:t xml:space="preserve"> und ihre Funktionalität.</w:t>
      </w:r>
    </w:p>
    <w:p w:rsidR="00972F5A" w:rsidRDefault="00972F5A" w:rsidP="00933308">
      <w:pPr>
        <w:jc w:val="both"/>
      </w:pPr>
      <w:r>
        <w:t xml:space="preserve">Der Nutzer navigiert zu den gewünschten Informationen über das Web-Frontend, das Abfragen zur REST-Schnittstelle des </w:t>
      </w:r>
      <w:proofErr w:type="spellStart"/>
      <w:r>
        <w:t>Backends</w:t>
      </w:r>
      <w:proofErr w:type="spellEnd"/>
      <w:r>
        <w:t xml:space="preserve"> schickt. Die Daten werden vom Betreiber von </w:t>
      </w:r>
      <w:proofErr w:type="spellStart"/>
      <w:r>
        <w:t>Tool.UP</w:t>
      </w:r>
      <w:proofErr w:type="spellEnd"/>
      <w:r>
        <w:t xml:space="preserve"> in einer SQL-Datenbank gepflegt, von wo das Backend die Daten abfragt und weiterverarbeitet.</w:t>
      </w:r>
    </w:p>
    <w:p w:rsidR="00972F5A" w:rsidRDefault="00972F5A" w:rsidP="00933308">
      <w:pPr>
        <w:jc w:val="both"/>
      </w:pPr>
      <w:r>
        <w:t xml:space="preserve">Die vorliegende Dokumentation beschreibt die </w:t>
      </w:r>
      <w:r w:rsidR="003D5007">
        <w:t xml:space="preserve">einzelnen </w:t>
      </w:r>
      <w:r>
        <w:t xml:space="preserve">Komponenten </w:t>
      </w:r>
      <w:r w:rsidR="003D5007">
        <w:t xml:space="preserve">von </w:t>
      </w:r>
      <w:proofErr w:type="spellStart"/>
      <w:r w:rsidR="003D5007">
        <w:t>Tool.UP</w:t>
      </w:r>
      <w:proofErr w:type="spellEnd"/>
      <w:r w:rsidR="003D5007">
        <w:t xml:space="preserve"> </w:t>
      </w:r>
      <w:r>
        <w:t xml:space="preserve">und ihren groben Aufbau. Darüber hinaus folgt </w:t>
      </w:r>
      <w:proofErr w:type="spellStart"/>
      <w:r>
        <w:t>Tool.UP</w:t>
      </w:r>
      <w:proofErr w:type="spellEnd"/>
      <w:r>
        <w:t xml:space="preserve"> dem Ideal von </w:t>
      </w:r>
      <w:r w:rsidRPr="003D5007">
        <w:rPr>
          <w:i/>
        </w:rPr>
        <w:t>selbstdokumentierendem Code</w:t>
      </w:r>
      <w:r>
        <w:t xml:space="preserve">: </w:t>
      </w:r>
      <w:r w:rsidR="003D5007">
        <w:t>Durch beschreibende Variablen- und Methodennamen sowie kurze Methoden und Klassen mit klaren Verantwortlichkeiten ist der Code so gehalten, dass er möglichst lesbar und verständlich ist. Die mitgelieferten Unit-Tests und Integrationstests dienen gleichzeitig als Code-Beispiele, die dem Entwickler zeigen, wie die Klassen und Methoden des Produktiv-Codes zu verwenden sind.</w:t>
      </w:r>
      <w:r w:rsidR="008C378A">
        <w:t xml:space="preserve"> Eine vollständige Dokumentation des C</w:t>
      </w:r>
      <w:r w:rsidR="00EE7143">
        <w:t xml:space="preserve">odes durch Diagramme oder </w:t>
      </w:r>
      <w:proofErr w:type="spellStart"/>
      <w:r w:rsidR="00EE7143">
        <w:t>JavaD</w:t>
      </w:r>
      <w:r w:rsidR="008C378A">
        <w:t>oc</w:t>
      </w:r>
      <w:proofErr w:type="spellEnd"/>
      <w:r w:rsidR="008C378A">
        <w:t xml:space="preserve"> wird vermieden, da diese Art Dokumentation schnell veraltet und fehleranfällig wird, wodurch sie mehr Schaden als Nutzen verursacht (vgl. Robert C. Martin</w:t>
      </w:r>
      <w:r w:rsidR="00EE7143">
        <w:t xml:space="preserve"> 2008</w:t>
      </w:r>
      <w:r w:rsidR="008C378A">
        <w:t xml:space="preserve">, </w:t>
      </w:r>
      <w:r w:rsidR="00EE7143">
        <w:t>„</w:t>
      </w:r>
      <w:r w:rsidR="008C378A">
        <w:t>Clean Code</w:t>
      </w:r>
      <w:r w:rsidR="00EE7143">
        <w:t>“</w:t>
      </w:r>
      <w:r w:rsidR="008C378A">
        <w:t>).</w:t>
      </w:r>
    </w:p>
    <w:p w:rsidR="00C14925" w:rsidRDefault="00C14925" w:rsidP="00933308">
      <w:pPr>
        <w:jc w:val="both"/>
      </w:pPr>
    </w:p>
    <w:p w:rsidR="003E3903" w:rsidRDefault="003E3903" w:rsidP="003E3903">
      <w:pPr>
        <w:pStyle w:val="berschrift1"/>
      </w:pPr>
      <w:bookmarkStart w:id="1" w:name="_Toc454349174"/>
      <w:r>
        <w:t>Userstories</w:t>
      </w:r>
      <w:bookmarkEnd w:id="1"/>
    </w:p>
    <w:p w:rsidR="00DF4CAF" w:rsidRDefault="00DF4CAF" w:rsidP="003E3903">
      <w:proofErr w:type="spellStart"/>
      <w:r>
        <w:t>Tool.UP</w:t>
      </w:r>
      <w:proofErr w:type="spellEnd"/>
      <w:r>
        <w:t xml:space="preserve"> deckt folgende Userstories ab:</w:t>
      </w:r>
    </w:p>
    <w:p w:rsidR="00DF4CAF" w:rsidRDefault="00DF4CAF" w:rsidP="001E0CAD">
      <w:pPr>
        <w:pStyle w:val="berschrift2"/>
      </w:pPr>
      <w:bookmarkStart w:id="2" w:name="_Toc454349175"/>
      <w:r>
        <w:t>Userstory 1</w:t>
      </w:r>
      <w:bookmarkEnd w:id="2"/>
    </w:p>
    <w:p w:rsidR="00DF4CAF" w:rsidRDefault="00DF4CAF" w:rsidP="00DF4CAF">
      <w:r>
        <w:t>Absicht: Der Nutzer möchte sich einen Eindruck von verfügbaren E-Learning-Werkzeugen machen.</w:t>
      </w:r>
    </w:p>
    <w:p w:rsidR="00DF4CAF" w:rsidRDefault="00DF4CAF" w:rsidP="00DF4CAF">
      <w:r>
        <w:t>Umsetzung: Der Nutzer beginnt mit einer Liste von Kategorien und navigiert durch den Baum von Ober- und Unterkategorien und den dazugehörigen Applikationen. Zum Einstieg  nutzt er entweder auf der Startseite alle Kategorien ohne weitere Oberkategorie, oder auf der Kategorien-Seite alle Kategorien mit direkt zugeordneten Applikationen.</w:t>
      </w:r>
    </w:p>
    <w:p w:rsidR="001E0CAD" w:rsidRDefault="001E0CAD" w:rsidP="00DF4CAF">
      <w:r w:rsidRPr="001E0CAD">
        <w:rPr>
          <w:noProof/>
          <w:lang w:eastAsia="de-DE"/>
        </w:rPr>
        <w:drawing>
          <wp:inline distT="0" distB="0" distL="0" distR="0">
            <wp:extent cx="5753735" cy="3200400"/>
            <wp:effectExtent l="19050" t="19050" r="18415" b="19050"/>
            <wp:docPr id="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53735" cy="3200400"/>
                    </a:xfrm>
                    <a:prstGeom prst="rect">
                      <a:avLst/>
                    </a:prstGeom>
                    <a:noFill/>
                    <a:ln w="6350">
                      <a:solidFill>
                        <a:schemeClr val="tx2"/>
                      </a:solidFill>
                      <a:miter lim="800000"/>
                      <a:headEnd/>
                      <a:tailEnd/>
                    </a:ln>
                  </pic:spPr>
                </pic:pic>
              </a:graphicData>
            </a:graphic>
          </wp:inline>
        </w:drawing>
      </w:r>
    </w:p>
    <w:p w:rsidR="00DF4CAF" w:rsidRDefault="001E0CAD" w:rsidP="001E0CAD">
      <w:pPr>
        <w:pStyle w:val="berschrift2"/>
      </w:pPr>
      <w:bookmarkStart w:id="3" w:name="_Toc454349176"/>
      <w:r>
        <w:lastRenderedPageBreak/>
        <w:t>Userstory 2</w:t>
      </w:r>
      <w:bookmarkEnd w:id="3"/>
    </w:p>
    <w:p w:rsidR="00DF4CAF" w:rsidRDefault="00DF4CAF" w:rsidP="00DF4CAF">
      <w:r>
        <w:t>Absicht: Der Nutzer sucht nach einem E-Learning-Werkzeug, das bestimmte Funktionen erfüllt.</w:t>
      </w:r>
    </w:p>
    <w:p w:rsidR="001E0CAD" w:rsidRDefault="00DF4CAF" w:rsidP="00DF4CAF">
      <w:r>
        <w:t xml:space="preserve">Umsetzung: In der Feature-Suche legt der Nutzer eine Kombination von Features fest, die seinen Wünschen entspricht. </w:t>
      </w:r>
      <w:proofErr w:type="spellStart"/>
      <w:r>
        <w:t>Tool.UP</w:t>
      </w:r>
      <w:proofErr w:type="spellEnd"/>
      <w:r>
        <w:t xml:space="preserve"> zeigt ihm auf derselben Seite</w:t>
      </w:r>
      <w:r w:rsidR="001E0CAD">
        <w:t xml:space="preserve"> die besten Suchergebnisse sowie alle Applikationen mit mindestens einem der gesuchten Features.</w:t>
      </w:r>
    </w:p>
    <w:p w:rsidR="001E0CAD" w:rsidRDefault="001E0CAD" w:rsidP="00DF4CAF">
      <w:r w:rsidRPr="001E0CAD">
        <w:rPr>
          <w:noProof/>
          <w:lang w:eastAsia="de-DE"/>
        </w:rPr>
        <w:drawing>
          <wp:inline distT="0" distB="0" distL="0" distR="0">
            <wp:extent cx="5760720" cy="2661785"/>
            <wp:effectExtent l="19050" t="19050" r="11430" b="24265"/>
            <wp:docPr id="9"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760720" cy="2661785"/>
                    </a:xfrm>
                    <a:prstGeom prst="rect">
                      <a:avLst/>
                    </a:prstGeom>
                    <a:noFill/>
                    <a:ln w="6350">
                      <a:solidFill>
                        <a:schemeClr val="tx2"/>
                      </a:solidFill>
                      <a:miter lim="800000"/>
                      <a:headEnd/>
                      <a:tailEnd/>
                    </a:ln>
                  </pic:spPr>
                </pic:pic>
              </a:graphicData>
            </a:graphic>
          </wp:inline>
        </w:drawing>
      </w:r>
    </w:p>
    <w:p w:rsidR="001E0CAD" w:rsidRDefault="001E0CAD" w:rsidP="00DF4CAF"/>
    <w:p w:rsidR="001E0CAD" w:rsidRDefault="001E0CAD" w:rsidP="001E0CAD">
      <w:pPr>
        <w:pStyle w:val="berschrift2"/>
      </w:pPr>
      <w:bookmarkStart w:id="4" w:name="_Toc454349177"/>
      <w:r>
        <w:t>Userstory 3</w:t>
      </w:r>
      <w:bookmarkEnd w:id="4"/>
    </w:p>
    <w:p w:rsidR="00DF4CAF" w:rsidRDefault="001E0CAD" w:rsidP="00DF4CAF">
      <w:r>
        <w:t xml:space="preserve">Absicht: </w:t>
      </w:r>
      <w:r w:rsidR="00DF4CAF">
        <w:t>Der Nutzer möchte eine</w:t>
      </w:r>
      <w:r>
        <w:t xml:space="preserve"> Applikation </w:t>
      </w:r>
      <w:r w:rsidR="00DF4CAF">
        <w:t>finden, d</w:t>
      </w:r>
      <w:r>
        <w:t>i</w:t>
      </w:r>
      <w:r w:rsidR="00DF4CAF">
        <w:t>e</w:t>
      </w:r>
      <w:r>
        <w:t xml:space="preserve"> </w:t>
      </w:r>
      <w:r w:rsidR="00DF4CAF">
        <w:t>er</w:t>
      </w:r>
      <w:r>
        <w:t xml:space="preserve"> dem Namen nach kennt oder die er</w:t>
      </w:r>
      <w:r w:rsidR="00DF4CAF">
        <w:t xml:space="preserve"> bei einer früheren Nutzung von </w:t>
      </w:r>
      <w:proofErr w:type="spellStart"/>
      <w:r w:rsidR="00DF4CAF">
        <w:t>Tool.UP</w:t>
      </w:r>
      <w:proofErr w:type="spellEnd"/>
      <w:r w:rsidR="00DF4CAF">
        <w:t xml:space="preserve"> gesehen hat.</w:t>
      </w:r>
      <w:bookmarkStart w:id="5" w:name="_GoBack"/>
      <w:bookmarkEnd w:id="5"/>
    </w:p>
    <w:p w:rsidR="001E0CAD" w:rsidRPr="003E3903" w:rsidRDefault="001E0CAD" w:rsidP="00DF4CAF">
      <w:r>
        <w:t>Umsetzung: Der Nutzer gibt ein oder mehrere Worte in die Textsuche ein. Er erhält eine Liste aller Applikationen, deren Name, Beschreibung oder Features zu der Suchanfrage passen.</w:t>
      </w:r>
    </w:p>
    <w:p w:rsidR="00DF4CAF" w:rsidRDefault="00DF4CAF" w:rsidP="003E3903"/>
    <w:p w:rsidR="00DF4CAF" w:rsidRDefault="00DF4CAF" w:rsidP="003E3903"/>
    <w:p w:rsidR="001E0CAD" w:rsidRDefault="001E0CAD"/>
    <w:p w:rsidR="001E0CAD" w:rsidRDefault="001E0CAD"/>
    <w:p w:rsidR="001E0CAD" w:rsidRDefault="001E0CAD">
      <w:pPr>
        <w:rPr>
          <w:rFonts w:asciiTheme="majorHAnsi" w:eastAsiaTheme="majorEastAsia" w:hAnsiTheme="majorHAnsi" w:cstheme="majorBidi"/>
          <w:b/>
          <w:bCs/>
          <w:color w:val="2E74B5" w:themeColor="accent1" w:themeShade="BF"/>
          <w:sz w:val="28"/>
          <w:szCs w:val="28"/>
        </w:rPr>
      </w:pPr>
      <w:r>
        <w:br w:type="page"/>
      </w:r>
    </w:p>
    <w:p w:rsidR="00BB4992" w:rsidRDefault="00BB4992" w:rsidP="00BB4992">
      <w:pPr>
        <w:pStyle w:val="berschrift1"/>
      </w:pPr>
      <w:bookmarkStart w:id="6" w:name="_Toc454349178"/>
      <w:r>
        <w:lastRenderedPageBreak/>
        <w:t>Architektur</w:t>
      </w:r>
      <w:bookmarkEnd w:id="6"/>
    </w:p>
    <w:p w:rsidR="00BB4992" w:rsidRDefault="00BB4992" w:rsidP="00933308">
      <w:pPr>
        <w:jc w:val="both"/>
      </w:pPr>
      <w:proofErr w:type="spellStart"/>
      <w:r>
        <w:t>Tool.UP</w:t>
      </w:r>
      <w:proofErr w:type="spellEnd"/>
      <w:r>
        <w:t xml:space="preserve"> ist in vier Schichten organisiert. Kennzeichen einer Schichten-Architektur ist, dass die Komponenten jeder Schicht nur aufeinander und auf die direkt darunterliegende Schicht zugreifen. Keine Komponente greift auf eine höher- oder noch tieferliegende Schicht zu. Diese Architektur stellt eine möglichst lose Kopplung der Komponenten sicher, sodass </w:t>
      </w:r>
      <w:r w:rsidR="0073595A">
        <w:t>man Teile des Systems verändern</w:t>
      </w:r>
      <w:r>
        <w:t xml:space="preserve"> o</w:t>
      </w:r>
      <w:r w:rsidR="0073595A">
        <w:t>der austauschen</w:t>
      </w:r>
      <w:r>
        <w:t xml:space="preserve"> k</w:t>
      </w:r>
      <w:r w:rsidR="0073595A">
        <w:t>a</w:t>
      </w:r>
      <w:r>
        <w:t xml:space="preserve">nn, ohne das gesamte System anpassen </w:t>
      </w:r>
      <w:r w:rsidR="0073595A">
        <w:t>zu müssen.</w:t>
      </w:r>
    </w:p>
    <w:p w:rsidR="001E0CAD" w:rsidRDefault="001E0CAD" w:rsidP="00D03B92">
      <w:pPr>
        <w:jc w:val="both"/>
      </w:pPr>
    </w:p>
    <w:p w:rsidR="00D03B92" w:rsidRDefault="00C810FB" w:rsidP="00D03B92">
      <w:pPr>
        <w:jc w:val="both"/>
      </w:pPr>
      <w:r>
        <w:rPr>
          <w:noProof/>
          <w:lang w:eastAsia="de-DE"/>
        </w:rPr>
        <w:drawing>
          <wp:anchor distT="0" distB="0" distL="114300" distR="114300" simplePos="0" relativeHeight="251659264" behindDoc="0" locked="0" layoutInCell="1" allowOverlap="1">
            <wp:simplePos x="0" y="0"/>
            <wp:positionH relativeFrom="column">
              <wp:posOffset>-238760</wp:posOffset>
            </wp:positionH>
            <wp:positionV relativeFrom="paragraph">
              <wp:posOffset>827405</wp:posOffset>
            </wp:positionV>
            <wp:extent cx="2034540" cy="4554220"/>
            <wp:effectExtent l="19050" t="0" r="3810" b="0"/>
            <wp:wrapSquare wrapText="bothSides"/>
            <wp:docPr id="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2034540" cy="4554220"/>
                    </a:xfrm>
                    <a:prstGeom prst="rect">
                      <a:avLst/>
                    </a:prstGeom>
                    <a:noFill/>
                    <a:ln w="9525">
                      <a:noFill/>
                      <a:miter lim="800000"/>
                      <a:headEnd/>
                      <a:tailEnd/>
                    </a:ln>
                  </pic:spPr>
                </pic:pic>
              </a:graphicData>
            </a:graphic>
          </wp:anchor>
        </w:drawing>
      </w:r>
      <w:r w:rsidR="00D03B92">
        <w:t xml:space="preserve">Die </w:t>
      </w:r>
      <w:r w:rsidR="00D03B92" w:rsidRPr="003D139A">
        <w:rPr>
          <w:b/>
        </w:rPr>
        <w:t>Präsentationsschicht</w:t>
      </w:r>
      <w:r w:rsidR="00D03B92">
        <w:t xml:space="preserve"> umfasst das Web-</w:t>
      </w:r>
      <w:proofErr w:type="spellStart"/>
      <w:r w:rsidR="00D03B92">
        <w:t>Fontend</w:t>
      </w:r>
      <w:proofErr w:type="spellEnd"/>
      <w:r w:rsidR="00D03B92">
        <w:t xml:space="preserve"> von </w:t>
      </w:r>
      <w:proofErr w:type="spellStart"/>
      <w:r w:rsidR="00D03B92">
        <w:t>Tool.UP</w:t>
      </w:r>
      <w:proofErr w:type="spellEnd"/>
      <w:r w:rsidR="00D03B92">
        <w:t>, aufgebaut als Single-Page-</w:t>
      </w:r>
      <w:proofErr w:type="spellStart"/>
      <w:r w:rsidR="00D03B92">
        <w:t>Application</w:t>
      </w:r>
      <w:proofErr w:type="spellEnd"/>
      <w:r w:rsidR="00D03B92">
        <w:t xml:space="preserve"> mit dem Framework backbone.js. Sie umfasst eine HTML-Seite, ein CSS, und jeweils einer JavaScript-Datei für jede Ansicht (Backbone View) und jedes Datenmodell (Backbone Models und </w:t>
      </w:r>
      <w:proofErr w:type="spellStart"/>
      <w:r w:rsidR="00D03B92">
        <w:t>Collection</w:t>
      </w:r>
      <w:proofErr w:type="spellEnd"/>
      <w:r w:rsidR="00D03B92">
        <w:t>). Backbone lädt die Daten für jedes benötigte Model über eine Http-Anfrage ans Backend.</w:t>
      </w:r>
    </w:p>
    <w:p w:rsidR="00CA150A" w:rsidRDefault="00CA150A" w:rsidP="00D03B92">
      <w:pPr>
        <w:jc w:val="both"/>
      </w:pPr>
      <w:r>
        <w:t>Im Backend wird die Http-Anfrage vom REST-Framework Jersey entgegengenommen und als Methodenaufruf einer Webressource ausgeführt (</w:t>
      </w:r>
      <w:r w:rsidRPr="003D139A">
        <w:rPr>
          <w:b/>
        </w:rPr>
        <w:t>Webservice-Schicht</w:t>
      </w:r>
      <w:r>
        <w:t xml:space="preserve">). </w:t>
      </w:r>
    </w:p>
    <w:p w:rsidR="00CA150A" w:rsidRDefault="00CA150A" w:rsidP="00D03B92">
      <w:pPr>
        <w:jc w:val="both"/>
      </w:pPr>
      <w:r>
        <w:t>Webressourc</w:t>
      </w:r>
      <w:r w:rsidR="003D139A">
        <w:t>en sind annotierte Methoden im P</w:t>
      </w:r>
      <w:r>
        <w:t xml:space="preserve">aket </w:t>
      </w:r>
      <w:proofErr w:type="spellStart"/>
      <w:r w:rsidRPr="003D139A">
        <w:rPr>
          <w:i/>
        </w:rPr>
        <w:t>resource</w:t>
      </w:r>
      <w:proofErr w:type="spellEnd"/>
      <w:r>
        <w:t>. Jersey erwartet als Antwort Java-Objekte im JavaBean-Format, die es dann in JSON</w:t>
      </w:r>
      <w:r>
        <w:rPr>
          <w:rStyle w:val="Funotenzeichen"/>
        </w:rPr>
        <w:footnoteReference w:id="1"/>
      </w:r>
      <w:r>
        <w:t xml:space="preserve"> umwandelt und in eine Http-Antwort packt.</w:t>
      </w:r>
    </w:p>
    <w:p w:rsidR="00D03B92" w:rsidRDefault="00CA150A" w:rsidP="00D03B92">
      <w:pPr>
        <w:jc w:val="both"/>
      </w:pPr>
      <w:r>
        <w:t xml:space="preserve">Die </w:t>
      </w:r>
      <w:proofErr w:type="spellStart"/>
      <w:r>
        <w:t>JavaBeans</w:t>
      </w:r>
      <w:proofErr w:type="spellEnd"/>
      <w:r>
        <w:t xml:space="preserve"> sind im Paket </w:t>
      </w:r>
      <w:proofErr w:type="spellStart"/>
      <w:r w:rsidRPr="003D139A">
        <w:rPr>
          <w:i/>
        </w:rPr>
        <w:t>bean</w:t>
      </w:r>
      <w:proofErr w:type="spellEnd"/>
      <w:r>
        <w:t xml:space="preserve"> definiert. Sie dienen als Wrapperklassen für die Domänenobjekte aus der Anwendungsschicht. </w:t>
      </w:r>
    </w:p>
    <w:p w:rsidR="003D139A" w:rsidRDefault="003D139A" w:rsidP="00D03B92">
      <w:pPr>
        <w:jc w:val="both"/>
      </w:pPr>
      <w:r>
        <w:t>Die Anwendungsschicht ist unabhängig vom Einsatz als Webservice. Es ist daher möglich, statt der Webservice-Schicht alternative Benutzerschnittstellen auf die Anwendungsschicht aufzubauen ohne sie zu verändern, zum Beispiel eine lokale grafische Benutzeroberfläche in Swing.</w:t>
      </w:r>
    </w:p>
    <w:p w:rsidR="00D03B92" w:rsidRDefault="003D139A" w:rsidP="00933308">
      <w:pPr>
        <w:jc w:val="both"/>
      </w:pPr>
      <w:r>
        <w:t xml:space="preserve">Die </w:t>
      </w:r>
      <w:r w:rsidRPr="003D139A">
        <w:rPr>
          <w:b/>
        </w:rPr>
        <w:t>Anwendungsschicht</w:t>
      </w:r>
      <w:r>
        <w:t xml:space="preserve"> umfasst die Java-Pakete </w:t>
      </w:r>
      <w:proofErr w:type="spellStart"/>
      <w:r w:rsidRPr="003D139A">
        <w:rPr>
          <w:i/>
        </w:rPr>
        <w:t>database</w:t>
      </w:r>
      <w:proofErr w:type="spellEnd"/>
      <w:r>
        <w:t xml:space="preserve"> für den Zugriff auf die Datenbank, und das Paket </w:t>
      </w:r>
      <w:r w:rsidRPr="003D139A">
        <w:rPr>
          <w:i/>
        </w:rPr>
        <w:t>model</w:t>
      </w:r>
      <w:r>
        <w:t xml:space="preserve"> für die Datenhaltung im Backend und die Anwendungslogik. </w:t>
      </w:r>
      <w:proofErr w:type="spellStart"/>
      <w:r>
        <w:t>Tool.UP</w:t>
      </w:r>
      <w:proofErr w:type="spellEnd"/>
      <w:r>
        <w:t xml:space="preserve"> setzt einen Objektcache ein, um die Anzahl der Datenbankzugriffe zu reduzieren. Dabei werden Objekte nach dem Laden aus der Datenbank im Cache gehalten und bei erneutem Zugriff auf dieselbe ID direkt aus dem Cache verwendet. </w:t>
      </w:r>
    </w:p>
    <w:p w:rsidR="00D03B92" w:rsidRDefault="0073595A" w:rsidP="00933308">
      <w:pPr>
        <w:jc w:val="both"/>
      </w:pPr>
      <w:r>
        <w:t xml:space="preserve">Die </w:t>
      </w:r>
      <w:r w:rsidRPr="003D139A">
        <w:rPr>
          <w:b/>
        </w:rPr>
        <w:t>Datenbanks</w:t>
      </w:r>
      <w:r w:rsidR="00BB4992" w:rsidRPr="003D139A">
        <w:rPr>
          <w:b/>
        </w:rPr>
        <w:t>chicht</w:t>
      </w:r>
      <w:r w:rsidR="00BB4992">
        <w:t xml:space="preserve"> besteht</w:t>
      </w:r>
      <w:r w:rsidR="00D03B92">
        <w:t xml:space="preserve"> aus einer</w:t>
      </w:r>
      <w:r>
        <w:t xml:space="preserve"> SQL-Datenbank</w:t>
      </w:r>
      <w:r w:rsidR="003D139A">
        <w:t xml:space="preserve"> zur Datenhaltung. Über einen externen Client können die Daten hier auch verändert werden. Das Backend von </w:t>
      </w:r>
      <w:proofErr w:type="spellStart"/>
      <w:r w:rsidR="003D139A">
        <w:t>Tool.UP</w:t>
      </w:r>
      <w:proofErr w:type="spellEnd"/>
      <w:r w:rsidR="003D139A">
        <w:t xml:space="preserve"> kann zwar bereits Daten in die Datenbank einfügen, updaten und löschen, vorerst wird diese Funktionalität aber nur von den </w:t>
      </w:r>
      <w:proofErr w:type="spellStart"/>
      <w:r w:rsidR="003D139A">
        <w:t>UnitTests</w:t>
      </w:r>
      <w:proofErr w:type="spellEnd"/>
      <w:r w:rsidR="003D139A">
        <w:t xml:space="preserve"> genutzt; es gibt in </w:t>
      </w:r>
      <w:proofErr w:type="spellStart"/>
      <w:r w:rsidR="003D139A">
        <w:t>Tool.UP</w:t>
      </w:r>
      <w:proofErr w:type="spellEnd"/>
      <w:r w:rsidR="003D139A">
        <w:t xml:space="preserve"> keine Nutzeroberfläche zum Verändern von Daten.</w:t>
      </w:r>
    </w:p>
    <w:p w:rsidR="00C810FB" w:rsidRDefault="00C810FB">
      <w:pPr>
        <w:rPr>
          <w:rFonts w:asciiTheme="majorHAnsi" w:eastAsiaTheme="majorEastAsia" w:hAnsiTheme="majorHAnsi" w:cstheme="majorBidi"/>
          <w:b/>
          <w:bCs/>
          <w:color w:val="2E74B5" w:themeColor="accent1" w:themeShade="BF"/>
          <w:sz w:val="28"/>
          <w:szCs w:val="28"/>
        </w:rPr>
      </w:pPr>
      <w:r>
        <w:br w:type="page"/>
      </w:r>
    </w:p>
    <w:p w:rsidR="003D5007" w:rsidRDefault="003D5007" w:rsidP="00933308">
      <w:pPr>
        <w:pStyle w:val="berschrift1"/>
        <w:jc w:val="both"/>
      </w:pPr>
      <w:bookmarkStart w:id="7" w:name="_Toc454349179"/>
      <w:r>
        <w:lastRenderedPageBreak/>
        <w:t>Technologien und Bibliotheken</w:t>
      </w:r>
      <w:bookmarkEnd w:id="7"/>
    </w:p>
    <w:p w:rsidR="003D5007" w:rsidRDefault="003D5007" w:rsidP="00933308">
      <w:pPr>
        <w:jc w:val="both"/>
      </w:pPr>
      <w:r>
        <w:t>D</w:t>
      </w:r>
      <w:r w:rsidR="00C810FB">
        <w:t>ie folgende Tabelle listet die v</w:t>
      </w:r>
      <w:r>
        <w:t>erwendeten Technologien und Bibl</w:t>
      </w:r>
      <w:r w:rsidR="00EE7143">
        <w:t>io</w:t>
      </w:r>
      <w:r w:rsidR="00835D1B">
        <w:t xml:space="preserve">theken von Drittanbietern auf: </w:t>
      </w:r>
    </w:p>
    <w:tbl>
      <w:tblPr>
        <w:tblStyle w:val="Tabellengitternetz"/>
        <w:tblW w:w="0" w:type="auto"/>
        <w:tblBorders>
          <w:top w:val="none" w:sz="0" w:space="0" w:color="auto"/>
          <w:left w:val="none" w:sz="0" w:space="0" w:color="auto"/>
          <w:bottom w:val="none" w:sz="0" w:space="0" w:color="auto"/>
          <w:right w:val="none" w:sz="0" w:space="0" w:color="auto"/>
        </w:tblBorders>
        <w:tblLook w:val="04A0"/>
      </w:tblPr>
      <w:tblGrid>
        <w:gridCol w:w="4219"/>
        <w:gridCol w:w="4961"/>
      </w:tblGrid>
      <w:tr w:rsidR="00EE7143" w:rsidTr="00EE7143">
        <w:tc>
          <w:tcPr>
            <w:tcW w:w="4219" w:type="dxa"/>
          </w:tcPr>
          <w:p w:rsidR="00EE7143" w:rsidRPr="00EE7143" w:rsidRDefault="00EE7143" w:rsidP="00EE7143">
            <w:pPr>
              <w:spacing w:line="276" w:lineRule="auto"/>
              <w:jc w:val="both"/>
              <w:rPr>
                <w:b/>
              </w:rPr>
            </w:pPr>
            <w:r w:rsidRPr="00EE7143">
              <w:rPr>
                <w:b/>
              </w:rPr>
              <w:t>Verwendungszweck</w:t>
            </w:r>
          </w:p>
        </w:tc>
        <w:tc>
          <w:tcPr>
            <w:tcW w:w="4961" w:type="dxa"/>
          </w:tcPr>
          <w:p w:rsidR="00EE7143" w:rsidRPr="00EE7143" w:rsidRDefault="00EE7143" w:rsidP="00EE7143">
            <w:pPr>
              <w:spacing w:line="276" w:lineRule="auto"/>
              <w:jc w:val="both"/>
              <w:rPr>
                <w:b/>
              </w:rPr>
            </w:pPr>
            <w:r w:rsidRPr="00EE7143">
              <w:rPr>
                <w:b/>
              </w:rPr>
              <w:t>Technologie</w:t>
            </w:r>
          </w:p>
        </w:tc>
      </w:tr>
      <w:tr w:rsidR="00EE7143" w:rsidTr="00EE7143">
        <w:tc>
          <w:tcPr>
            <w:tcW w:w="4219" w:type="dxa"/>
          </w:tcPr>
          <w:p w:rsidR="00EE7143" w:rsidRDefault="00EE7143" w:rsidP="00EE7143">
            <w:pPr>
              <w:spacing w:line="276" w:lineRule="auto"/>
              <w:jc w:val="both"/>
            </w:pPr>
            <w:r>
              <w:t>Datenbankserver</w:t>
            </w:r>
          </w:p>
        </w:tc>
        <w:tc>
          <w:tcPr>
            <w:tcW w:w="4961" w:type="dxa"/>
          </w:tcPr>
          <w:p w:rsidR="00EE7143" w:rsidRDefault="00EE7143" w:rsidP="00EE7143">
            <w:pPr>
              <w:spacing w:line="276" w:lineRule="auto"/>
              <w:jc w:val="both"/>
            </w:pPr>
            <w:r>
              <w:t>MySQL Server 5.6</w:t>
            </w:r>
          </w:p>
        </w:tc>
      </w:tr>
      <w:tr w:rsidR="00EE7143" w:rsidTr="00EE7143">
        <w:tc>
          <w:tcPr>
            <w:tcW w:w="4219" w:type="dxa"/>
          </w:tcPr>
          <w:p w:rsidR="00EE7143" w:rsidRDefault="00B51CF5" w:rsidP="00EE7143">
            <w:pPr>
              <w:spacing w:line="276" w:lineRule="auto"/>
              <w:jc w:val="both"/>
            </w:pPr>
            <w:proofErr w:type="spellStart"/>
            <w:r>
              <w:t>Datenbankkonnektor</w:t>
            </w:r>
            <w:proofErr w:type="spellEnd"/>
            <w:r>
              <w:t xml:space="preserve"> im Backend</w:t>
            </w:r>
          </w:p>
        </w:tc>
        <w:tc>
          <w:tcPr>
            <w:tcW w:w="4961" w:type="dxa"/>
          </w:tcPr>
          <w:p w:rsidR="00EE7143" w:rsidRDefault="00B51CF5" w:rsidP="00B51CF5">
            <w:pPr>
              <w:spacing w:line="276" w:lineRule="auto"/>
              <w:jc w:val="both"/>
            </w:pPr>
            <w:proofErr w:type="spellStart"/>
            <w:r>
              <w:t>jDBC</w:t>
            </w:r>
            <w:proofErr w:type="spellEnd"/>
            <w:r>
              <w:t xml:space="preserve"> </w:t>
            </w:r>
          </w:p>
        </w:tc>
      </w:tr>
      <w:tr w:rsidR="00EE7143" w:rsidTr="00EE7143">
        <w:tc>
          <w:tcPr>
            <w:tcW w:w="4219" w:type="dxa"/>
          </w:tcPr>
          <w:p w:rsidR="00EE7143" w:rsidRDefault="00EE7143" w:rsidP="00EE7143">
            <w:pPr>
              <w:spacing w:line="276" w:lineRule="auto"/>
              <w:jc w:val="both"/>
            </w:pPr>
            <w:r>
              <w:t>Backend</w:t>
            </w:r>
          </w:p>
        </w:tc>
        <w:tc>
          <w:tcPr>
            <w:tcW w:w="4961" w:type="dxa"/>
          </w:tcPr>
          <w:p w:rsidR="00EE7143" w:rsidRDefault="00EE7143" w:rsidP="00EE7143">
            <w:pPr>
              <w:spacing w:line="276" w:lineRule="auto"/>
              <w:jc w:val="both"/>
            </w:pPr>
            <w:r>
              <w:t>Java 8</w:t>
            </w:r>
          </w:p>
        </w:tc>
      </w:tr>
      <w:tr w:rsidR="00EE7143" w:rsidTr="00EE7143">
        <w:tc>
          <w:tcPr>
            <w:tcW w:w="4219" w:type="dxa"/>
          </w:tcPr>
          <w:p w:rsidR="00EE7143" w:rsidRDefault="00EE7143" w:rsidP="00EE7143">
            <w:pPr>
              <w:spacing w:line="276" w:lineRule="auto"/>
              <w:jc w:val="both"/>
            </w:pPr>
            <w:r>
              <w:t>Backend Test-Framework</w:t>
            </w:r>
          </w:p>
        </w:tc>
        <w:tc>
          <w:tcPr>
            <w:tcW w:w="4961" w:type="dxa"/>
          </w:tcPr>
          <w:p w:rsidR="00EE7143" w:rsidRDefault="00EE7143" w:rsidP="00EE7143">
            <w:pPr>
              <w:spacing w:line="276" w:lineRule="auto"/>
              <w:jc w:val="both"/>
            </w:pPr>
            <w:proofErr w:type="spellStart"/>
            <w:r>
              <w:t>TestNG</w:t>
            </w:r>
            <w:proofErr w:type="spellEnd"/>
          </w:p>
        </w:tc>
      </w:tr>
      <w:tr w:rsidR="00012CBA" w:rsidTr="00EE7143">
        <w:tc>
          <w:tcPr>
            <w:tcW w:w="4219" w:type="dxa"/>
          </w:tcPr>
          <w:p w:rsidR="00012CBA" w:rsidRDefault="00012CBA" w:rsidP="00EE7143">
            <w:pPr>
              <w:spacing w:line="276" w:lineRule="auto"/>
              <w:jc w:val="both"/>
            </w:pPr>
            <w:r>
              <w:t>GUI Test-Framework</w:t>
            </w:r>
          </w:p>
        </w:tc>
        <w:tc>
          <w:tcPr>
            <w:tcW w:w="4961" w:type="dxa"/>
          </w:tcPr>
          <w:p w:rsidR="00012CBA" w:rsidRDefault="00012CBA" w:rsidP="00EE7143">
            <w:pPr>
              <w:spacing w:line="276" w:lineRule="auto"/>
              <w:jc w:val="both"/>
            </w:pPr>
            <w:proofErr w:type="spellStart"/>
            <w:r>
              <w:t>Selenium</w:t>
            </w:r>
            <w:proofErr w:type="spellEnd"/>
            <w:r>
              <w:t xml:space="preserve"> WebDriver</w:t>
            </w:r>
          </w:p>
        </w:tc>
      </w:tr>
      <w:tr w:rsidR="00EE7143" w:rsidTr="00EE7143">
        <w:tc>
          <w:tcPr>
            <w:tcW w:w="4219" w:type="dxa"/>
          </w:tcPr>
          <w:p w:rsidR="00EE7143" w:rsidRDefault="00EE7143" w:rsidP="00EE7143">
            <w:pPr>
              <w:spacing w:line="276" w:lineRule="auto"/>
              <w:jc w:val="both"/>
            </w:pPr>
            <w:proofErr w:type="spellStart"/>
            <w:r>
              <w:t>Build</w:t>
            </w:r>
            <w:proofErr w:type="spellEnd"/>
            <w:r>
              <w:t>-Tool</w:t>
            </w:r>
          </w:p>
        </w:tc>
        <w:tc>
          <w:tcPr>
            <w:tcW w:w="4961" w:type="dxa"/>
          </w:tcPr>
          <w:p w:rsidR="00EE7143" w:rsidRDefault="00EE7143" w:rsidP="00EE7143">
            <w:pPr>
              <w:spacing w:line="276" w:lineRule="auto"/>
              <w:jc w:val="both"/>
            </w:pPr>
            <w:r>
              <w:t xml:space="preserve">Apache </w:t>
            </w:r>
            <w:proofErr w:type="spellStart"/>
            <w:r>
              <w:t>Maven</w:t>
            </w:r>
            <w:proofErr w:type="spellEnd"/>
          </w:p>
        </w:tc>
      </w:tr>
      <w:tr w:rsidR="00EE7143" w:rsidTr="00EE7143">
        <w:tc>
          <w:tcPr>
            <w:tcW w:w="4219" w:type="dxa"/>
          </w:tcPr>
          <w:p w:rsidR="00EE7143" w:rsidRDefault="00EE7143" w:rsidP="00EE7143">
            <w:pPr>
              <w:spacing w:line="276" w:lineRule="auto"/>
              <w:jc w:val="both"/>
            </w:pPr>
            <w:r>
              <w:t>Backend-Bibliothek</w:t>
            </w:r>
          </w:p>
        </w:tc>
        <w:tc>
          <w:tcPr>
            <w:tcW w:w="4961" w:type="dxa"/>
          </w:tcPr>
          <w:p w:rsidR="00EE7143" w:rsidRDefault="00EE7143" w:rsidP="00EE7143">
            <w:pPr>
              <w:spacing w:line="276" w:lineRule="auto"/>
              <w:jc w:val="both"/>
            </w:pPr>
            <w:r>
              <w:t xml:space="preserve">Apache </w:t>
            </w:r>
            <w:proofErr w:type="spellStart"/>
            <w:r>
              <w:t>Commons</w:t>
            </w:r>
            <w:proofErr w:type="spellEnd"/>
            <w:r>
              <w:t xml:space="preserve"> Lang</w:t>
            </w:r>
          </w:p>
        </w:tc>
      </w:tr>
      <w:tr w:rsidR="00EE7143" w:rsidTr="00EE7143">
        <w:tc>
          <w:tcPr>
            <w:tcW w:w="4219" w:type="dxa"/>
          </w:tcPr>
          <w:p w:rsidR="00EE7143" w:rsidRDefault="00EE7143" w:rsidP="00EE7143">
            <w:pPr>
              <w:spacing w:line="276" w:lineRule="auto"/>
              <w:jc w:val="both"/>
            </w:pPr>
            <w:r>
              <w:t>Java-Framework für REST-Schnittstellen</w:t>
            </w:r>
          </w:p>
        </w:tc>
        <w:tc>
          <w:tcPr>
            <w:tcW w:w="4961" w:type="dxa"/>
          </w:tcPr>
          <w:p w:rsidR="00EE7143" w:rsidRDefault="00EE7143" w:rsidP="00EE7143">
            <w:pPr>
              <w:spacing w:line="276" w:lineRule="auto"/>
              <w:jc w:val="both"/>
            </w:pPr>
            <w:r>
              <w:t>Jersey</w:t>
            </w:r>
          </w:p>
        </w:tc>
      </w:tr>
      <w:tr w:rsidR="00EE7143" w:rsidTr="00EE7143">
        <w:tc>
          <w:tcPr>
            <w:tcW w:w="4219" w:type="dxa"/>
          </w:tcPr>
          <w:p w:rsidR="00EE7143" w:rsidRDefault="00EE7143" w:rsidP="00EE7143">
            <w:pPr>
              <w:spacing w:line="276" w:lineRule="auto"/>
              <w:jc w:val="both"/>
            </w:pPr>
            <w:r>
              <w:t>Verarbeitung von JSON-Daten in Java</w:t>
            </w:r>
          </w:p>
        </w:tc>
        <w:tc>
          <w:tcPr>
            <w:tcW w:w="4961" w:type="dxa"/>
          </w:tcPr>
          <w:p w:rsidR="00EE7143" w:rsidRDefault="00EE7143" w:rsidP="00EE7143">
            <w:pPr>
              <w:spacing w:line="276" w:lineRule="auto"/>
              <w:jc w:val="both"/>
            </w:pPr>
            <w:proofErr w:type="spellStart"/>
            <w:r>
              <w:t>org.json</w:t>
            </w:r>
            <w:proofErr w:type="spellEnd"/>
          </w:p>
        </w:tc>
      </w:tr>
      <w:tr w:rsidR="00EE7143" w:rsidTr="00EE7143">
        <w:tc>
          <w:tcPr>
            <w:tcW w:w="4219" w:type="dxa"/>
          </w:tcPr>
          <w:p w:rsidR="00EE7143" w:rsidRDefault="00EE7143" w:rsidP="00EE7143">
            <w:pPr>
              <w:spacing w:line="276" w:lineRule="auto"/>
              <w:jc w:val="both"/>
            </w:pPr>
            <w:r>
              <w:t>Objektcache</w:t>
            </w:r>
          </w:p>
        </w:tc>
        <w:tc>
          <w:tcPr>
            <w:tcW w:w="4961" w:type="dxa"/>
          </w:tcPr>
          <w:p w:rsidR="00EE7143" w:rsidRDefault="00EE7143" w:rsidP="00EE7143">
            <w:pPr>
              <w:spacing w:line="276" w:lineRule="auto"/>
              <w:jc w:val="both"/>
            </w:pPr>
            <w:proofErr w:type="spellStart"/>
            <w:r>
              <w:t>EHCache</w:t>
            </w:r>
            <w:proofErr w:type="spellEnd"/>
          </w:p>
        </w:tc>
      </w:tr>
      <w:tr w:rsidR="00EE7143" w:rsidTr="00EE7143">
        <w:tc>
          <w:tcPr>
            <w:tcW w:w="4219" w:type="dxa"/>
          </w:tcPr>
          <w:p w:rsidR="00EE7143" w:rsidRDefault="00EE7143" w:rsidP="00EE7143">
            <w:pPr>
              <w:spacing w:line="276" w:lineRule="auto"/>
              <w:jc w:val="both"/>
            </w:pPr>
            <w:r>
              <w:t>Frontend</w:t>
            </w:r>
          </w:p>
        </w:tc>
        <w:tc>
          <w:tcPr>
            <w:tcW w:w="4961" w:type="dxa"/>
          </w:tcPr>
          <w:p w:rsidR="00EE7143" w:rsidRDefault="00EE7143" w:rsidP="00EE7143">
            <w:pPr>
              <w:spacing w:line="276" w:lineRule="auto"/>
              <w:jc w:val="both"/>
            </w:pPr>
            <w:r>
              <w:t xml:space="preserve">HTML, CSS, </w:t>
            </w:r>
            <w:proofErr w:type="spellStart"/>
            <w:r>
              <w:t>Javascript</w:t>
            </w:r>
            <w:proofErr w:type="spellEnd"/>
          </w:p>
        </w:tc>
      </w:tr>
      <w:tr w:rsidR="00EE7143" w:rsidRPr="00BB3535" w:rsidTr="00EE7143">
        <w:tc>
          <w:tcPr>
            <w:tcW w:w="4219" w:type="dxa"/>
          </w:tcPr>
          <w:p w:rsidR="00EE7143" w:rsidRDefault="00EE7143" w:rsidP="00EE7143">
            <w:pPr>
              <w:spacing w:line="276" w:lineRule="auto"/>
              <w:jc w:val="both"/>
            </w:pPr>
            <w:r>
              <w:t xml:space="preserve">Frontend Bibliotheken </w:t>
            </w:r>
          </w:p>
        </w:tc>
        <w:tc>
          <w:tcPr>
            <w:tcW w:w="4961" w:type="dxa"/>
          </w:tcPr>
          <w:p w:rsidR="00EE7143" w:rsidRPr="00EE7143" w:rsidRDefault="00EE7143" w:rsidP="00EE7143">
            <w:pPr>
              <w:spacing w:line="276" w:lineRule="auto"/>
              <w:jc w:val="both"/>
              <w:rPr>
                <w:lang w:val="en-US"/>
              </w:rPr>
            </w:pPr>
            <w:proofErr w:type="spellStart"/>
            <w:r w:rsidRPr="00EE7143">
              <w:rPr>
                <w:lang w:val="en-US"/>
              </w:rPr>
              <w:t>jquery</w:t>
            </w:r>
            <w:proofErr w:type="spellEnd"/>
            <w:r w:rsidRPr="00EE7143">
              <w:rPr>
                <w:lang w:val="en-US"/>
              </w:rPr>
              <w:t>, underscore.js, backbone.js</w:t>
            </w:r>
          </w:p>
        </w:tc>
      </w:tr>
    </w:tbl>
    <w:p w:rsidR="003D5007" w:rsidRPr="00EE7143" w:rsidRDefault="003D5007" w:rsidP="00933308">
      <w:pPr>
        <w:jc w:val="both"/>
        <w:rPr>
          <w:lang w:val="en-US"/>
        </w:rPr>
      </w:pPr>
    </w:p>
    <w:p w:rsidR="00BB6E49" w:rsidRDefault="008C378A" w:rsidP="00933308">
      <w:pPr>
        <w:pStyle w:val="berschrift1"/>
        <w:jc w:val="both"/>
      </w:pPr>
      <w:bookmarkStart w:id="8" w:name="_Toc454349180"/>
      <w:r>
        <w:t>Daten</w:t>
      </w:r>
      <w:r w:rsidR="00BB6E49" w:rsidRPr="00972F5A">
        <w:t>modell</w:t>
      </w:r>
      <w:r>
        <w:t xml:space="preserve"> und Datenbankschema</w:t>
      </w:r>
      <w:bookmarkEnd w:id="8"/>
    </w:p>
    <w:p w:rsidR="008C378A" w:rsidRDefault="008C378A" w:rsidP="00933308">
      <w:pPr>
        <w:jc w:val="both"/>
      </w:pPr>
      <w:r>
        <w:t xml:space="preserve">Die in </w:t>
      </w:r>
      <w:proofErr w:type="spellStart"/>
      <w:r>
        <w:t>Tool.UP</w:t>
      </w:r>
      <w:proofErr w:type="spellEnd"/>
      <w:r>
        <w:t xml:space="preserve"> betrachteten Entitäten sind E-Learnin</w:t>
      </w:r>
      <w:r w:rsidR="006371A7">
        <w:t>g-Programme und</w:t>
      </w:r>
      <w:r>
        <w:t xml:space="preserve"> ihr</w:t>
      </w:r>
      <w:r w:rsidR="006371A7">
        <w:t>e Funktionalität. Außerdem werden die E-Learning-Programme in eine Hierarchie von Kategorien eingeteilt.</w:t>
      </w:r>
    </w:p>
    <w:p w:rsidR="006371A7" w:rsidRDefault="006371A7" w:rsidP="00933308">
      <w:pPr>
        <w:jc w:val="both"/>
      </w:pPr>
      <w:r>
        <w:t xml:space="preserve">Im Datenbankschema werden diese Entitätsklassen repräsentiert durch die Tabellen </w:t>
      </w:r>
      <w:proofErr w:type="spellStart"/>
      <w:r>
        <w:t>Application</w:t>
      </w:r>
      <w:proofErr w:type="spellEnd"/>
      <w:r>
        <w:t xml:space="preserve">, Feature und </w:t>
      </w:r>
      <w:proofErr w:type="spellStart"/>
      <w:r>
        <w:t>Category</w:t>
      </w:r>
      <w:proofErr w:type="spellEnd"/>
      <w:r>
        <w:t xml:space="preserve">. </w:t>
      </w:r>
      <w:proofErr w:type="spellStart"/>
      <w:r>
        <w:t>Applications</w:t>
      </w:r>
      <w:proofErr w:type="spellEnd"/>
      <w:r>
        <w:t xml:space="preserve"> und Features stehen in viele-zu-viele-Beziehung (n:m), </w:t>
      </w:r>
      <w:proofErr w:type="spellStart"/>
      <w:r>
        <w:t>Applications</w:t>
      </w:r>
      <w:proofErr w:type="spellEnd"/>
      <w:r>
        <w:t xml:space="preserve"> und </w:t>
      </w:r>
      <w:proofErr w:type="spellStart"/>
      <w:r>
        <w:t>Categories</w:t>
      </w:r>
      <w:proofErr w:type="spellEnd"/>
      <w:r>
        <w:t xml:space="preserve"> ebenso. Dadurch werden zwei Beziehungstabellen notwendig. Außerdem kann jede </w:t>
      </w:r>
      <w:proofErr w:type="spellStart"/>
      <w:r>
        <w:t>Category</w:t>
      </w:r>
      <w:proofErr w:type="spellEnd"/>
      <w:r>
        <w:t xml:space="preserve"> eine </w:t>
      </w:r>
      <w:proofErr w:type="spellStart"/>
      <w:r>
        <w:t>Category</w:t>
      </w:r>
      <w:proofErr w:type="spellEnd"/>
      <w:r>
        <w:t xml:space="preserve"> als Überkategorie besitzen, dadurch steht die Tabelle </w:t>
      </w:r>
      <w:proofErr w:type="spellStart"/>
      <w:r>
        <w:t>Category</w:t>
      </w:r>
      <w:proofErr w:type="spellEnd"/>
      <w:r>
        <w:t xml:space="preserve"> in eins-zu-viele-Beziehung (1:n) zu sich selber. </w:t>
      </w:r>
    </w:p>
    <w:p w:rsidR="006371A7" w:rsidRDefault="006371A7" w:rsidP="00933308">
      <w:pPr>
        <w:jc w:val="both"/>
      </w:pPr>
      <w:r>
        <w:t>Das vollständige Datenbankschema ist im Diagramm abgebildet.</w:t>
      </w:r>
    </w:p>
    <w:p w:rsidR="000128A9" w:rsidRDefault="000128A9" w:rsidP="00933308">
      <w:pPr>
        <w:jc w:val="both"/>
      </w:pPr>
      <w:r>
        <w:rPr>
          <w:noProof/>
          <w:lang w:eastAsia="de-DE"/>
        </w:rPr>
        <w:drawing>
          <wp:inline distT="0" distB="0" distL="0" distR="0">
            <wp:extent cx="5760720" cy="2574629"/>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760720" cy="2574629"/>
                    </a:xfrm>
                    <a:prstGeom prst="rect">
                      <a:avLst/>
                    </a:prstGeom>
                    <a:noFill/>
                    <a:ln w="9525">
                      <a:noFill/>
                      <a:miter lim="800000"/>
                      <a:headEnd/>
                      <a:tailEnd/>
                    </a:ln>
                  </pic:spPr>
                </pic:pic>
              </a:graphicData>
            </a:graphic>
          </wp:inline>
        </w:drawing>
      </w:r>
    </w:p>
    <w:p w:rsidR="008C378A" w:rsidRPr="00972F5A" w:rsidRDefault="006371A7" w:rsidP="00933308">
      <w:pPr>
        <w:jc w:val="both"/>
      </w:pPr>
      <w:r w:rsidRPr="00072DF6">
        <w:rPr>
          <w:b/>
        </w:rPr>
        <w:t>Konvention</w:t>
      </w:r>
      <w:r>
        <w:t>: Die ID-Werte der Datensätze müssen mit den Teilstrings „</w:t>
      </w:r>
      <w:proofErr w:type="spellStart"/>
      <w:r>
        <w:t>application</w:t>
      </w:r>
      <w:proofErr w:type="spellEnd"/>
      <w:r>
        <w:t>-“, „</w:t>
      </w:r>
      <w:proofErr w:type="spellStart"/>
      <w:r>
        <w:t>category</w:t>
      </w:r>
      <w:proofErr w:type="spellEnd"/>
      <w:r>
        <w:t>-“ oder „</w:t>
      </w:r>
      <w:proofErr w:type="spellStart"/>
      <w:r>
        <w:t>feature</w:t>
      </w:r>
      <w:proofErr w:type="spellEnd"/>
      <w:r>
        <w:t>-“ beginnen, entsprechend ihrer jeweiligen Tabelle. Dieses Präfix wird vom Java-Backend benutzt, um den Datensatz zu einer gegebenen ID aus einer Tabelle zu laden.</w:t>
      </w:r>
    </w:p>
    <w:p w:rsidR="00BB6E49" w:rsidRDefault="00BB6E49" w:rsidP="00933308">
      <w:pPr>
        <w:pStyle w:val="berschrift1"/>
        <w:jc w:val="both"/>
      </w:pPr>
      <w:bookmarkStart w:id="9" w:name="_Toc454349181"/>
      <w:r w:rsidRPr="00972F5A">
        <w:lastRenderedPageBreak/>
        <w:t>Backend</w:t>
      </w:r>
      <w:bookmarkEnd w:id="9"/>
    </w:p>
    <w:p w:rsidR="006371A7" w:rsidRDefault="006371A7" w:rsidP="00933308">
      <w:pPr>
        <w:jc w:val="both"/>
      </w:pPr>
      <w:r>
        <w:t xml:space="preserve">Das Backend von </w:t>
      </w:r>
      <w:proofErr w:type="spellStart"/>
      <w:r>
        <w:t>Tool.UP</w:t>
      </w:r>
      <w:proofErr w:type="spellEnd"/>
      <w:r>
        <w:t xml:space="preserve"> ist in Java 8 geschrieben.</w:t>
      </w:r>
    </w:p>
    <w:p w:rsidR="00255D18" w:rsidRDefault="00255D18" w:rsidP="00933308">
      <w:pPr>
        <w:jc w:val="both"/>
      </w:pPr>
      <w:r>
        <w:t xml:space="preserve">Es kommuniziert </w:t>
      </w:r>
      <w:r w:rsidR="00BB4992">
        <w:t>mit der Datenbank über den JDBC-</w:t>
      </w:r>
      <w:proofErr w:type="spellStart"/>
      <w:r>
        <w:t>Datenbankonnektor</w:t>
      </w:r>
      <w:proofErr w:type="spellEnd"/>
      <w:r>
        <w:t xml:space="preserve">. Dabei werden </w:t>
      </w:r>
      <w:r w:rsidR="00BB4992">
        <w:t>vorberei</w:t>
      </w:r>
      <w:r w:rsidR="00C20E76">
        <w:t>t</w:t>
      </w:r>
      <w:r w:rsidR="00BB4992">
        <w:t xml:space="preserve">ete </w:t>
      </w:r>
      <w:r>
        <w:t>SQL-Abfragen aus der Datei SQL_Statements.xml gelesen und ausgeführt.</w:t>
      </w:r>
    </w:p>
    <w:p w:rsidR="00255D18" w:rsidRDefault="00255D18" w:rsidP="00933308">
      <w:pPr>
        <w:jc w:val="both"/>
      </w:pPr>
      <w:r>
        <w:t>Mit der Frontend kommuniziert das Backend über eine REST-Schnit</w:t>
      </w:r>
      <w:r w:rsidR="00C20E76">
        <w:t>t</w:t>
      </w:r>
      <w:r>
        <w:t>stelle, die mit Hilfe der javax.rs-Referenzimplementierung Jersey gestaltet ist.</w:t>
      </w:r>
    </w:p>
    <w:p w:rsidR="0011290D" w:rsidRDefault="00255D18" w:rsidP="00933308">
      <w:pPr>
        <w:jc w:val="both"/>
      </w:pPr>
      <w:r>
        <w:t xml:space="preserve">Der Java-Code des </w:t>
      </w:r>
      <w:proofErr w:type="spellStart"/>
      <w:r>
        <w:t>Backends</w:t>
      </w:r>
      <w:proofErr w:type="spellEnd"/>
      <w:r>
        <w:t xml:space="preserve"> besteht aus mehreren Paketen, die im Folgenden beschrieben sind.</w:t>
      </w:r>
    </w:p>
    <w:p w:rsidR="00255D18" w:rsidRDefault="00255D18" w:rsidP="00933308">
      <w:pPr>
        <w:pStyle w:val="berschrift2"/>
        <w:jc w:val="both"/>
      </w:pPr>
      <w:bookmarkStart w:id="10" w:name="_Toc454349182"/>
      <w:proofErr w:type="spellStart"/>
      <w:r>
        <w:t>de.uni-potsdam.cs.toolup.model</w:t>
      </w:r>
      <w:bookmarkEnd w:id="10"/>
      <w:proofErr w:type="spellEnd"/>
    </w:p>
    <w:p w:rsidR="009C4F91" w:rsidRDefault="009C4F91" w:rsidP="00933308">
      <w:pPr>
        <w:jc w:val="both"/>
      </w:pPr>
      <w:r>
        <w:t xml:space="preserve">Das Paket </w:t>
      </w:r>
      <w:r w:rsidRPr="00BB4992">
        <w:rPr>
          <w:b/>
        </w:rPr>
        <w:t>model</w:t>
      </w:r>
      <w:r>
        <w:t xml:space="preserve"> stellt die Klassen für die Domänenobjekte von </w:t>
      </w:r>
      <w:proofErr w:type="spellStart"/>
      <w:r>
        <w:t>Tool.UP</w:t>
      </w:r>
      <w:proofErr w:type="spellEnd"/>
      <w:r>
        <w:t xml:space="preserve"> bereit (</w:t>
      </w:r>
      <w:proofErr w:type="spellStart"/>
      <w:r>
        <w:t>Application</w:t>
      </w:r>
      <w:proofErr w:type="spellEnd"/>
      <w:r>
        <w:t xml:space="preserve"> für E-Learning-Programme, Feature für deren Funktionen und </w:t>
      </w:r>
      <w:proofErr w:type="spellStart"/>
      <w:r>
        <w:t>Category</w:t>
      </w:r>
      <w:proofErr w:type="spellEnd"/>
      <w:r>
        <w:t xml:space="preserve"> für die Kategorien-Hierarchie), sowie die Methoden zu ihrer Verarbeitung.</w:t>
      </w:r>
    </w:p>
    <w:p w:rsidR="00933308" w:rsidRDefault="00933308" w:rsidP="00933308">
      <w:pPr>
        <w:jc w:val="center"/>
      </w:pPr>
      <w:r>
        <w:rPr>
          <w:noProof/>
          <w:lang w:eastAsia="de-DE"/>
        </w:rPr>
        <w:drawing>
          <wp:inline distT="0" distB="0" distL="0" distR="0">
            <wp:extent cx="3693949" cy="2286000"/>
            <wp:effectExtent l="19050" t="0" r="1751"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697444" cy="2288163"/>
                    </a:xfrm>
                    <a:prstGeom prst="rect">
                      <a:avLst/>
                    </a:prstGeom>
                    <a:noFill/>
                    <a:ln w="9525">
                      <a:noFill/>
                      <a:miter lim="800000"/>
                      <a:headEnd/>
                      <a:tailEnd/>
                    </a:ln>
                  </pic:spPr>
                </pic:pic>
              </a:graphicData>
            </a:graphic>
          </wp:inline>
        </w:drawing>
      </w:r>
    </w:p>
    <w:p w:rsidR="00255D18" w:rsidRDefault="00255D18" w:rsidP="00933308">
      <w:pPr>
        <w:jc w:val="both"/>
      </w:pPr>
      <w:r>
        <w:t xml:space="preserve">Die Klassen </w:t>
      </w:r>
      <w:proofErr w:type="spellStart"/>
      <w:r>
        <w:t>Application</w:t>
      </w:r>
      <w:proofErr w:type="spellEnd"/>
      <w:r>
        <w:t xml:space="preserve">, </w:t>
      </w:r>
      <w:proofErr w:type="spellStart"/>
      <w:r>
        <w:t>Category</w:t>
      </w:r>
      <w:proofErr w:type="spellEnd"/>
      <w:r>
        <w:t xml:space="preserve"> und Feature entsprechen den </w:t>
      </w:r>
      <w:proofErr w:type="spellStart"/>
      <w:r>
        <w:t>Enitätsklassen</w:t>
      </w:r>
      <w:proofErr w:type="spellEnd"/>
      <w:r>
        <w:t xml:space="preserve"> des Datenbankmodells. Ihre gemeinsame Oberklasse </w:t>
      </w:r>
      <w:proofErr w:type="spellStart"/>
      <w:r>
        <w:t>BusinessObject</w:t>
      </w:r>
      <w:proofErr w:type="spellEnd"/>
      <w:r>
        <w:t xml:space="preserve"> </w:t>
      </w:r>
      <w:r w:rsidR="00741E35">
        <w:t xml:space="preserve">enthält die Funktionalität, um eine JSON-Repräsentation der Java-Objekte zu erzeugen. </w:t>
      </w:r>
      <w:r w:rsidR="0011290D">
        <w:t xml:space="preserve">Die </w:t>
      </w:r>
      <w:proofErr w:type="spellStart"/>
      <w:r w:rsidR="0011290D">
        <w:t>BusinessObjectFactory</w:t>
      </w:r>
      <w:proofErr w:type="spellEnd"/>
      <w:r w:rsidR="0011290D">
        <w:t xml:space="preserve"> erzeugt Java-Instanzen auf Grundlage der Datenbank-Antworten. Das </w:t>
      </w:r>
      <w:proofErr w:type="spellStart"/>
      <w:r w:rsidR="0011290D">
        <w:t>NullBusinessObject</w:t>
      </w:r>
      <w:proofErr w:type="spellEnd"/>
      <w:r w:rsidR="0011290D">
        <w:t xml:space="preserve"> repräsentiert das Nichtvorhandensein eines </w:t>
      </w:r>
      <w:proofErr w:type="spellStart"/>
      <w:r w:rsidR="0011290D">
        <w:t>BusinessObjects</w:t>
      </w:r>
      <w:proofErr w:type="spellEnd"/>
      <w:r w:rsidR="0011290D">
        <w:t xml:space="preserve">, zum Beispiel als Ergebnis eine Datenbankabfrage (vgl. </w:t>
      </w:r>
      <w:r w:rsidR="00361FE6">
        <w:t xml:space="preserve">das Entwurfsmuster </w:t>
      </w:r>
      <w:proofErr w:type="spellStart"/>
      <w:r w:rsidR="0011290D">
        <w:t>NullObject</w:t>
      </w:r>
      <w:proofErr w:type="spellEnd"/>
      <w:r w:rsidR="00361FE6">
        <w:t xml:space="preserve"> in der Literatur</w:t>
      </w:r>
      <w:r w:rsidR="0011290D">
        <w:t>).</w:t>
      </w:r>
    </w:p>
    <w:p w:rsidR="0011290D" w:rsidRDefault="0011290D" w:rsidP="00933308">
      <w:pPr>
        <w:jc w:val="both"/>
      </w:pPr>
      <w:r>
        <w:t xml:space="preserve">Die Klasse </w:t>
      </w:r>
      <w:proofErr w:type="spellStart"/>
      <w:r>
        <w:t>ApplicationLookup</w:t>
      </w:r>
      <w:proofErr w:type="spellEnd"/>
      <w:r>
        <w:t xml:space="preserve"> repräsentiert eine Menge von </w:t>
      </w:r>
      <w:proofErr w:type="spellStart"/>
      <w:r>
        <w:t>Applications</w:t>
      </w:r>
      <w:proofErr w:type="spellEnd"/>
      <w:r>
        <w:t xml:space="preserve"> als Ergebnis einer </w:t>
      </w:r>
      <w:proofErr w:type="spellStart"/>
      <w:r>
        <w:t>Feaure</w:t>
      </w:r>
      <w:proofErr w:type="spellEnd"/>
      <w:r>
        <w:t xml:space="preserve">-Suche. Eine Instanz von </w:t>
      </w:r>
      <w:proofErr w:type="spellStart"/>
      <w:r>
        <w:t>ApplicationLookup</w:t>
      </w:r>
      <w:proofErr w:type="spellEnd"/>
      <w:r>
        <w:t xml:space="preserve"> nimmt eine Liste von Feature-IDs entgegen und identifiziert alle </w:t>
      </w:r>
      <w:proofErr w:type="spellStart"/>
      <w:r>
        <w:t>Applications</w:t>
      </w:r>
      <w:proofErr w:type="spellEnd"/>
      <w:r>
        <w:t xml:space="preserve"> aus der Datenbank, die eine größtmögliche Menge der gegebenen Features abdecken. Im besten Fall liefert der </w:t>
      </w:r>
      <w:proofErr w:type="spellStart"/>
      <w:r>
        <w:t>ApplicationLookup</w:t>
      </w:r>
      <w:proofErr w:type="spellEnd"/>
      <w:r>
        <w:t xml:space="preserve"> also alle </w:t>
      </w:r>
      <w:proofErr w:type="spellStart"/>
      <w:r>
        <w:t>Applications</w:t>
      </w:r>
      <w:proofErr w:type="spellEnd"/>
      <w:r>
        <w:t xml:space="preserve">, die alle gewünschten Features beinhalten; wenn es keine solche </w:t>
      </w:r>
      <w:proofErr w:type="spellStart"/>
      <w:r>
        <w:t>Applications</w:t>
      </w:r>
      <w:proofErr w:type="spellEnd"/>
      <w:r>
        <w:t xml:space="preserve"> gibt, liefert er alle </w:t>
      </w:r>
      <w:proofErr w:type="spellStart"/>
      <w:r>
        <w:t>Applications</w:t>
      </w:r>
      <w:proofErr w:type="spellEnd"/>
      <w:r>
        <w:t>, die höchstens eines der gesuchten Features nicht aufweisen, und so weiter.</w:t>
      </w:r>
    </w:p>
    <w:p w:rsidR="0011290D" w:rsidRDefault="0011290D" w:rsidP="00933308">
      <w:pPr>
        <w:jc w:val="both"/>
      </w:pPr>
    </w:p>
    <w:p w:rsidR="009C4F91" w:rsidRDefault="009C4F91" w:rsidP="00933308">
      <w:pPr>
        <w:pStyle w:val="berschrift2"/>
        <w:jc w:val="both"/>
      </w:pPr>
      <w:bookmarkStart w:id="11" w:name="_Toc454349183"/>
      <w:proofErr w:type="spellStart"/>
      <w:r>
        <w:t>de.uni-potsdam.cs.toolup.database</w:t>
      </w:r>
      <w:bookmarkEnd w:id="11"/>
      <w:proofErr w:type="spellEnd"/>
    </w:p>
    <w:p w:rsidR="009C4F91" w:rsidRDefault="009C4F91" w:rsidP="00933308">
      <w:pPr>
        <w:jc w:val="both"/>
      </w:pPr>
      <w:r>
        <w:t xml:space="preserve">Das Paket </w:t>
      </w:r>
      <w:proofErr w:type="spellStart"/>
      <w:r w:rsidRPr="00C810FB">
        <w:rPr>
          <w:b/>
        </w:rPr>
        <w:t>database</w:t>
      </w:r>
      <w:proofErr w:type="spellEnd"/>
      <w:r>
        <w:t xml:space="preserve"> ist für die Kommunikation mit der Datenbank verantwortlich. </w:t>
      </w:r>
    </w:p>
    <w:p w:rsidR="00255D18" w:rsidRDefault="009C4F91" w:rsidP="00933308">
      <w:pPr>
        <w:jc w:val="both"/>
      </w:pPr>
      <w:r>
        <w:t xml:space="preserve">Die Klasse </w:t>
      </w:r>
      <w:proofErr w:type="spellStart"/>
      <w:r>
        <w:t>ToolUpProperties</w:t>
      </w:r>
      <w:proofErr w:type="spellEnd"/>
      <w:r>
        <w:t xml:space="preserve"> lädt Einstellungen wie Serveradresse, Nutzername und Passwort aus der Datei Tool.UP_cfg.xml. </w:t>
      </w:r>
    </w:p>
    <w:p w:rsidR="009C4F91" w:rsidRDefault="009C4F91" w:rsidP="00933308">
      <w:pPr>
        <w:jc w:val="both"/>
      </w:pPr>
      <w:r>
        <w:lastRenderedPageBreak/>
        <w:t xml:space="preserve">Die Klasse </w:t>
      </w:r>
      <w:proofErr w:type="spellStart"/>
      <w:r>
        <w:t>SqlStatementFactory</w:t>
      </w:r>
      <w:proofErr w:type="spellEnd"/>
      <w:r>
        <w:t xml:space="preserve"> erzeugt SQL-Abfragen als </w:t>
      </w:r>
      <w:proofErr w:type="spellStart"/>
      <w:r>
        <w:t>JavaObjekte</w:t>
      </w:r>
      <w:proofErr w:type="spellEnd"/>
      <w:r>
        <w:t>, indem sie den benötigten SQL-Code aus der Datei SQL_Statements.xml einliest.</w:t>
      </w:r>
    </w:p>
    <w:p w:rsidR="009C4F91" w:rsidRDefault="009C4F91" w:rsidP="00933308">
      <w:pPr>
        <w:jc w:val="both"/>
      </w:pPr>
      <w:r>
        <w:t xml:space="preserve">Der </w:t>
      </w:r>
      <w:proofErr w:type="spellStart"/>
      <w:r>
        <w:t>DatabaseController</w:t>
      </w:r>
      <w:proofErr w:type="spellEnd"/>
      <w:r>
        <w:t xml:space="preserve"> (Singleton-Entwurfsmuster) bildet den Adapter zur Datenbank für das übrige Backend. Er stellt </w:t>
      </w:r>
      <w:r w:rsidR="005E0725">
        <w:t xml:space="preserve">alle </w:t>
      </w:r>
      <w:r>
        <w:t>Methoden</w:t>
      </w:r>
      <w:r w:rsidR="005E0725">
        <w:t xml:space="preserve"> zur Datenbankabfrage</w:t>
      </w:r>
      <w:r>
        <w:t xml:space="preserve"> zur Verfügung</w:t>
      </w:r>
      <w:r w:rsidR="005E0725">
        <w:t xml:space="preserve">, holt die </w:t>
      </w:r>
      <w:proofErr w:type="spellStart"/>
      <w:r w:rsidR="005E0725">
        <w:t>PreparedStatement</w:t>
      </w:r>
      <w:proofErr w:type="spellEnd"/>
      <w:r w:rsidR="005E0725">
        <w:t xml:space="preserve">-Objekte dafür aus der </w:t>
      </w:r>
      <w:proofErr w:type="spellStart"/>
      <w:r w:rsidR="005E0725">
        <w:t>SqlStatementFactory</w:t>
      </w:r>
      <w:proofErr w:type="spellEnd"/>
      <w:r w:rsidR="005E0725">
        <w:t xml:space="preserve"> und führt sie aus.</w:t>
      </w:r>
    </w:p>
    <w:p w:rsidR="00BB3535" w:rsidRDefault="00BB3535" w:rsidP="00BB3535">
      <w:pPr>
        <w:pStyle w:val="berschrift2"/>
        <w:jc w:val="both"/>
      </w:pPr>
      <w:bookmarkStart w:id="12" w:name="_Toc454349184"/>
      <w:proofErr w:type="spellStart"/>
      <w:r>
        <w:t>de.uni-potsdam.cs.toolup.ws.</w:t>
      </w:r>
      <w:r w:rsidR="002D6DDD">
        <w:t>beans</w:t>
      </w:r>
      <w:bookmarkEnd w:id="12"/>
      <w:proofErr w:type="spellEnd"/>
    </w:p>
    <w:p w:rsidR="002D6DDD" w:rsidRDefault="002D6DDD" w:rsidP="007F4C44">
      <w:pPr>
        <w:jc w:val="both"/>
      </w:pPr>
      <w:r>
        <w:t xml:space="preserve">Das Paket </w:t>
      </w:r>
      <w:proofErr w:type="spellStart"/>
      <w:r w:rsidRPr="002D6DDD">
        <w:rPr>
          <w:b/>
        </w:rPr>
        <w:t>beans</w:t>
      </w:r>
      <w:proofErr w:type="spellEnd"/>
      <w:r>
        <w:t xml:space="preserve"> enthält Wrapperklassen für die Domänenobjekte des Pakets model. Eine </w:t>
      </w:r>
      <w:proofErr w:type="spellStart"/>
      <w:r>
        <w:t>BusinessObjectBean</w:t>
      </w:r>
      <w:proofErr w:type="spellEnd"/>
      <w:r>
        <w:t xml:space="preserve"> umhüllt also jeweils ein </w:t>
      </w:r>
      <w:proofErr w:type="spellStart"/>
      <w:r>
        <w:t>BusinessObject</w:t>
      </w:r>
      <w:proofErr w:type="spellEnd"/>
      <w:r>
        <w:t>. Die Bean-Klassen arbeiten dadurch als Adapter (Adapter-Entwurfsmuster) zwischen den Model-Klassen und dem Jersey-Framework. Jersey erwartet nämlich Objekte im JavaBean-Format und konvertiert diese automatisch in JSON.</w:t>
      </w:r>
    </w:p>
    <w:p w:rsidR="002D6DDD" w:rsidRPr="002D6DDD" w:rsidRDefault="002D6DDD" w:rsidP="007F4C44">
      <w:pPr>
        <w:jc w:val="both"/>
      </w:pPr>
      <w:r w:rsidRPr="007F4C44">
        <w:rPr>
          <w:b/>
        </w:rPr>
        <w:t>Wichtig!</w:t>
      </w:r>
      <w:r>
        <w:t xml:space="preserve"> Brächte man die Model-Klassen selbst ins Bean-Format und ließe Jersey darauf arbeiten, wäre Jersey in einer Endlosschleife gefangen: Um eine </w:t>
      </w:r>
      <w:proofErr w:type="spellStart"/>
      <w:r>
        <w:t>Application</w:t>
      </w:r>
      <w:proofErr w:type="spellEnd"/>
      <w:r>
        <w:t xml:space="preserve"> in JSON abzubilden, müssten zunächst alle zugehörigen Features  in JSON umgewandelt werden. Um ein Feature umzuwandeln, müssten zunächst alle zugehörigen </w:t>
      </w:r>
      <w:proofErr w:type="spellStart"/>
      <w:r>
        <w:t>Applications</w:t>
      </w:r>
      <w:proofErr w:type="spellEnd"/>
      <w:r>
        <w:t xml:space="preserve"> umgewandelt werden. Hier entsteht eine endlose Rekursion.</w:t>
      </w:r>
    </w:p>
    <w:p w:rsidR="009C4F91" w:rsidRDefault="007F4C44" w:rsidP="007F4C44">
      <w:pPr>
        <w:jc w:val="both"/>
      </w:pPr>
      <w:r>
        <w:t xml:space="preserve">Aus diesem Grund enthält z.B. eine </w:t>
      </w:r>
      <w:proofErr w:type="spellStart"/>
      <w:r>
        <w:t>ApplicationBean</w:t>
      </w:r>
      <w:proofErr w:type="spellEnd"/>
      <w:r>
        <w:t xml:space="preserve"> eben keine Sammlung von </w:t>
      </w:r>
      <w:proofErr w:type="spellStart"/>
      <w:r>
        <w:t>FeatureBeans</w:t>
      </w:r>
      <w:proofErr w:type="spellEnd"/>
      <w:r>
        <w:t xml:space="preserve"> oder Feature Objekte als Felder; sondern Sammlungen von Strings, die bereits ins JSON-Format umgewandelte Features repräsentieren. Diese String-Umwandlung wird aber nicht von Jersey vorgenommen, sondern von der selbst implementierten </w:t>
      </w:r>
      <w:proofErr w:type="spellStart"/>
      <w:r>
        <w:t>convertToJson</w:t>
      </w:r>
      <w:proofErr w:type="spellEnd"/>
      <w:r>
        <w:t xml:space="preserve">()-Methode der Klasse </w:t>
      </w:r>
      <w:proofErr w:type="spellStart"/>
      <w:r>
        <w:t>BusinessObject</w:t>
      </w:r>
      <w:proofErr w:type="spellEnd"/>
      <w:r>
        <w:t>. Dabei wird die Rekursion verhindert, indem die verknüpften Objekte nur noch als ID dargestellt werden.</w:t>
      </w:r>
    </w:p>
    <w:p w:rsidR="007F4C44" w:rsidRDefault="007F4C44" w:rsidP="007F4C44">
      <w:pPr>
        <w:jc w:val="both"/>
      </w:pPr>
      <w:r>
        <w:t>Zur Verdeutlichung derselbe Sachverhalt in anderen Worten:</w:t>
      </w:r>
    </w:p>
    <w:p w:rsidR="007F4C44" w:rsidRDefault="00F536AE" w:rsidP="007F4C44">
      <w:pPr>
        <w:pStyle w:val="Listenabsatz"/>
        <w:numPr>
          <w:ilvl w:val="0"/>
          <w:numId w:val="1"/>
        </w:numPr>
        <w:jc w:val="both"/>
      </w:pPr>
      <w:r>
        <w:t>Der Nutzer fragt über die REST-Schnittstelle ein Domänenobjekt an.</w:t>
      </w:r>
    </w:p>
    <w:p w:rsidR="00F536AE" w:rsidRDefault="00F536AE" w:rsidP="007F4C44">
      <w:pPr>
        <w:pStyle w:val="Listenabsatz"/>
        <w:numPr>
          <w:ilvl w:val="0"/>
          <w:numId w:val="1"/>
        </w:numPr>
        <w:jc w:val="both"/>
      </w:pPr>
      <w:proofErr w:type="spellStart"/>
      <w:r>
        <w:t>Tool.UP</w:t>
      </w:r>
      <w:proofErr w:type="spellEnd"/>
      <w:r>
        <w:t xml:space="preserve"> produziert eine Bean des angefragten Objekts, das von Jersey in JSON-Format umgewandelt und dem Nutzer per http-Response zurückgegeben werden kann.</w:t>
      </w:r>
    </w:p>
    <w:p w:rsidR="007F4C44" w:rsidRDefault="007F4C44" w:rsidP="007F4C44">
      <w:pPr>
        <w:pStyle w:val="Listenabsatz"/>
        <w:numPr>
          <w:ilvl w:val="0"/>
          <w:numId w:val="1"/>
        </w:numPr>
        <w:jc w:val="both"/>
      </w:pPr>
      <w:r>
        <w:t xml:space="preserve">Eine Bean enthält alle Daten </w:t>
      </w:r>
      <w:r w:rsidR="00F536AE">
        <w:t>des</w:t>
      </w:r>
      <w:r>
        <w:t xml:space="preserve"> Domänenobjekts, inklusive der Verknüpfung mit anderen Domänenobjekten (Beziehung 1. Grades).</w:t>
      </w:r>
    </w:p>
    <w:p w:rsidR="007F4C44" w:rsidRDefault="007F4C44" w:rsidP="007F4C44">
      <w:pPr>
        <w:pStyle w:val="Listenabsatz"/>
        <w:numPr>
          <w:ilvl w:val="0"/>
          <w:numId w:val="1"/>
        </w:numPr>
        <w:jc w:val="both"/>
      </w:pPr>
      <w:r w:rsidRPr="007F4C44">
        <w:t xml:space="preserve">Dadurch enthält die Bean auch alle Daten der verknüpften Objekte 1. </w:t>
      </w:r>
      <w:r>
        <w:t>Grades in</w:t>
      </w:r>
      <w:r w:rsidR="00F536AE">
        <w:t xml:space="preserve"> Form eines</w:t>
      </w:r>
      <w:r>
        <w:t xml:space="preserve"> JSON-</w:t>
      </w:r>
      <w:r w:rsidR="00F536AE">
        <w:t>Strings</w:t>
      </w:r>
      <w:r>
        <w:t>.</w:t>
      </w:r>
    </w:p>
    <w:p w:rsidR="007F4C44" w:rsidRDefault="007F4C44" w:rsidP="007F4C44">
      <w:pPr>
        <w:pStyle w:val="Listenabsatz"/>
        <w:numPr>
          <w:ilvl w:val="0"/>
          <w:numId w:val="1"/>
        </w:numPr>
        <w:jc w:val="both"/>
      </w:pPr>
      <w:r>
        <w:t>Die Umwandlung der</w:t>
      </w:r>
      <w:r w:rsidR="00F536AE">
        <w:t xml:space="preserve"> verknüpften Objekte 1. Grades erfolgt durch die Methode </w:t>
      </w:r>
      <w:proofErr w:type="spellStart"/>
      <w:r w:rsidR="00F536AE">
        <w:t>BusinessObject.convertToJson</w:t>
      </w:r>
      <w:proofErr w:type="spellEnd"/>
      <w:r w:rsidR="00F536AE">
        <w:t xml:space="preserve">(). Die mit diesen Objekten verknüpften Objekte (Beziehung 2. Grades) werden nicht auch noch in JSON umgewandelt, um eine endlose Rekursion zu verhindern. Stattdessen fügt die Methode </w:t>
      </w:r>
      <w:proofErr w:type="spellStart"/>
      <w:r w:rsidR="00F536AE">
        <w:t>BusinessObject.convertToJson</w:t>
      </w:r>
      <w:proofErr w:type="spellEnd"/>
      <w:r w:rsidR="00F536AE">
        <w:t xml:space="preserve">() der JSON-Repräsentation der Objekte 1. Grades lediglich eine Sammlung </w:t>
      </w:r>
      <w:proofErr w:type="gramStart"/>
      <w:r w:rsidR="00F536AE">
        <w:t>der</w:t>
      </w:r>
      <w:proofErr w:type="gramEnd"/>
      <w:r w:rsidR="00F536AE">
        <w:t xml:space="preserve"> IDs der Objekte 2. Grades hinzu.</w:t>
      </w:r>
    </w:p>
    <w:p w:rsidR="00F536AE" w:rsidRDefault="00F536AE" w:rsidP="007F4C44">
      <w:pPr>
        <w:pStyle w:val="Listenabsatz"/>
        <w:numPr>
          <w:ilvl w:val="0"/>
          <w:numId w:val="1"/>
        </w:numPr>
        <w:jc w:val="both"/>
      </w:pPr>
      <w:r>
        <w:t xml:space="preserve">Die http-Antwort an der Nutzer enthält damit </w:t>
      </w:r>
    </w:p>
    <w:p w:rsidR="00F536AE" w:rsidRDefault="00F536AE" w:rsidP="00F536AE">
      <w:pPr>
        <w:pStyle w:val="Listenabsatz"/>
        <w:numPr>
          <w:ilvl w:val="1"/>
          <w:numId w:val="1"/>
        </w:numPr>
        <w:jc w:val="both"/>
      </w:pPr>
      <w:r>
        <w:t>Eine von Jersey hergestellte JSON-Form des angefragten Objekts mit all seinen Daten</w:t>
      </w:r>
    </w:p>
    <w:p w:rsidR="00F536AE" w:rsidRDefault="00F536AE" w:rsidP="00F536AE">
      <w:pPr>
        <w:pStyle w:val="Listenabsatz"/>
        <w:numPr>
          <w:ilvl w:val="1"/>
          <w:numId w:val="1"/>
        </w:numPr>
        <w:jc w:val="both"/>
      </w:pPr>
      <w:r>
        <w:t>Alle Daten der verknüpften Objekte 1. Grades</w:t>
      </w:r>
    </w:p>
    <w:p w:rsidR="00F536AE" w:rsidRDefault="00F536AE" w:rsidP="00F536AE">
      <w:pPr>
        <w:pStyle w:val="Listenabsatz"/>
        <w:numPr>
          <w:ilvl w:val="1"/>
          <w:numId w:val="1"/>
        </w:numPr>
        <w:jc w:val="both"/>
      </w:pPr>
      <w:r>
        <w:t>Nur die IDs der verknüpften Objekte 2. Grades</w:t>
      </w:r>
    </w:p>
    <w:p w:rsidR="00F536AE" w:rsidRPr="007F4C44" w:rsidRDefault="00F536AE" w:rsidP="00F536AE">
      <w:pPr>
        <w:jc w:val="both"/>
      </w:pPr>
    </w:p>
    <w:p w:rsidR="00F536AE" w:rsidRDefault="00F536AE" w:rsidP="00F536AE">
      <w:pPr>
        <w:pStyle w:val="berschrift2"/>
        <w:jc w:val="both"/>
      </w:pPr>
      <w:bookmarkStart w:id="13" w:name="_Toc454349185"/>
      <w:proofErr w:type="spellStart"/>
      <w:r>
        <w:t>de.uni-potsdam.cs.toolup.ws.resource</w:t>
      </w:r>
      <w:bookmarkEnd w:id="13"/>
      <w:proofErr w:type="spellEnd"/>
    </w:p>
    <w:p w:rsidR="00F536AE" w:rsidRDefault="00F536AE" w:rsidP="00F536AE">
      <w:r>
        <w:t xml:space="preserve">Das Paket </w:t>
      </w:r>
      <w:proofErr w:type="spellStart"/>
      <w:r w:rsidRPr="003928AE">
        <w:rPr>
          <w:b/>
        </w:rPr>
        <w:t>resource</w:t>
      </w:r>
      <w:proofErr w:type="spellEnd"/>
      <w:r>
        <w:t xml:space="preserve"> stellt die Einstiegspunkte ins Backend bereit. Entsprechend der Spezifikation von Jersey wird über Annotationen jede gültige URL des Webservice einem Methodenaufruf von </w:t>
      </w:r>
      <w:proofErr w:type="spellStart"/>
      <w:r>
        <w:t>Tool.UP</w:t>
      </w:r>
      <w:proofErr w:type="spellEnd"/>
      <w:r>
        <w:t xml:space="preserve"> </w:t>
      </w:r>
      <w:r>
        <w:lastRenderedPageBreak/>
        <w:t xml:space="preserve">zugeordnet. </w:t>
      </w:r>
      <w:r w:rsidR="003928AE">
        <w:t>Die Ressourcenklasse lässt von Bean-Paket das passende Antwortobjekt erzeugen, hüllt es in eine http-Response mit dem Status „200 OK“ und einem CORS-Header, und gibt dieses zurück.</w:t>
      </w:r>
    </w:p>
    <w:p w:rsidR="003928AE" w:rsidRPr="00F536AE" w:rsidRDefault="003928AE" w:rsidP="00F536AE">
      <w:r>
        <w:t>Das Jersey-Framework übernimmt die Aufgabe, auf eingehende http-</w:t>
      </w:r>
      <w:proofErr w:type="spellStart"/>
      <w:r>
        <w:t>Requests</w:t>
      </w:r>
      <w:proofErr w:type="spellEnd"/>
      <w:r>
        <w:t xml:space="preserve"> mit dem passenden Methodenaufruf zu reagieren und die http-Antwort zu generieren. </w:t>
      </w:r>
    </w:p>
    <w:p w:rsidR="00255D18" w:rsidRPr="007F4C44" w:rsidRDefault="00255D18" w:rsidP="00933308">
      <w:pPr>
        <w:jc w:val="both"/>
      </w:pPr>
    </w:p>
    <w:p w:rsidR="00BB6E49" w:rsidRDefault="00BB6E49" w:rsidP="00933308">
      <w:pPr>
        <w:pStyle w:val="berschrift1"/>
        <w:jc w:val="both"/>
      </w:pPr>
      <w:bookmarkStart w:id="14" w:name="_Toc454349186"/>
      <w:r w:rsidRPr="007F4C44">
        <w:t>Rest-API</w:t>
      </w:r>
      <w:bookmarkEnd w:id="14"/>
    </w:p>
    <w:p w:rsidR="00C455FF" w:rsidRDefault="00C455FF" w:rsidP="00C455FF">
      <w:r>
        <w:t xml:space="preserve">Die folgende Liste beschreibt alle gültigen Aufrufe an die REST-Schnittstelle. Die voranzustellende Base-URL ergibt sich dabei aus der Konfiguration des verwendeten </w:t>
      </w:r>
      <w:proofErr w:type="spellStart"/>
      <w:r>
        <w:t>Servlet</w:t>
      </w:r>
      <w:proofErr w:type="spellEnd"/>
      <w:r>
        <w:t xml:space="preserve">-Containers. </w:t>
      </w:r>
    </w:p>
    <w:p w:rsidR="00C455FF" w:rsidRDefault="00C455FF" w:rsidP="00C455FF">
      <w:r>
        <w:t xml:space="preserve">Beispiel: </w:t>
      </w:r>
      <w:hyperlink r:id="rId16" w:history="1">
        <w:r w:rsidRPr="00FD336E">
          <w:rPr>
            <w:rStyle w:val="Hyperlink"/>
          </w:rPr>
          <w:t>http://localhost:8080/toolup/</w:t>
        </w:r>
      </w:hyperlink>
      <w:r>
        <w:t xml:space="preserve"> für einen lokalen </w:t>
      </w:r>
      <w:proofErr w:type="spellStart"/>
      <w:r>
        <w:t>Tomcat</w:t>
      </w:r>
      <w:proofErr w:type="spellEnd"/>
      <w:r>
        <w:t xml:space="preserve">-Server auf Port 8080 mit </w:t>
      </w:r>
      <w:proofErr w:type="spellStart"/>
      <w:r>
        <w:t>Tool.UP</w:t>
      </w:r>
      <w:proofErr w:type="spellEnd"/>
      <w:r>
        <w:t xml:space="preserve"> </w:t>
      </w:r>
      <w:proofErr w:type="spellStart"/>
      <w:r>
        <w:t>deployed</w:t>
      </w:r>
      <w:proofErr w:type="spellEnd"/>
      <w:r>
        <w:t xml:space="preserve"> als </w:t>
      </w:r>
      <w:proofErr w:type="spellStart"/>
      <w:r>
        <w:t>toolup.war</w:t>
      </w:r>
      <w:proofErr w:type="spellEnd"/>
      <w:r>
        <w:t>).</w:t>
      </w:r>
    </w:p>
    <w:p w:rsidR="002F6E10" w:rsidRDefault="002F6E10" w:rsidP="00C455FF">
      <w:r w:rsidRPr="002F6E10">
        <w:rPr>
          <w:b/>
        </w:rPr>
        <w:t>Wichtig!</w:t>
      </w:r>
      <w:r>
        <w:t xml:space="preserve"> </w:t>
      </w:r>
      <w:r w:rsidRPr="00C455FF">
        <w:t>{</w:t>
      </w:r>
      <w:proofErr w:type="spellStart"/>
      <w:r w:rsidRPr="00C455FF">
        <w:t>id</w:t>
      </w:r>
      <w:proofErr w:type="spellEnd"/>
      <w:r w:rsidRPr="00C455FF">
        <w:t>}</w:t>
      </w:r>
      <w:r>
        <w:t xml:space="preserve"> steht dabei für die ID eines existierenden </w:t>
      </w:r>
      <w:proofErr w:type="spellStart"/>
      <w:r>
        <w:t>BusinessObjects</w:t>
      </w:r>
      <w:proofErr w:type="spellEnd"/>
      <w:r>
        <w:t xml:space="preserve">. Das </w:t>
      </w:r>
      <w:proofErr w:type="spellStart"/>
      <w:r>
        <w:t>Tool.UP</w:t>
      </w:r>
      <w:proofErr w:type="spellEnd"/>
      <w:r>
        <w:t xml:space="preserve">-Frontend übergibt niemals nicht-existente </w:t>
      </w:r>
      <w:r w:rsidR="00FB0ED2">
        <w:t xml:space="preserve">IDs, sondern ermöglicht nur Klicks auf Links, deren URL aus </w:t>
      </w:r>
      <w:proofErr w:type="gramStart"/>
      <w:r w:rsidR="00FB0ED2">
        <w:t>den</w:t>
      </w:r>
      <w:proofErr w:type="gramEnd"/>
      <w:r w:rsidR="00FB0ED2">
        <w:t xml:space="preserve"> IDs aus einer vorherigen Antwort vom </w:t>
      </w:r>
      <w:proofErr w:type="spellStart"/>
      <w:r w:rsidR="00FB0ED2">
        <w:t>Tool.UP</w:t>
      </w:r>
      <w:proofErr w:type="spellEnd"/>
      <w:r w:rsidR="00FB0ED2">
        <w:t>-Backend erzeugt wurden.</w:t>
      </w:r>
    </w:p>
    <w:p w:rsidR="00C455FF" w:rsidRDefault="00C455FF" w:rsidP="00C455FF"/>
    <w:p w:rsidR="002F6E10" w:rsidRDefault="002F6E10" w:rsidP="002F6E10">
      <w:pPr>
        <w:pStyle w:val="berschrift2"/>
      </w:pPr>
      <w:bookmarkStart w:id="15" w:name="_Toc454349187"/>
      <w:r>
        <w:t>GET-Anfragen</w:t>
      </w:r>
      <w:bookmarkEnd w:id="15"/>
    </w:p>
    <w:p w:rsidR="00C455FF" w:rsidRPr="002F6E10" w:rsidRDefault="00C455FF" w:rsidP="00C455FF">
      <w:pPr>
        <w:rPr>
          <w:b/>
        </w:rPr>
      </w:pPr>
      <w:r w:rsidRPr="002F6E10">
        <w:rPr>
          <w:b/>
        </w:rPr>
        <w:t>/</w:t>
      </w:r>
      <w:proofErr w:type="spellStart"/>
      <w:r w:rsidRPr="002F6E10">
        <w:rPr>
          <w:b/>
        </w:rPr>
        <w:t>application</w:t>
      </w:r>
      <w:proofErr w:type="spellEnd"/>
      <w:r w:rsidRPr="002F6E10">
        <w:rPr>
          <w:b/>
        </w:rPr>
        <w:t>/</w:t>
      </w:r>
    </w:p>
    <w:p w:rsidR="00C455FF" w:rsidRPr="002F6E10" w:rsidRDefault="002F6E10" w:rsidP="002F6E10">
      <w:pPr>
        <w:ind w:firstLine="708"/>
      </w:pPr>
      <w:r w:rsidRPr="002F6E10">
        <w:t>Gibt ein</w:t>
      </w:r>
      <w:r w:rsidR="00C455FF" w:rsidRPr="002F6E10">
        <w:t xml:space="preserve"> JSON-Array mit allen </w:t>
      </w:r>
      <w:proofErr w:type="spellStart"/>
      <w:r w:rsidR="00C455FF" w:rsidRPr="002F6E10">
        <w:t>Applications</w:t>
      </w:r>
      <w:proofErr w:type="spellEnd"/>
      <w:r w:rsidR="00C455FF" w:rsidRPr="002F6E10">
        <w:t xml:space="preserve"> der Datenbank</w:t>
      </w:r>
      <w:r w:rsidRPr="002F6E10">
        <w:t xml:space="preserve"> zurück</w:t>
      </w:r>
      <w:r w:rsidR="00C455FF" w:rsidRPr="002F6E10">
        <w:t>.</w:t>
      </w:r>
    </w:p>
    <w:p w:rsidR="00C455FF" w:rsidRPr="002F6E10" w:rsidRDefault="00C455FF" w:rsidP="00C455FF">
      <w:pPr>
        <w:rPr>
          <w:b/>
        </w:rPr>
      </w:pPr>
      <w:r w:rsidRPr="002F6E10">
        <w:rPr>
          <w:b/>
        </w:rPr>
        <w:t>/</w:t>
      </w:r>
      <w:proofErr w:type="spellStart"/>
      <w:r w:rsidRPr="002F6E10">
        <w:rPr>
          <w:b/>
        </w:rPr>
        <w:t>application</w:t>
      </w:r>
      <w:proofErr w:type="spellEnd"/>
      <w:r w:rsidRPr="002F6E10">
        <w:rPr>
          <w:b/>
        </w:rPr>
        <w:t>/{</w:t>
      </w:r>
      <w:proofErr w:type="spellStart"/>
      <w:r w:rsidRPr="002F6E10">
        <w:rPr>
          <w:b/>
        </w:rPr>
        <w:t>id</w:t>
      </w:r>
      <w:proofErr w:type="spellEnd"/>
      <w:r w:rsidRPr="002F6E10">
        <w:rPr>
          <w:b/>
        </w:rPr>
        <w:t>}</w:t>
      </w:r>
    </w:p>
    <w:p w:rsidR="002F6E10" w:rsidRPr="00C455FF" w:rsidRDefault="002F6E10" w:rsidP="002F6E10">
      <w:pPr>
        <w:ind w:firstLine="708"/>
      </w:pPr>
      <w:r>
        <w:t xml:space="preserve">Gibt die angefragte </w:t>
      </w:r>
      <w:proofErr w:type="spellStart"/>
      <w:r>
        <w:t>Application</w:t>
      </w:r>
      <w:proofErr w:type="spellEnd"/>
      <w:r>
        <w:t xml:space="preserve"> zurück.</w:t>
      </w:r>
    </w:p>
    <w:p w:rsidR="002F6E10" w:rsidRPr="002F6E10" w:rsidRDefault="002F6E10" w:rsidP="002F6E10">
      <w:pPr>
        <w:rPr>
          <w:b/>
        </w:rPr>
      </w:pPr>
      <w:r w:rsidRPr="002F6E10">
        <w:rPr>
          <w:b/>
        </w:rPr>
        <w:t>/</w:t>
      </w:r>
      <w:proofErr w:type="spellStart"/>
      <w:r w:rsidRPr="002F6E10">
        <w:rPr>
          <w:b/>
        </w:rPr>
        <w:t>feature</w:t>
      </w:r>
      <w:proofErr w:type="spellEnd"/>
      <w:r w:rsidRPr="002F6E10">
        <w:rPr>
          <w:b/>
        </w:rPr>
        <w:t>/</w:t>
      </w:r>
    </w:p>
    <w:p w:rsidR="002F6E10" w:rsidRPr="002F6E10" w:rsidRDefault="002F6E10" w:rsidP="002F6E10">
      <w:pPr>
        <w:ind w:firstLine="708"/>
      </w:pPr>
      <w:r w:rsidRPr="002F6E10">
        <w:t xml:space="preserve">Gibt ein JSON-Array mit allen </w:t>
      </w:r>
      <w:r>
        <w:t>Features</w:t>
      </w:r>
      <w:r w:rsidRPr="002F6E10">
        <w:t xml:space="preserve"> der Datenbank zurück.</w:t>
      </w:r>
    </w:p>
    <w:p w:rsidR="002F6E10" w:rsidRPr="002F6E10" w:rsidRDefault="002F6E10" w:rsidP="002F6E10">
      <w:pPr>
        <w:rPr>
          <w:b/>
        </w:rPr>
      </w:pPr>
      <w:r w:rsidRPr="002F6E10">
        <w:rPr>
          <w:b/>
        </w:rPr>
        <w:t>/</w:t>
      </w:r>
      <w:proofErr w:type="spellStart"/>
      <w:r w:rsidRPr="002F6E10">
        <w:rPr>
          <w:b/>
        </w:rPr>
        <w:t>feature</w:t>
      </w:r>
      <w:proofErr w:type="spellEnd"/>
      <w:r w:rsidRPr="002F6E10">
        <w:rPr>
          <w:b/>
        </w:rPr>
        <w:t>/{</w:t>
      </w:r>
      <w:proofErr w:type="spellStart"/>
      <w:r w:rsidRPr="002F6E10">
        <w:rPr>
          <w:b/>
        </w:rPr>
        <w:t>id</w:t>
      </w:r>
      <w:proofErr w:type="spellEnd"/>
      <w:r w:rsidRPr="002F6E10">
        <w:rPr>
          <w:b/>
        </w:rPr>
        <w:t>}</w:t>
      </w:r>
    </w:p>
    <w:p w:rsidR="002F6E10" w:rsidRPr="00C455FF" w:rsidRDefault="002F6E10" w:rsidP="002F6E10">
      <w:pPr>
        <w:ind w:firstLine="708"/>
      </w:pPr>
      <w:r>
        <w:t>Gibt das angefragte Feature zurück.</w:t>
      </w:r>
    </w:p>
    <w:p w:rsidR="002F6E10" w:rsidRPr="002F6E10" w:rsidRDefault="002F6E10" w:rsidP="002F6E10">
      <w:pPr>
        <w:rPr>
          <w:b/>
        </w:rPr>
      </w:pPr>
      <w:r w:rsidRPr="002F6E10">
        <w:rPr>
          <w:b/>
        </w:rPr>
        <w:t>/</w:t>
      </w:r>
      <w:proofErr w:type="spellStart"/>
      <w:r w:rsidRPr="002F6E10">
        <w:rPr>
          <w:b/>
        </w:rPr>
        <w:t>category</w:t>
      </w:r>
      <w:proofErr w:type="spellEnd"/>
      <w:r w:rsidRPr="002F6E10">
        <w:rPr>
          <w:b/>
        </w:rPr>
        <w:t>/</w:t>
      </w:r>
    </w:p>
    <w:p w:rsidR="002F6E10" w:rsidRPr="002F6E10" w:rsidRDefault="002F6E10" w:rsidP="002F6E10">
      <w:pPr>
        <w:ind w:firstLine="708"/>
      </w:pPr>
      <w:r w:rsidRPr="002F6E10">
        <w:t xml:space="preserve">Gibt ein JSON-Array mit allen </w:t>
      </w:r>
      <w:proofErr w:type="spellStart"/>
      <w:r>
        <w:t>Categories</w:t>
      </w:r>
      <w:proofErr w:type="spellEnd"/>
      <w:r w:rsidRPr="002F6E10">
        <w:t xml:space="preserve"> der Datenbank zurück.</w:t>
      </w:r>
    </w:p>
    <w:p w:rsidR="002F6E10" w:rsidRPr="002F6E10" w:rsidRDefault="002F6E10" w:rsidP="002F6E10">
      <w:pPr>
        <w:rPr>
          <w:b/>
        </w:rPr>
      </w:pPr>
      <w:r w:rsidRPr="002F6E10">
        <w:rPr>
          <w:b/>
        </w:rPr>
        <w:t xml:space="preserve">/ </w:t>
      </w:r>
      <w:proofErr w:type="spellStart"/>
      <w:r w:rsidRPr="002F6E10">
        <w:rPr>
          <w:b/>
        </w:rPr>
        <w:t>category</w:t>
      </w:r>
      <w:proofErr w:type="spellEnd"/>
      <w:r w:rsidRPr="002F6E10">
        <w:rPr>
          <w:b/>
        </w:rPr>
        <w:t xml:space="preserve"> /{</w:t>
      </w:r>
      <w:proofErr w:type="spellStart"/>
      <w:r w:rsidRPr="002F6E10">
        <w:rPr>
          <w:b/>
        </w:rPr>
        <w:t>id</w:t>
      </w:r>
      <w:proofErr w:type="spellEnd"/>
      <w:r w:rsidRPr="002F6E10">
        <w:rPr>
          <w:b/>
        </w:rPr>
        <w:t>}</w:t>
      </w:r>
    </w:p>
    <w:p w:rsidR="002F6E10" w:rsidRDefault="002F6E10" w:rsidP="002F6E10">
      <w:pPr>
        <w:ind w:firstLine="708"/>
      </w:pPr>
      <w:r>
        <w:t xml:space="preserve">Gibt die angefragte </w:t>
      </w:r>
      <w:proofErr w:type="spellStart"/>
      <w:r>
        <w:t>Category</w:t>
      </w:r>
      <w:proofErr w:type="spellEnd"/>
      <w:r>
        <w:t xml:space="preserve"> zurück.</w:t>
      </w:r>
    </w:p>
    <w:p w:rsidR="002F6E10" w:rsidRPr="002F6E10" w:rsidRDefault="002F6E10" w:rsidP="002F6E10">
      <w:pPr>
        <w:rPr>
          <w:b/>
          <w:lang w:val="en-US"/>
        </w:rPr>
      </w:pPr>
      <w:r w:rsidRPr="002F6E10">
        <w:rPr>
          <w:b/>
          <w:lang w:val="en-US"/>
        </w:rPr>
        <w:t>/category/</w:t>
      </w:r>
      <w:proofErr w:type="spellStart"/>
      <w:r w:rsidRPr="002F6E10">
        <w:rPr>
          <w:b/>
          <w:lang w:val="en-US"/>
        </w:rPr>
        <w:t>withApplication</w:t>
      </w:r>
      <w:proofErr w:type="spellEnd"/>
    </w:p>
    <w:p w:rsidR="002F6E10" w:rsidRDefault="002F6E10" w:rsidP="002F6E10">
      <w:pPr>
        <w:ind w:left="708"/>
        <w:rPr>
          <w:lang w:val="en-US"/>
        </w:rPr>
      </w:pPr>
      <w:r w:rsidRPr="002F6E10">
        <w:t xml:space="preserve">Gibt alle </w:t>
      </w:r>
      <w:proofErr w:type="spellStart"/>
      <w:r w:rsidRPr="002F6E10">
        <w:t>Categories</w:t>
      </w:r>
      <w:proofErr w:type="spellEnd"/>
      <w:r w:rsidRPr="002F6E10">
        <w:t xml:space="preserve"> zurück, welche direkt mit </w:t>
      </w:r>
      <w:proofErr w:type="spellStart"/>
      <w:r w:rsidRPr="002F6E10">
        <w:t>Applications</w:t>
      </w:r>
      <w:proofErr w:type="spellEnd"/>
      <w:r w:rsidRPr="002F6E10">
        <w:t xml:space="preserve"> verknüpft sind. </w:t>
      </w:r>
      <w:r>
        <w:rPr>
          <w:lang w:val="en-US"/>
        </w:rPr>
        <w:t>(Bottom-Level-Categories)</w:t>
      </w:r>
    </w:p>
    <w:p w:rsidR="002F6E10" w:rsidRPr="002F6E10" w:rsidRDefault="002F6E10" w:rsidP="002F6E10">
      <w:pPr>
        <w:rPr>
          <w:b/>
          <w:lang w:val="en-US"/>
        </w:rPr>
      </w:pPr>
      <w:r w:rsidRPr="002F6E10">
        <w:rPr>
          <w:b/>
          <w:lang w:val="en-US"/>
        </w:rPr>
        <w:t>/category/</w:t>
      </w:r>
      <w:proofErr w:type="spellStart"/>
      <w:r w:rsidRPr="002F6E10">
        <w:rPr>
          <w:b/>
          <w:lang w:val="en-US"/>
        </w:rPr>
        <w:t>toplevel</w:t>
      </w:r>
      <w:proofErr w:type="spellEnd"/>
    </w:p>
    <w:p w:rsidR="002F6E10" w:rsidRPr="002F6E10" w:rsidRDefault="002F6E10" w:rsidP="002F6E10">
      <w:pPr>
        <w:ind w:firstLine="708"/>
      </w:pPr>
      <w:r w:rsidRPr="002F6E10">
        <w:t xml:space="preserve">Gibt alle </w:t>
      </w:r>
      <w:proofErr w:type="spellStart"/>
      <w:r w:rsidRPr="002F6E10">
        <w:t>Categories</w:t>
      </w:r>
      <w:proofErr w:type="spellEnd"/>
      <w:r w:rsidRPr="002F6E10">
        <w:t xml:space="preserve"> zurück die selbst keine Superkategorie besitzen. (Top-Level-</w:t>
      </w:r>
      <w:proofErr w:type="spellStart"/>
      <w:r w:rsidRPr="002F6E10">
        <w:t>Categories</w:t>
      </w:r>
      <w:proofErr w:type="spellEnd"/>
      <w:r w:rsidRPr="002F6E10">
        <w:t>)</w:t>
      </w:r>
    </w:p>
    <w:p w:rsidR="002F6E10" w:rsidRPr="002F6E10" w:rsidRDefault="002F6E10" w:rsidP="002F6E10"/>
    <w:p w:rsidR="002F6E10" w:rsidRPr="00613F17" w:rsidRDefault="002F6E10" w:rsidP="002F6E10">
      <w:pPr>
        <w:pStyle w:val="berschrift2"/>
      </w:pPr>
      <w:bookmarkStart w:id="16" w:name="_Toc454349188"/>
      <w:r w:rsidRPr="00613F17">
        <w:lastRenderedPageBreak/>
        <w:t>POST-Anfragen</w:t>
      </w:r>
      <w:bookmarkEnd w:id="16"/>
    </w:p>
    <w:p w:rsidR="002F6E10" w:rsidRPr="00613F17" w:rsidRDefault="002F6E10" w:rsidP="002F6E10">
      <w:pPr>
        <w:rPr>
          <w:b/>
        </w:rPr>
      </w:pPr>
      <w:r w:rsidRPr="00613F17">
        <w:rPr>
          <w:b/>
        </w:rPr>
        <w:t>/</w:t>
      </w:r>
      <w:proofErr w:type="spellStart"/>
      <w:r w:rsidRPr="00613F17">
        <w:rPr>
          <w:b/>
        </w:rPr>
        <w:t>search</w:t>
      </w:r>
      <w:proofErr w:type="spellEnd"/>
    </w:p>
    <w:p w:rsidR="003940B2" w:rsidRPr="003940B2" w:rsidRDefault="003940B2" w:rsidP="003940B2">
      <w:pPr>
        <w:ind w:left="705"/>
        <w:rPr>
          <w:i/>
          <w:lang w:val="en-US"/>
        </w:rPr>
      </w:pPr>
      <w:r w:rsidRPr="003940B2">
        <w:rPr>
          <w:i/>
          <w:lang w:val="en-US"/>
        </w:rPr>
        <w:t>Body-Parameter (x-www-form-</w:t>
      </w:r>
      <w:proofErr w:type="spellStart"/>
      <w:r w:rsidRPr="003940B2">
        <w:rPr>
          <w:i/>
          <w:lang w:val="en-US"/>
        </w:rPr>
        <w:t>urlencoded</w:t>
      </w:r>
      <w:proofErr w:type="spellEnd"/>
      <w:r w:rsidRPr="003940B2">
        <w:rPr>
          <w:i/>
          <w:lang w:val="en-US"/>
        </w:rPr>
        <w:t>): search string: [text]</w:t>
      </w:r>
    </w:p>
    <w:p w:rsidR="002F6E10" w:rsidRDefault="00613F17" w:rsidP="00613F17">
      <w:pPr>
        <w:ind w:left="705"/>
      </w:pPr>
      <w:r w:rsidRPr="00613F17">
        <w:t xml:space="preserve">Gibt ein JSON-Array mit allen </w:t>
      </w:r>
      <w:proofErr w:type="spellStart"/>
      <w:r w:rsidRPr="00613F17">
        <w:t>Applications</w:t>
      </w:r>
      <w:proofErr w:type="spellEnd"/>
      <w:r w:rsidRPr="00613F17">
        <w:t xml:space="preserve"> zurück, bei denen der Such-String zu ihrem Titel oder Beschreibung</w:t>
      </w:r>
      <w:r>
        <w:t xml:space="preserve"> passt, oder zu</w:t>
      </w:r>
      <w:r w:rsidRPr="00613F17">
        <w:t xml:space="preserve"> Titel oder Beschreibung eines ihrer Features.</w:t>
      </w:r>
      <w:r>
        <w:t xml:space="preserve"> Die praktische Bedeutung dieses „passt – zu“ (engl. „</w:t>
      </w:r>
      <w:proofErr w:type="spellStart"/>
      <w:r>
        <w:t>match</w:t>
      </w:r>
      <w:proofErr w:type="spellEnd"/>
      <w:r>
        <w:t xml:space="preserve">“) hängt von der Implementierung der genutzten SQL-Datenbank ab und sollte in deren Dokumentation nachgelesen werden (Stichwort </w:t>
      </w:r>
      <w:proofErr w:type="spellStart"/>
      <w:r>
        <w:t>full</w:t>
      </w:r>
      <w:proofErr w:type="spellEnd"/>
      <w:r>
        <w:t xml:space="preserve"> </w:t>
      </w:r>
      <w:proofErr w:type="spellStart"/>
      <w:r>
        <w:t>text</w:t>
      </w:r>
      <w:proofErr w:type="spellEnd"/>
      <w:r>
        <w:t xml:space="preserve"> </w:t>
      </w:r>
      <w:proofErr w:type="spellStart"/>
      <w:r>
        <w:t>search</w:t>
      </w:r>
      <w:proofErr w:type="spellEnd"/>
      <w:r>
        <w:t xml:space="preserve">). </w:t>
      </w:r>
    </w:p>
    <w:p w:rsidR="003940B2" w:rsidRDefault="003940B2" w:rsidP="003940B2">
      <w:pPr>
        <w:keepNext/>
        <w:ind w:left="705"/>
      </w:pPr>
      <w:r>
        <w:rPr>
          <w:noProof/>
          <w:lang w:eastAsia="de-DE"/>
        </w:rPr>
        <w:drawing>
          <wp:inline distT="0" distB="0" distL="0" distR="0">
            <wp:extent cx="5426075" cy="2389505"/>
            <wp:effectExtent l="19050" t="0" r="3175"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426075" cy="2389505"/>
                    </a:xfrm>
                    <a:prstGeom prst="rect">
                      <a:avLst/>
                    </a:prstGeom>
                    <a:noFill/>
                    <a:ln w="9525">
                      <a:noFill/>
                      <a:miter lim="800000"/>
                      <a:headEnd/>
                      <a:tailEnd/>
                    </a:ln>
                  </pic:spPr>
                </pic:pic>
              </a:graphicData>
            </a:graphic>
          </wp:inline>
        </w:drawing>
      </w:r>
    </w:p>
    <w:p w:rsidR="003940B2" w:rsidRDefault="003940B2" w:rsidP="003940B2">
      <w:pPr>
        <w:pStyle w:val="Beschriftung"/>
        <w:ind w:firstLine="705"/>
      </w:pPr>
      <w:r>
        <w:t xml:space="preserve">Abbildung </w:t>
      </w:r>
      <w:fldSimple w:instr=" SEQ Abbildung \* ARABIC ">
        <w:r>
          <w:rPr>
            <w:noProof/>
          </w:rPr>
          <w:t>1</w:t>
        </w:r>
      </w:fldSimple>
      <w:r>
        <w:t>: Beispiel für POST-Request an /</w:t>
      </w:r>
      <w:proofErr w:type="spellStart"/>
      <w:r>
        <w:t>search</w:t>
      </w:r>
      <w:proofErr w:type="spellEnd"/>
    </w:p>
    <w:p w:rsidR="002F6E10" w:rsidRPr="00613F17" w:rsidRDefault="002F6E10" w:rsidP="002F6E10">
      <w:pPr>
        <w:rPr>
          <w:b/>
        </w:rPr>
      </w:pPr>
      <w:r w:rsidRPr="00613F17">
        <w:rPr>
          <w:b/>
        </w:rPr>
        <w:t>/</w:t>
      </w:r>
      <w:proofErr w:type="spellStart"/>
      <w:r w:rsidRPr="00613F17">
        <w:rPr>
          <w:b/>
        </w:rPr>
        <w:t>lookup</w:t>
      </w:r>
      <w:proofErr w:type="spellEnd"/>
    </w:p>
    <w:p w:rsidR="00613F17" w:rsidRPr="003940B2" w:rsidRDefault="00613F17" w:rsidP="00613F17">
      <w:pPr>
        <w:ind w:left="705"/>
        <w:rPr>
          <w:i/>
          <w:lang w:val="en-US"/>
        </w:rPr>
      </w:pPr>
      <w:r w:rsidRPr="003940B2">
        <w:rPr>
          <w:i/>
          <w:lang w:val="en-US"/>
        </w:rPr>
        <w:t>Body-Parameter (x-www-form-</w:t>
      </w:r>
      <w:proofErr w:type="spellStart"/>
      <w:r w:rsidRPr="003940B2">
        <w:rPr>
          <w:i/>
          <w:lang w:val="en-US"/>
        </w:rPr>
        <w:t>urlencoded</w:t>
      </w:r>
      <w:proofErr w:type="spellEnd"/>
      <w:r w:rsidRPr="003940B2">
        <w:rPr>
          <w:i/>
          <w:lang w:val="en-US"/>
        </w:rPr>
        <w:t>): features: [ids]</w:t>
      </w:r>
    </w:p>
    <w:p w:rsidR="00C455FF" w:rsidRDefault="00613F17" w:rsidP="00613F17">
      <w:pPr>
        <w:ind w:left="705"/>
      </w:pPr>
      <w:r w:rsidRPr="00613F17">
        <w:t>Gibt das Ergebn</w:t>
      </w:r>
      <w:r>
        <w:t>is eines Feature-Lookup zurück. Das ist ein JSON-</w:t>
      </w:r>
      <w:proofErr w:type="spellStart"/>
      <w:r>
        <w:t>Object</w:t>
      </w:r>
      <w:proofErr w:type="spellEnd"/>
      <w:r>
        <w:t xml:space="preserve"> mit den beiden Properties „</w:t>
      </w:r>
      <w:proofErr w:type="spellStart"/>
      <w:r>
        <w:t>bestMatches</w:t>
      </w:r>
      <w:proofErr w:type="spellEnd"/>
      <w:r>
        <w:t>“ und „</w:t>
      </w:r>
      <w:proofErr w:type="spellStart"/>
      <w:r>
        <w:t>singleMatches</w:t>
      </w:r>
      <w:proofErr w:type="spellEnd"/>
      <w:r>
        <w:t>“.</w:t>
      </w:r>
    </w:p>
    <w:p w:rsidR="00613F17" w:rsidRDefault="00613F17" w:rsidP="00613F17">
      <w:pPr>
        <w:ind w:left="705"/>
      </w:pPr>
      <w:r>
        <w:t>BestMatches ist ein Array aller Applikationen, die eine möglichst große Zahl der gesuchten Features enthalten.</w:t>
      </w:r>
    </w:p>
    <w:p w:rsidR="00613F17" w:rsidRDefault="00613F17" w:rsidP="00613F17">
      <w:pPr>
        <w:ind w:left="705"/>
      </w:pPr>
      <w:r>
        <w:t>SingleMatches ist ein Array aller Applikationen, die mindestens eins der gesuchten Features enthalten.</w:t>
      </w:r>
    </w:p>
    <w:p w:rsidR="003940B2" w:rsidRDefault="003940B2" w:rsidP="003940B2">
      <w:pPr>
        <w:keepNext/>
        <w:ind w:left="705"/>
      </w:pPr>
      <w:r>
        <w:rPr>
          <w:noProof/>
          <w:lang w:eastAsia="de-DE"/>
        </w:rPr>
        <w:lastRenderedPageBreak/>
        <w:drawing>
          <wp:inline distT="0" distB="0" distL="0" distR="0">
            <wp:extent cx="5374005" cy="2338070"/>
            <wp:effectExtent l="1905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374005" cy="2338070"/>
                    </a:xfrm>
                    <a:prstGeom prst="rect">
                      <a:avLst/>
                    </a:prstGeom>
                    <a:noFill/>
                    <a:ln w="9525">
                      <a:noFill/>
                      <a:miter lim="800000"/>
                      <a:headEnd/>
                      <a:tailEnd/>
                    </a:ln>
                  </pic:spPr>
                </pic:pic>
              </a:graphicData>
            </a:graphic>
          </wp:inline>
        </w:drawing>
      </w:r>
    </w:p>
    <w:p w:rsidR="003940B2" w:rsidRPr="00613F17" w:rsidRDefault="003940B2" w:rsidP="003940B2">
      <w:pPr>
        <w:pStyle w:val="Beschriftung"/>
        <w:ind w:firstLine="705"/>
      </w:pPr>
      <w:r>
        <w:t xml:space="preserve">Abbildung </w:t>
      </w:r>
      <w:fldSimple w:instr=" SEQ Abbildung \* ARABIC ">
        <w:r>
          <w:rPr>
            <w:noProof/>
          </w:rPr>
          <w:t>2</w:t>
        </w:r>
      </w:fldSimple>
      <w:r>
        <w:t>: Beispiel für POST-Request an /</w:t>
      </w:r>
      <w:proofErr w:type="spellStart"/>
      <w:r>
        <w:t>lookup</w:t>
      </w:r>
      <w:proofErr w:type="spellEnd"/>
    </w:p>
    <w:p w:rsidR="003940B2" w:rsidRPr="00613F17" w:rsidRDefault="003940B2" w:rsidP="00613F17">
      <w:pPr>
        <w:ind w:left="705"/>
      </w:pPr>
    </w:p>
    <w:p w:rsidR="004B4079" w:rsidRPr="002F6E10" w:rsidRDefault="004B4079" w:rsidP="00C02656">
      <w:pPr>
        <w:pStyle w:val="berschrift1"/>
        <w:jc w:val="both"/>
        <w:rPr>
          <w:lang w:val="en-US"/>
        </w:rPr>
      </w:pPr>
      <w:bookmarkStart w:id="17" w:name="_Toc454349189"/>
      <w:r w:rsidRPr="002F6E10">
        <w:rPr>
          <w:lang w:val="en-US"/>
        </w:rPr>
        <w:t>Front-End</w:t>
      </w:r>
      <w:bookmarkEnd w:id="17"/>
    </w:p>
    <w:p w:rsidR="00C20E76" w:rsidRDefault="00C20E76" w:rsidP="00C02656">
      <w:pPr>
        <w:jc w:val="both"/>
      </w:pPr>
      <w:r>
        <w:t xml:space="preserve">Das </w:t>
      </w:r>
      <w:proofErr w:type="spellStart"/>
      <w:r>
        <w:t>Fontend</w:t>
      </w:r>
      <w:proofErr w:type="spellEnd"/>
      <w:r>
        <w:t xml:space="preserve"> von </w:t>
      </w:r>
      <w:proofErr w:type="spellStart"/>
      <w:r>
        <w:t>Tool.UP</w:t>
      </w:r>
      <w:proofErr w:type="spellEnd"/>
      <w:r>
        <w:t xml:space="preserve"> ist eine Single-Page-</w:t>
      </w:r>
      <w:proofErr w:type="spellStart"/>
      <w:r>
        <w:t>Application</w:t>
      </w:r>
      <w:proofErr w:type="spellEnd"/>
      <w:r>
        <w:t xml:space="preserve"> mit dem Framework backbone.js. Sie umfasst eine HTML-Seite, ein CSS, und jeweils einer JavaScript-Datei für jede Ansicht (Backbone View) und jedes Datenmodell (Backbone Models und </w:t>
      </w:r>
      <w:proofErr w:type="spellStart"/>
      <w:r>
        <w:t>Collection</w:t>
      </w:r>
      <w:proofErr w:type="spellEnd"/>
      <w:r>
        <w:t xml:space="preserve">). </w:t>
      </w:r>
    </w:p>
    <w:p w:rsidR="00C20E76" w:rsidRDefault="00C20E76" w:rsidP="00C02656">
      <w:pPr>
        <w:jc w:val="both"/>
      </w:pPr>
      <w:r>
        <w:t>Die HTML-Seite index.html enthält mehrere Abschnitte:</w:t>
      </w:r>
    </w:p>
    <w:p w:rsidR="00C20E76" w:rsidRDefault="00C20E76" w:rsidP="00C02656">
      <w:pPr>
        <w:pStyle w:val="Listenabsatz"/>
        <w:numPr>
          <w:ilvl w:val="0"/>
          <w:numId w:val="5"/>
        </w:numPr>
        <w:jc w:val="both"/>
      </w:pPr>
      <w:r>
        <w:t>Die Templates. Sie sind bei Aufruf der Seite zunächst nicht sichtbar, sondern werden später vom JavaScript-Code aus in die Seite eingefügt, um die Seite dynamisch zu ändern.</w:t>
      </w:r>
    </w:p>
    <w:p w:rsidR="00C20E76" w:rsidRDefault="00C20E76" w:rsidP="00C02656">
      <w:pPr>
        <w:pStyle w:val="Listenabsatz"/>
        <w:numPr>
          <w:ilvl w:val="0"/>
          <w:numId w:val="5"/>
        </w:numPr>
        <w:jc w:val="both"/>
      </w:pPr>
      <w:r>
        <w:t xml:space="preserve">Die Navigationsleiste. Sie enthält Links auf die Startseite, </w:t>
      </w:r>
      <w:r w:rsidR="00087FC5">
        <w:t xml:space="preserve">die Seite mit den </w:t>
      </w:r>
      <w:proofErr w:type="spellStart"/>
      <w:r w:rsidR="00087FC5">
        <w:t>Bottom</w:t>
      </w:r>
      <w:proofErr w:type="spellEnd"/>
      <w:r w:rsidR="00087FC5">
        <w:t>-Level-Kategorien, die Feature-Suche und das Impressum, sowie das Freitext-Suchfeld. Die Seiten (aus Nutzersicht) sind als Backbone-</w:t>
      </w:r>
      <w:proofErr w:type="spellStart"/>
      <w:r w:rsidR="00087FC5">
        <w:t>Routes</w:t>
      </w:r>
      <w:proofErr w:type="spellEnd"/>
      <w:r w:rsidR="00087FC5">
        <w:t xml:space="preserve"> umgesetzt, bestehen aus technischer Sicht also nur aus dynamischer Veränderung des Inhalts einer einzigen Seite.</w:t>
      </w:r>
    </w:p>
    <w:p w:rsidR="00087FC5" w:rsidRDefault="00087FC5" w:rsidP="00C02656">
      <w:pPr>
        <w:pStyle w:val="Listenabsatz"/>
        <w:numPr>
          <w:ilvl w:val="0"/>
          <w:numId w:val="5"/>
        </w:numPr>
        <w:jc w:val="both"/>
      </w:pPr>
      <w:r>
        <w:t>Den Inhalt der Startseite.</w:t>
      </w:r>
    </w:p>
    <w:p w:rsidR="00087FC5" w:rsidRDefault="00087FC5" w:rsidP="00C02656">
      <w:pPr>
        <w:pStyle w:val="Listenabsatz"/>
        <w:numPr>
          <w:ilvl w:val="0"/>
          <w:numId w:val="5"/>
        </w:numPr>
        <w:jc w:val="both"/>
      </w:pPr>
      <w:r>
        <w:t>Den AJAX-</w:t>
      </w:r>
      <w:proofErr w:type="spellStart"/>
      <w:r>
        <w:t>Prefilter</w:t>
      </w:r>
      <w:proofErr w:type="spellEnd"/>
      <w:r>
        <w:t xml:space="preserve">. Hier ist definiert, wie jede ausgehende AJAX-Abfrage modifiziert wird. Standardmäßig ist hier die URL des </w:t>
      </w:r>
      <w:proofErr w:type="spellStart"/>
      <w:r>
        <w:t>Backends</w:t>
      </w:r>
      <w:proofErr w:type="spellEnd"/>
      <w:r>
        <w:t xml:space="preserve"> mit </w:t>
      </w:r>
      <w:hyperlink r:id="rId19" w:history="1">
        <w:r w:rsidRPr="00FD336E">
          <w:rPr>
            <w:rStyle w:val="Hyperlink"/>
          </w:rPr>
          <w:t>http://localhost:8080/toolup</w:t>
        </w:r>
      </w:hyperlink>
      <w:r>
        <w:t xml:space="preserve"> definiert und die Erlaubnis für Cross-Domain-Abfragen wird erteilt. Letzteres ist nötig, wenn Frontend und Backend unter verschiedenen Domains oder Ports erreichbar sind.</w:t>
      </w:r>
    </w:p>
    <w:p w:rsidR="00087FC5" w:rsidRDefault="00087FC5" w:rsidP="00C02656">
      <w:pPr>
        <w:pStyle w:val="Listenabsatz"/>
        <w:numPr>
          <w:ilvl w:val="0"/>
          <w:numId w:val="5"/>
        </w:numPr>
        <w:jc w:val="both"/>
      </w:pPr>
      <w:r>
        <w:t xml:space="preserve">Den Backbone-Router. Hier wird definiert, welche URLs auf welche </w:t>
      </w:r>
      <w:proofErr w:type="spellStart"/>
      <w:r>
        <w:t>Routes</w:t>
      </w:r>
      <w:proofErr w:type="spellEnd"/>
      <w:r>
        <w:t xml:space="preserve"> verweisen und wie die </w:t>
      </w:r>
      <w:proofErr w:type="spellStart"/>
      <w:r>
        <w:t>Webapp</w:t>
      </w:r>
      <w:proofErr w:type="spellEnd"/>
      <w:r>
        <w:t xml:space="preserve"> auf die </w:t>
      </w:r>
      <w:proofErr w:type="spellStart"/>
      <w:r>
        <w:t>Routes</w:t>
      </w:r>
      <w:proofErr w:type="spellEnd"/>
      <w:r>
        <w:t xml:space="preserve"> reagiert.</w:t>
      </w:r>
    </w:p>
    <w:p w:rsidR="00087FC5" w:rsidRDefault="00087FC5" w:rsidP="00C02656">
      <w:pPr>
        <w:jc w:val="both"/>
      </w:pPr>
      <w:r>
        <w:t>Das gesamte Frontend funktioniert nach folgendem Prinzip:</w:t>
      </w:r>
    </w:p>
    <w:p w:rsidR="00087FC5" w:rsidRDefault="00087FC5" w:rsidP="00C02656">
      <w:pPr>
        <w:pStyle w:val="Listenabsatz"/>
        <w:numPr>
          <w:ilvl w:val="0"/>
          <w:numId w:val="3"/>
        </w:numPr>
        <w:jc w:val="both"/>
      </w:pPr>
      <w:r>
        <w:t>Der Nutzer navigiert auf eine URL.</w:t>
      </w:r>
    </w:p>
    <w:p w:rsidR="00087FC5" w:rsidRDefault="00087FC5" w:rsidP="00C02656">
      <w:pPr>
        <w:pStyle w:val="Listenabsatz"/>
        <w:numPr>
          <w:ilvl w:val="0"/>
          <w:numId w:val="3"/>
        </w:numPr>
        <w:jc w:val="both"/>
      </w:pPr>
      <w:r>
        <w:t>Der Backbone-Router führt die Route zu dieser URL aus und rendert eine View.</w:t>
      </w:r>
    </w:p>
    <w:p w:rsidR="00087FC5" w:rsidRDefault="00087FC5" w:rsidP="00C02656">
      <w:pPr>
        <w:pStyle w:val="Listenabsatz"/>
        <w:numPr>
          <w:ilvl w:val="0"/>
          <w:numId w:val="3"/>
        </w:numPr>
        <w:jc w:val="both"/>
      </w:pPr>
      <w:r w:rsidRPr="00087FC5">
        <w:t>Die View erzeugt ein Model bzw. e</w:t>
      </w:r>
      <w:r>
        <w:t xml:space="preserve">ine </w:t>
      </w:r>
      <w:proofErr w:type="spellStart"/>
      <w:r>
        <w:t>Collection</w:t>
      </w:r>
      <w:proofErr w:type="spellEnd"/>
      <w:r>
        <w:t xml:space="preserve"> als Objekt und fragt die zugehörigen Daten</w:t>
      </w:r>
      <w:r w:rsidRPr="00087FC5">
        <w:t xml:space="preserve"> </w:t>
      </w:r>
      <w:r>
        <w:t>asynchron vom Backend an.</w:t>
      </w:r>
    </w:p>
    <w:p w:rsidR="00087FC5" w:rsidRPr="00087FC5" w:rsidRDefault="00087FC5" w:rsidP="00C02656">
      <w:pPr>
        <w:pStyle w:val="Listenabsatz"/>
        <w:numPr>
          <w:ilvl w:val="0"/>
          <w:numId w:val="3"/>
        </w:numPr>
        <w:jc w:val="both"/>
      </w:pPr>
      <w:r>
        <w:t xml:space="preserve">Nach Erhalt der Antwort vom Backend wird eine </w:t>
      </w:r>
      <w:proofErr w:type="spellStart"/>
      <w:r>
        <w:t>Success-Callbackfunktion</w:t>
      </w:r>
      <w:proofErr w:type="spellEnd"/>
      <w:r>
        <w:t xml:space="preserve"> ausgeführt. Diese nutzt das dazugehörige Template aus index.html und fügt die Darstellung der Daten in die Seite im Browser ein.</w:t>
      </w:r>
    </w:p>
    <w:p w:rsidR="00C20E76" w:rsidRPr="00087FC5" w:rsidRDefault="00C20E76" w:rsidP="00C02656">
      <w:pPr>
        <w:jc w:val="both"/>
      </w:pPr>
      <w:r w:rsidRPr="00087FC5">
        <w:t xml:space="preserve"> </w:t>
      </w:r>
    </w:p>
    <w:p w:rsidR="004B4079" w:rsidRPr="00087FC5" w:rsidRDefault="004B4079" w:rsidP="00C02656">
      <w:pPr>
        <w:jc w:val="both"/>
      </w:pPr>
    </w:p>
    <w:p w:rsidR="00972F5A" w:rsidRPr="00087FC5" w:rsidRDefault="00972F5A" w:rsidP="00C02656">
      <w:pPr>
        <w:pStyle w:val="berschrift1"/>
        <w:jc w:val="both"/>
        <w:rPr>
          <w:lang w:val="en-US"/>
        </w:rPr>
      </w:pPr>
      <w:bookmarkStart w:id="18" w:name="_Toc454349190"/>
      <w:r w:rsidRPr="00087FC5">
        <w:rPr>
          <w:lang w:val="en-US"/>
        </w:rPr>
        <w:lastRenderedPageBreak/>
        <w:t>Tests</w:t>
      </w:r>
      <w:bookmarkEnd w:id="18"/>
    </w:p>
    <w:p w:rsidR="003A504B" w:rsidRDefault="00A91B19" w:rsidP="00C02656">
      <w:pPr>
        <w:jc w:val="both"/>
      </w:pPr>
      <w:r w:rsidRPr="00A91B19">
        <w:t xml:space="preserve">Das Backend von </w:t>
      </w:r>
      <w:proofErr w:type="spellStart"/>
      <w:r w:rsidRPr="00A91B19">
        <w:t>Tool.UP</w:t>
      </w:r>
      <w:proofErr w:type="spellEnd"/>
      <w:r w:rsidRPr="00A91B19">
        <w:t xml:space="preserve"> besitzt </w:t>
      </w:r>
      <w:proofErr w:type="gramStart"/>
      <w:r w:rsidRPr="00A91B19">
        <w:t>zur Zeit</w:t>
      </w:r>
      <w:proofErr w:type="gramEnd"/>
      <w:r w:rsidRPr="00A91B19">
        <w:t xml:space="preserve"> eine Test-Abdeckung von über 90% (Messung mit </w:t>
      </w:r>
      <w:proofErr w:type="spellStart"/>
      <w:r w:rsidRPr="00A91B19">
        <w:t>IntelliJ</w:t>
      </w:r>
      <w:proofErr w:type="spellEnd"/>
      <w:r w:rsidRPr="00A91B19">
        <w:t xml:space="preserve"> IDEA </w:t>
      </w:r>
      <w:proofErr w:type="spellStart"/>
      <w:r w:rsidRPr="00A91B19">
        <w:t>CodeCoverage</w:t>
      </w:r>
      <w:proofErr w:type="spellEnd"/>
      <w:r w:rsidRPr="00A91B19">
        <w:t xml:space="preserve">). </w:t>
      </w:r>
      <w:r>
        <w:t>Die Tests sollen einerseits jederzeit die Funktionsfähigkeit des Codes prüfen; dadurch wird rasches und sicheres Verändern des Codes erst möglich, da nach jedem Änderungsschritt die Tests anzeigen, dass der Code noch funktioniert wie zuvor. Andererseits sollen die Testfälle aber auch dokumentieren, was der Produktivcode tut und als Code-Beispiele für die Benutzung dienen. Der Entwickler sei daher ermutigt</w:t>
      </w:r>
      <w:r w:rsidR="003A504B">
        <w:t>, zum Verstehen einer Klasse des Produktivcodes vor allem ihre Testfälle zu betrachten.</w:t>
      </w:r>
    </w:p>
    <w:p w:rsidR="00A91B19" w:rsidRPr="003A504B" w:rsidRDefault="003A504B" w:rsidP="00C02656">
      <w:pPr>
        <w:jc w:val="both"/>
      </w:pPr>
      <w:proofErr w:type="spellStart"/>
      <w:r w:rsidRPr="003A504B">
        <w:t>Tool.UP</w:t>
      </w:r>
      <w:proofErr w:type="spellEnd"/>
      <w:r w:rsidRPr="003A504B">
        <w:t xml:space="preserve"> enthält drei Arten von Tests:</w:t>
      </w:r>
      <w:r w:rsidR="00A91B19" w:rsidRPr="003A504B">
        <w:t xml:space="preserve"> </w:t>
      </w:r>
    </w:p>
    <w:p w:rsidR="00282D21" w:rsidRDefault="00282D21" w:rsidP="00C02656">
      <w:pPr>
        <w:pStyle w:val="berschrift2"/>
        <w:jc w:val="both"/>
        <w:rPr>
          <w:lang w:val="en-US"/>
        </w:rPr>
      </w:pPr>
      <w:bookmarkStart w:id="19" w:name="_Toc454349191"/>
      <w:proofErr w:type="spellStart"/>
      <w:r w:rsidRPr="00087FC5">
        <w:rPr>
          <w:lang w:val="en-US"/>
        </w:rPr>
        <w:t>Lokale</w:t>
      </w:r>
      <w:proofErr w:type="spellEnd"/>
      <w:r w:rsidRPr="00087FC5">
        <w:rPr>
          <w:lang w:val="en-US"/>
        </w:rPr>
        <w:t xml:space="preserve"> Tests</w:t>
      </w:r>
      <w:r w:rsidR="00020221">
        <w:rPr>
          <w:lang w:val="en-US"/>
        </w:rPr>
        <w:t xml:space="preserve"> (</w:t>
      </w:r>
      <w:proofErr w:type="spellStart"/>
      <w:r w:rsidR="00020221">
        <w:rPr>
          <w:lang w:val="en-US"/>
        </w:rPr>
        <w:t>UnitTests</w:t>
      </w:r>
      <w:proofErr w:type="spellEnd"/>
      <w:r w:rsidR="00020221">
        <w:rPr>
          <w:lang w:val="en-US"/>
        </w:rPr>
        <w:t>)</w:t>
      </w:r>
      <w:bookmarkEnd w:id="19"/>
    </w:p>
    <w:p w:rsidR="003A504B" w:rsidRDefault="003A504B" w:rsidP="00C02656">
      <w:pPr>
        <w:jc w:val="both"/>
      </w:pPr>
      <w:r w:rsidRPr="003A504B">
        <w:t>Lokale Tests decken die Klassen der Anwendungsschicht ab, insbesondere w</w:t>
      </w:r>
      <w:r>
        <w:t>e</w:t>
      </w:r>
      <w:r w:rsidRPr="003A504B">
        <w:t>rden die Datenbankoperationen</w:t>
      </w:r>
      <w:r>
        <w:t xml:space="preserve"> getestet, sowie </w:t>
      </w:r>
      <w:r w:rsidRPr="003A504B">
        <w:t>die Umwandlung von Domänenobjekten in JSON-Daten und Datenbank-Daten.</w:t>
      </w:r>
    </w:p>
    <w:p w:rsidR="003A504B" w:rsidRDefault="003A504B" w:rsidP="00C02656">
      <w:pPr>
        <w:jc w:val="both"/>
      </w:pPr>
      <w:r>
        <w:t xml:space="preserve">Die lokalen Tests benötigen keinen laufenden </w:t>
      </w:r>
      <w:proofErr w:type="spellStart"/>
      <w:r>
        <w:t>Applicationserver</w:t>
      </w:r>
      <w:proofErr w:type="spellEnd"/>
      <w:r>
        <w:t xml:space="preserve"> (</w:t>
      </w:r>
      <w:proofErr w:type="spellStart"/>
      <w:r>
        <w:t>Tomcat</w:t>
      </w:r>
      <w:proofErr w:type="spellEnd"/>
      <w:r>
        <w:t xml:space="preserve">), sondern führen den Produktivcode direkt als </w:t>
      </w:r>
      <w:proofErr w:type="spellStart"/>
      <w:r>
        <w:t>Javaprogramm</w:t>
      </w:r>
      <w:proofErr w:type="spellEnd"/>
      <w:r>
        <w:t xml:space="preserve"> aus. Es ist daher nicht nötig, bei Änderungen im Code erst ein </w:t>
      </w:r>
      <w:proofErr w:type="spellStart"/>
      <w:r>
        <w:t>Build</w:t>
      </w:r>
      <w:proofErr w:type="spellEnd"/>
      <w:r>
        <w:t xml:space="preserve"> auszuführen und </w:t>
      </w:r>
      <w:proofErr w:type="spellStart"/>
      <w:r>
        <w:t>Tool.UP</w:t>
      </w:r>
      <w:proofErr w:type="spellEnd"/>
      <w:r>
        <w:t xml:space="preserve"> neu zu </w:t>
      </w:r>
      <w:proofErr w:type="spellStart"/>
      <w:r>
        <w:t>deployen</w:t>
      </w:r>
      <w:proofErr w:type="spellEnd"/>
      <w:r>
        <w:t xml:space="preserve">. Schlagen lokale Tests fehl, wird ein </w:t>
      </w:r>
      <w:proofErr w:type="spellStart"/>
      <w:r>
        <w:t>Maven-Build</w:t>
      </w:r>
      <w:proofErr w:type="spellEnd"/>
      <w:r>
        <w:t xml:space="preserve"> von </w:t>
      </w:r>
      <w:proofErr w:type="spellStart"/>
      <w:r>
        <w:t>Tool.UP</w:t>
      </w:r>
      <w:proofErr w:type="spellEnd"/>
      <w:r>
        <w:t xml:space="preserve"> sogar abgebrochen und das </w:t>
      </w:r>
      <w:proofErr w:type="spellStart"/>
      <w:r>
        <w:t>Deployen</w:t>
      </w:r>
      <w:proofErr w:type="spellEnd"/>
      <w:r>
        <w:t xml:space="preserve"> verhindert.</w:t>
      </w:r>
    </w:p>
    <w:p w:rsidR="003A504B" w:rsidRPr="003A504B" w:rsidRDefault="003A504B" w:rsidP="00C02656">
      <w:pPr>
        <w:jc w:val="both"/>
      </w:pPr>
      <w:r>
        <w:t>Eine Datenbankverbindung ist nötig. Wenn bei der Ausführung eines lokalen Tests eine Datenbankabfrage nötig ist, werden zuvor die passenden Daten in die Datenbank geschrieben und am Ende wieder gelöscht. Auf diese Weise ist der Test unabhängig davon, welche Daten in der Datenbank vorhanden sind, und hinterlässt keine dauerhaften Nebeneffekte.</w:t>
      </w:r>
      <w:r w:rsidR="00020221">
        <w:t xml:space="preserve"> Für das Schreiben und Löschen der Testdaten ist die Klasse </w:t>
      </w:r>
      <w:proofErr w:type="spellStart"/>
      <w:r w:rsidR="00020221">
        <w:t>DatabaseControllerHelper</w:t>
      </w:r>
      <w:proofErr w:type="spellEnd"/>
      <w:r w:rsidR="00020221">
        <w:t xml:space="preserve"> zuständig.</w:t>
      </w:r>
      <w:r>
        <w:t xml:space="preserve"> </w:t>
      </w:r>
    </w:p>
    <w:p w:rsidR="00282D21" w:rsidRDefault="00020221" w:rsidP="00C02656">
      <w:pPr>
        <w:pStyle w:val="berschrift2"/>
        <w:jc w:val="both"/>
      </w:pPr>
      <w:bookmarkStart w:id="20" w:name="_Toc454349192"/>
      <w:r>
        <w:t>Webservice-</w:t>
      </w:r>
      <w:r w:rsidR="00282D21" w:rsidRPr="003A504B">
        <w:t>Tests</w:t>
      </w:r>
      <w:bookmarkEnd w:id="20"/>
    </w:p>
    <w:p w:rsidR="00020221" w:rsidRDefault="00020221" w:rsidP="00C02656">
      <w:pPr>
        <w:jc w:val="both"/>
      </w:pPr>
      <w:r>
        <w:t xml:space="preserve">Diese Tests decken die Klassen der Webservice-Schicht ab. Ein Teil der Webservice-Tests sind </w:t>
      </w:r>
      <w:proofErr w:type="spellStart"/>
      <w:r>
        <w:t>UnitTests</w:t>
      </w:r>
      <w:proofErr w:type="spellEnd"/>
      <w:r>
        <w:t xml:space="preserve"> und arbeiten genau wie bei den lokalen Tests beschrieben. </w:t>
      </w:r>
    </w:p>
    <w:p w:rsidR="00020221" w:rsidRDefault="00020221" w:rsidP="00C02656">
      <w:pPr>
        <w:jc w:val="both"/>
      </w:pPr>
      <w:r>
        <w:t xml:space="preserve">Die übrigen Tests sind Integrationstests. Sie setzten einen laufenden </w:t>
      </w:r>
      <w:proofErr w:type="spellStart"/>
      <w:r>
        <w:t>Applicationserver</w:t>
      </w:r>
      <w:proofErr w:type="spellEnd"/>
      <w:r>
        <w:t xml:space="preserve"> voraus, auf dem das </w:t>
      </w:r>
      <w:proofErr w:type="spellStart"/>
      <w:r>
        <w:t>Tool.UP</w:t>
      </w:r>
      <w:proofErr w:type="spellEnd"/>
      <w:r>
        <w:t xml:space="preserve">-Backend </w:t>
      </w:r>
      <w:proofErr w:type="spellStart"/>
      <w:r>
        <w:t>deployed</w:t>
      </w:r>
      <w:proofErr w:type="spellEnd"/>
      <w:r>
        <w:t xml:space="preserve"> ist.  Die Integrationstests befinden sich im Unterpaket „</w:t>
      </w:r>
      <w:proofErr w:type="spellStart"/>
      <w:r>
        <w:t>integration</w:t>
      </w:r>
      <w:proofErr w:type="spellEnd"/>
      <w:r>
        <w:t xml:space="preserve">“ und erben von der Klasse </w:t>
      </w:r>
      <w:proofErr w:type="spellStart"/>
      <w:r>
        <w:t>AbstractTestWebSerivce</w:t>
      </w:r>
      <w:proofErr w:type="spellEnd"/>
      <w:r>
        <w:t>, wo die URL des Servers als Konstante definiert sein muss.</w:t>
      </w:r>
    </w:p>
    <w:p w:rsidR="00020221" w:rsidRDefault="00020221" w:rsidP="00C02656">
      <w:pPr>
        <w:jc w:val="both"/>
      </w:pPr>
      <w:r>
        <w:t>Die Integrationstests schicken http-Abfragen an den Server und werten die Antwort aus. Sie testen damit die REST-API, genau wir sie vom Frontend benutzt wird, inklusive der Funktion des Jersey-Frameworks.</w:t>
      </w:r>
    </w:p>
    <w:p w:rsidR="00020221" w:rsidRDefault="00020221" w:rsidP="00C02656">
      <w:pPr>
        <w:jc w:val="both"/>
      </w:pPr>
      <w:r>
        <w:t xml:space="preserve">In Bezug auf die Testdaten arbeiten die Integrationstests ebenfalls anders als die Unit-Tests. Die Tests selber manipulieren die Datenbank nicht. Stattdessen setzen sie einen bestimmten Datenbestand voraus, um die </w:t>
      </w:r>
      <w:r w:rsidR="00980563">
        <w:t>erhaltenen Antworten mit den erwarteten zu vergleichen. Daher kann eine Änderung der Daten in der Datenbank zum Fehlschlagen der Integrationstests führen!</w:t>
      </w:r>
    </w:p>
    <w:p w:rsidR="00980563" w:rsidRDefault="00980563" w:rsidP="00C02656">
      <w:pPr>
        <w:jc w:val="both"/>
      </w:pPr>
      <w:r>
        <w:t xml:space="preserve">Das Skript aus der Datei TestCreateScript.sql legt eine Datenbank nach </w:t>
      </w:r>
      <w:proofErr w:type="spellStart"/>
      <w:r>
        <w:t>Tool.UP</w:t>
      </w:r>
      <w:proofErr w:type="spellEnd"/>
      <w:r>
        <w:t xml:space="preserve">-Datenbankschema auf dem Datenbankserver an und enthält genau die benötigten Testdaten. Es empfiehlt sich daher, während der Entwicklung </w:t>
      </w:r>
      <w:proofErr w:type="spellStart"/>
      <w:r>
        <w:t>Tool.UP</w:t>
      </w:r>
      <w:proofErr w:type="spellEnd"/>
      <w:r>
        <w:t xml:space="preserve"> so zu konfigurieren, dass auf eine derart erzeugte Testdatenbank anstatt auf die Livedaten zurückgegriffen wird. Da die Livedaten veränderlich sein sollen, ist es nicht sinnvoll, die Tests auf die heutigen Livedaten zuzuschneiden.</w:t>
      </w:r>
    </w:p>
    <w:p w:rsidR="00980563" w:rsidRPr="003A504B" w:rsidRDefault="00980563" w:rsidP="00C02656">
      <w:pPr>
        <w:jc w:val="both"/>
      </w:pPr>
    </w:p>
    <w:p w:rsidR="00282D21" w:rsidRDefault="00282D21" w:rsidP="00C02656">
      <w:pPr>
        <w:pStyle w:val="berschrift2"/>
        <w:jc w:val="both"/>
      </w:pPr>
      <w:bookmarkStart w:id="21" w:name="_Toc454349193"/>
      <w:r w:rsidRPr="00020221">
        <w:lastRenderedPageBreak/>
        <w:t>GUI-Tests</w:t>
      </w:r>
      <w:bookmarkEnd w:id="21"/>
    </w:p>
    <w:p w:rsidR="00980563" w:rsidRDefault="00980563" w:rsidP="00C02656">
      <w:pPr>
        <w:jc w:val="both"/>
      </w:pPr>
      <w:r>
        <w:t>Das Frontend-Projekt enthält eine Suite von GUI-Tests. Im Gegensatz zu den anderen Testarten greifen diese über die grafische Benutzeroberfläche im Browser auf das zu testende Programm zu.</w:t>
      </w:r>
    </w:p>
    <w:p w:rsidR="00980563" w:rsidRDefault="00980563" w:rsidP="00C02656">
      <w:pPr>
        <w:jc w:val="both"/>
      </w:pPr>
      <w:r>
        <w:t>GUI-Tests haben zwei Besonderheiten:</w:t>
      </w:r>
    </w:p>
    <w:p w:rsidR="00F8374E" w:rsidRDefault="00980563" w:rsidP="00C02656">
      <w:pPr>
        <w:pStyle w:val="Listenabsatz"/>
        <w:numPr>
          <w:ilvl w:val="0"/>
          <w:numId w:val="7"/>
        </w:numPr>
        <w:jc w:val="both"/>
      </w:pPr>
      <w:r>
        <w:t xml:space="preserve">Sie versuchen den Nutzer nachzuahmen, weil sie Nutzerinteraktion testen. Daher sollten GUI-Komponenten möglichst </w:t>
      </w:r>
      <w:r w:rsidR="00F8374E">
        <w:t xml:space="preserve">so identifiziert werden, wie es für den Benutzer möglich ist, also z.B. über ihre Aufschrift anstatt über die unsichtbare ID. Auch sollte ihre Sichtbarkeit (auf dem Bildschirm) anstatt ihrer Existenz (als Datenobjekt im Speicher) getestet werden. </w:t>
      </w:r>
    </w:p>
    <w:p w:rsidR="00980563" w:rsidRDefault="00F8374E" w:rsidP="00C02656">
      <w:pPr>
        <w:pStyle w:val="Listenabsatz"/>
        <w:numPr>
          <w:ilvl w:val="0"/>
          <w:numId w:val="7"/>
        </w:numPr>
        <w:jc w:val="both"/>
      </w:pPr>
      <w:r>
        <w:t xml:space="preserve">Sie laufen </w:t>
      </w:r>
      <w:proofErr w:type="spellStart"/>
      <w:r>
        <w:t>ansynchron</w:t>
      </w:r>
      <w:proofErr w:type="spellEnd"/>
      <w:r>
        <w:t xml:space="preserve"> ab. Der Test kann nicht unterscheiden, ob ein erwartetes Ergebnis auf der dargestellten Seite wirklich fehlt, oder ob die Seite noch nicht fertig aufgebaut ist. Daher arbeiten die Tests mit </w:t>
      </w:r>
      <w:proofErr w:type="spellStart"/>
      <w:r>
        <w:t>wait</w:t>
      </w:r>
      <w:proofErr w:type="spellEnd"/>
      <w:r>
        <w:t xml:space="preserve">-Anweisungen und Timeouts. Außerdem fügt das Frontend am Ende der </w:t>
      </w:r>
      <w:proofErr w:type="spellStart"/>
      <w:r>
        <w:t>Success</w:t>
      </w:r>
      <w:proofErr w:type="spellEnd"/>
      <w:r>
        <w:t xml:space="preserve">-Funktionen </w:t>
      </w:r>
      <w:r w:rsidRPr="00F8374E">
        <w:t>&lt;</w:t>
      </w:r>
      <w:proofErr w:type="spellStart"/>
      <w:r w:rsidRPr="00F8374E">
        <w:t>div</w:t>
      </w:r>
      <w:proofErr w:type="spellEnd"/>
      <w:r w:rsidRPr="00F8374E">
        <w:t xml:space="preserve"> </w:t>
      </w:r>
      <w:proofErr w:type="spellStart"/>
      <w:r w:rsidRPr="00F8374E">
        <w:t>id</w:t>
      </w:r>
      <w:proofErr w:type="spellEnd"/>
      <w:r w:rsidRPr="00F8374E">
        <w:t>="</w:t>
      </w:r>
      <w:proofErr w:type="spellStart"/>
      <w:r w:rsidRPr="00F8374E">
        <w:t>ready</w:t>
      </w:r>
      <w:proofErr w:type="spellEnd"/>
      <w:r w:rsidRPr="00F8374E">
        <w:t>"/&gt;</w:t>
      </w:r>
      <w:r>
        <w:t xml:space="preserve"> ein, was keinen anderen Zweck hat, als den Tests einen Anhaltspunkt für die Fertigstellung der Abfrage zu geben. Dennoch bleiben GUI-Tests insgesamt ungenauer als die übrigen Tests.</w:t>
      </w:r>
    </w:p>
    <w:p w:rsidR="00012CBA" w:rsidRDefault="00012CBA" w:rsidP="00C02656">
      <w:pPr>
        <w:jc w:val="both"/>
      </w:pPr>
      <w:r>
        <w:t xml:space="preserve">Die vorliegenden GUI-Tests wurden mit </w:t>
      </w:r>
      <w:proofErr w:type="spellStart"/>
      <w:r>
        <w:t>Selenium</w:t>
      </w:r>
      <w:proofErr w:type="spellEnd"/>
      <w:r>
        <w:t xml:space="preserve"> WebDriver implementiert. Sie können wie die übrigen Tests mit </w:t>
      </w:r>
      <w:proofErr w:type="spellStart"/>
      <w:r>
        <w:t>TestNG</w:t>
      </w:r>
      <w:proofErr w:type="spellEnd"/>
      <w:r>
        <w:t xml:space="preserve"> ausgeführt werden, setzen aber voraus, dass auf dem ausführenden System </w:t>
      </w:r>
      <w:proofErr w:type="spellStart"/>
      <w:r>
        <w:t>Firefox</w:t>
      </w:r>
      <w:proofErr w:type="spellEnd"/>
      <w:r>
        <w:t xml:space="preserve"> als Webbrowser installiert und in den PATH eingetragen ist.</w:t>
      </w:r>
    </w:p>
    <w:p w:rsidR="00980563" w:rsidRDefault="00980563" w:rsidP="00C02656">
      <w:pPr>
        <w:jc w:val="both"/>
      </w:pPr>
      <w:r>
        <w:t>Grundsätzlich lassen sich GUI-Tests in mehrere Kategorien unterscheiden:</w:t>
      </w:r>
    </w:p>
    <w:p w:rsidR="00980563" w:rsidRPr="00012CBA" w:rsidRDefault="00980563" w:rsidP="00C02656">
      <w:pPr>
        <w:jc w:val="both"/>
        <w:rPr>
          <w:b/>
        </w:rPr>
      </w:pPr>
      <w:r w:rsidRPr="00012CBA">
        <w:rPr>
          <w:b/>
        </w:rPr>
        <w:t>Navigationstests</w:t>
      </w:r>
    </w:p>
    <w:p w:rsidR="00980563" w:rsidRDefault="00980563" w:rsidP="00C02656">
      <w:pPr>
        <w:jc w:val="both"/>
      </w:pPr>
      <w:r>
        <w:t xml:space="preserve">Sie testen, ob dem Nutzer nach Klick auf einen Link oder Button die erwartete Seite angezeigt wird. Die derzeit enthaltenen GUI-Tests von </w:t>
      </w:r>
      <w:proofErr w:type="spellStart"/>
      <w:r>
        <w:t>Tool.UP</w:t>
      </w:r>
      <w:proofErr w:type="spellEnd"/>
      <w:r>
        <w:t xml:space="preserve"> fallen in diese Kategorie. </w:t>
      </w:r>
      <w:r w:rsidR="00F8374E">
        <w:t xml:space="preserve">Für diese Tests muss definiert werden, aufgrund welcher Eigenschaft eine Seite identifiziert wird. </w:t>
      </w:r>
      <w:proofErr w:type="spellStart"/>
      <w:r w:rsidR="00F8374E">
        <w:t>Tool.UP</w:t>
      </w:r>
      <w:proofErr w:type="spellEnd"/>
      <w:r w:rsidR="00F8374E">
        <w:t xml:space="preserve"> identifiziert die Seiten über den Titel.</w:t>
      </w:r>
    </w:p>
    <w:p w:rsidR="00F8374E" w:rsidRPr="00012CBA" w:rsidRDefault="00F8374E" w:rsidP="00C02656">
      <w:pPr>
        <w:jc w:val="both"/>
        <w:rPr>
          <w:b/>
        </w:rPr>
      </w:pPr>
      <w:r w:rsidRPr="00012CBA">
        <w:rPr>
          <w:b/>
        </w:rPr>
        <w:t>Komponententests</w:t>
      </w:r>
    </w:p>
    <w:p w:rsidR="00F8374E" w:rsidRDefault="00F8374E" w:rsidP="00C02656">
      <w:pPr>
        <w:jc w:val="both"/>
      </w:pPr>
      <w:r>
        <w:t xml:space="preserve">Sie testen, ob eine Seite alle erwarteten Komponenten enthält und ob diese funktionieren (z.B. </w:t>
      </w:r>
      <w:proofErr w:type="spellStart"/>
      <w:r>
        <w:t>anklickbar</w:t>
      </w:r>
      <w:proofErr w:type="spellEnd"/>
      <w:r>
        <w:t xml:space="preserve"> sind).</w:t>
      </w:r>
    </w:p>
    <w:p w:rsidR="00F8374E" w:rsidRPr="00012CBA" w:rsidRDefault="00F8374E" w:rsidP="00C02656">
      <w:pPr>
        <w:jc w:val="both"/>
        <w:rPr>
          <w:b/>
        </w:rPr>
      </w:pPr>
      <w:proofErr w:type="spellStart"/>
      <w:r w:rsidRPr="00012CBA">
        <w:rPr>
          <w:b/>
        </w:rPr>
        <w:t>Featuretests</w:t>
      </w:r>
      <w:proofErr w:type="spellEnd"/>
    </w:p>
    <w:p w:rsidR="00F8374E" w:rsidRDefault="00F8374E" w:rsidP="00C02656">
      <w:pPr>
        <w:jc w:val="both"/>
      </w:pPr>
      <w:r>
        <w:t xml:space="preserve">Sie testen, ob </w:t>
      </w:r>
      <w:r w:rsidR="00E01E81">
        <w:t xml:space="preserve">ein Feature aus Nutzersicht funktioniert (z.B. ob nach Anklicken mehrerer Features im Feature-Lookup die erwarteten </w:t>
      </w:r>
      <w:proofErr w:type="spellStart"/>
      <w:r w:rsidR="00E01E81">
        <w:t>Applications</w:t>
      </w:r>
      <w:proofErr w:type="spellEnd"/>
      <w:r w:rsidR="00E01E81">
        <w:t xml:space="preserve"> angezeigt werden). Ziel ist es aber nicht, die dazugehörige Logik im Backend erschöpfend zu testen (dies ist Aufgabe der Unit- und Integrationstests), sondern das Auslösen der richtigen Abfrage und richtige Darstellung der Antwort.</w:t>
      </w:r>
    </w:p>
    <w:p w:rsidR="00E01E81" w:rsidRPr="00012CBA" w:rsidRDefault="00E01E81" w:rsidP="00C02656">
      <w:pPr>
        <w:jc w:val="both"/>
        <w:rPr>
          <w:b/>
        </w:rPr>
      </w:pPr>
      <w:proofErr w:type="spellStart"/>
      <w:r w:rsidRPr="00012CBA">
        <w:rPr>
          <w:b/>
        </w:rPr>
        <w:t>Szenariotests</w:t>
      </w:r>
      <w:proofErr w:type="spellEnd"/>
    </w:p>
    <w:p w:rsidR="00E01E81" w:rsidRDefault="00E01E81" w:rsidP="00C02656">
      <w:pPr>
        <w:jc w:val="both"/>
      </w:pPr>
      <w:r>
        <w:t>Sie testen, ob eine vollständige Userstory ausführbar ist. Dies schließt die Navigation und Nutzung von Features ein, was immer der Nutzer benötigt, um im Sinne der Story zu seinem Ergebnis zu kommen.</w:t>
      </w:r>
    </w:p>
    <w:p w:rsidR="00E01E81" w:rsidRDefault="00E01E81" w:rsidP="00C02656">
      <w:pPr>
        <w:jc w:val="both"/>
      </w:pPr>
    </w:p>
    <w:p w:rsidR="00E01E81" w:rsidRPr="00020221" w:rsidRDefault="00E01E81" w:rsidP="00C02656">
      <w:pPr>
        <w:jc w:val="both"/>
      </w:pPr>
      <w:r>
        <w:t xml:space="preserve">Komponententests, </w:t>
      </w:r>
      <w:proofErr w:type="spellStart"/>
      <w:r>
        <w:t>Featuretests</w:t>
      </w:r>
      <w:proofErr w:type="spellEnd"/>
      <w:r>
        <w:t xml:space="preserve"> und </w:t>
      </w:r>
      <w:proofErr w:type="spellStart"/>
      <w:r>
        <w:t>Szenariotests</w:t>
      </w:r>
      <w:proofErr w:type="spellEnd"/>
      <w:r>
        <w:t xml:space="preserve"> wurden bisher nicht implementiert. All diese Tests wären stark von den Daten in der Datenbank abhängig, sodass eine Veränderung der Daten die Tests brechen würde. Vor einer Implementierung müsste daher sorgfältig analysiert werden, auf welchen (Live- oder Test-) Datenbestand solche Tests aufbauen sollen. Aus diesem Grund w</w:t>
      </w:r>
      <w:r w:rsidR="00012CBA">
        <w:t>e</w:t>
      </w:r>
      <w:r>
        <w:t xml:space="preserve">rden Komponenten-, Feature und </w:t>
      </w:r>
      <w:proofErr w:type="spellStart"/>
      <w:r>
        <w:t>Szenariotests</w:t>
      </w:r>
      <w:proofErr w:type="spellEnd"/>
      <w:r w:rsidR="00012CBA">
        <w:t xml:space="preserve"> </w:t>
      </w:r>
      <w:proofErr w:type="gramStart"/>
      <w:r w:rsidR="00012CBA">
        <w:t>zur Zeit</w:t>
      </w:r>
      <w:proofErr w:type="gramEnd"/>
      <w:r w:rsidR="00012CBA">
        <w:t xml:space="preserve"> </w:t>
      </w:r>
      <w:proofErr w:type="spellStart"/>
      <w:r w:rsidR="00012CBA">
        <w:t>explorativ</w:t>
      </w:r>
      <w:proofErr w:type="spellEnd"/>
      <w:r w:rsidR="00012CBA">
        <w:t xml:space="preserve"> bei Hand durchgeführt.</w:t>
      </w:r>
    </w:p>
    <w:p w:rsidR="00D52D90" w:rsidRPr="00020221" w:rsidRDefault="00D52D90" w:rsidP="00C02656">
      <w:pPr>
        <w:jc w:val="both"/>
      </w:pPr>
    </w:p>
    <w:p w:rsidR="00D52D90" w:rsidRPr="00020221" w:rsidRDefault="00D52D90" w:rsidP="00C02656">
      <w:pPr>
        <w:pStyle w:val="berschrift1"/>
        <w:jc w:val="both"/>
      </w:pPr>
      <w:bookmarkStart w:id="22" w:name="_Toc454349194"/>
      <w:r w:rsidRPr="00020221">
        <w:t xml:space="preserve">Anhang I: Set </w:t>
      </w:r>
      <w:proofErr w:type="spellStart"/>
      <w:r w:rsidRPr="00020221">
        <w:t>up</w:t>
      </w:r>
      <w:bookmarkEnd w:id="22"/>
      <w:proofErr w:type="spellEnd"/>
    </w:p>
    <w:p w:rsidR="00012CBA" w:rsidRDefault="00012CBA" w:rsidP="00C02656">
      <w:pPr>
        <w:jc w:val="both"/>
      </w:pPr>
      <w:r>
        <w:t xml:space="preserve">Folgende Schritte sind notwendig, um </w:t>
      </w:r>
      <w:proofErr w:type="spellStart"/>
      <w:r>
        <w:t>Tool.UP</w:t>
      </w:r>
      <w:proofErr w:type="spellEnd"/>
      <w:r>
        <w:t xml:space="preserve"> zu </w:t>
      </w:r>
      <w:proofErr w:type="spellStart"/>
      <w:r>
        <w:t>hosten</w:t>
      </w:r>
      <w:proofErr w:type="spellEnd"/>
      <w:r>
        <w:t>:</w:t>
      </w:r>
    </w:p>
    <w:p w:rsidR="004B4079" w:rsidRDefault="00716197" w:rsidP="00C02656">
      <w:pPr>
        <w:pStyle w:val="Listenabsatz"/>
        <w:numPr>
          <w:ilvl w:val="0"/>
          <w:numId w:val="8"/>
        </w:numPr>
        <w:jc w:val="both"/>
      </w:pPr>
      <w:r>
        <w:t xml:space="preserve">Aufsetzen und starten eines </w:t>
      </w:r>
      <w:proofErr w:type="spellStart"/>
      <w:r w:rsidR="004B4079" w:rsidRPr="00020221">
        <w:t>MySQL</w:t>
      </w:r>
      <w:proofErr w:type="spellEnd"/>
      <w:r w:rsidR="004B4079" w:rsidRPr="00020221">
        <w:t xml:space="preserve"> Server 5.6</w:t>
      </w:r>
    </w:p>
    <w:p w:rsidR="00716197" w:rsidRDefault="00716197" w:rsidP="00C02656">
      <w:pPr>
        <w:pStyle w:val="Listenabsatz"/>
        <w:numPr>
          <w:ilvl w:val="0"/>
          <w:numId w:val="8"/>
        </w:numPr>
        <w:jc w:val="both"/>
      </w:pPr>
      <w:r w:rsidRPr="00B72873">
        <w:t>Um das Datenbankschema zu erzeugen, kann das Skript aus der Datei TestCreateScript.sql genutzt</w:t>
      </w:r>
      <w:r>
        <w:t xml:space="preserve"> werden, oder ein Export der bestehenden </w:t>
      </w:r>
      <w:proofErr w:type="spellStart"/>
      <w:r>
        <w:t>Tool.UP</w:t>
      </w:r>
      <w:proofErr w:type="spellEnd"/>
      <w:r>
        <w:t>-Datenbank</w:t>
      </w:r>
    </w:p>
    <w:p w:rsidR="00716197" w:rsidRDefault="00716197" w:rsidP="00C02656">
      <w:pPr>
        <w:pStyle w:val="Listenabsatz"/>
        <w:numPr>
          <w:ilvl w:val="0"/>
          <w:numId w:val="8"/>
        </w:numPr>
        <w:jc w:val="both"/>
      </w:pPr>
      <w:r>
        <w:t xml:space="preserve">Konfigurieren der Datenbankverbindung: </w:t>
      </w:r>
    </w:p>
    <w:p w:rsidR="00716197" w:rsidRDefault="00716197" w:rsidP="00C02656">
      <w:pPr>
        <w:pStyle w:val="Listenabsatz"/>
        <w:numPr>
          <w:ilvl w:val="1"/>
          <w:numId w:val="8"/>
        </w:numPr>
        <w:jc w:val="both"/>
      </w:pPr>
      <w:r>
        <w:t xml:space="preserve">Datei </w:t>
      </w:r>
      <w:proofErr w:type="spellStart"/>
      <w:r w:rsidRPr="00716197">
        <w:t>Tool.UP_cfg_template</w:t>
      </w:r>
      <w:r>
        <w:t>.xml</w:t>
      </w:r>
      <w:proofErr w:type="spellEnd"/>
      <w:r>
        <w:t xml:space="preserve"> in </w:t>
      </w:r>
      <w:proofErr w:type="spellStart"/>
      <w:r>
        <w:t>Tool.UP_cfg.xml</w:t>
      </w:r>
      <w:proofErr w:type="spellEnd"/>
      <w:r>
        <w:t xml:space="preserve"> umbenennen</w:t>
      </w:r>
    </w:p>
    <w:p w:rsidR="00716197" w:rsidRDefault="00716197" w:rsidP="00C02656">
      <w:pPr>
        <w:pStyle w:val="Listenabsatz"/>
        <w:numPr>
          <w:ilvl w:val="1"/>
          <w:numId w:val="8"/>
        </w:numPr>
        <w:jc w:val="both"/>
      </w:pPr>
      <w:r>
        <w:t>Einträge für Passwort usw. an die neue Datenbank anpassen</w:t>
      </w:r>
    </w:p>
    <w:p w:rsidR="00716197" w:rsidRDefault="00716197" w:rsidP="00C02656">
      <w:pPr>
        <w:pStyle w:val="Listenabsatz"/>
        <w:numPr>
          <w:ilvl w:val="1"/>
          <w:numId w:val="8"/>
        </w:numPr>
        <w:jc w:val="both"/>
      </w:pPr>
      <w:r>
        <w:t xml:space="preserve">Nach Eintragen des Passworts sollte die Datei nicht mehr </w:t>
      </w:r>
      <w:proofErr w:type="spellStart"/>
      <w:r>
        <w:t>comitted</w:t>
      </w:r>
      <w:proofErr w:type="spellEnd"/>
      <w:r>
        <w:t xml:space="preserve"> werden!</w:t>
      </w:r>
    </w:p>
    <w:p w:rsidR="00B72873" w:rsidRDefault="00B72873" w:rsidP="00C02656">
      <w:pPr>
        <w:pStyle w:val="Listenabsatz"/>
        <w:numPr>
          <w:ilvl w:val="0"/>
          <w:numId w:val="8"/>
        </w:numPr>
        <w:jc w:val="both"/>
      </w:pPr>
      <w:r>
        <w:t xml:space="preserve">Bauen des </w:t>
      </w:r>
      <w:proofErr w:type="spellStart"/>
      <w:r>
        <w:t>Backends</w:t>
      </w:r>
      <w:proofErr w:type="spellEnd"/>
      <w:r>
        <w:t>:</w:t>
      </w:r>
      <w:r w:rsidRPr="00B72873">
        <w:t xml:space="preserve"> </w:t>
      </w:r>
    </w:p>
    <w:p w:rsidR="00B72873" w:rsidRPr="00716197" w:rsidRDefault="00B72873" w:rsidP="00C02656">
      <w:pPr>
        <w:pStyle w:val="Listenabsatz"/>
        <w:numPr>
          <w:ilvl w:val="1"/>
          <w:numId w:val="8"/>
        </w:numPr>
        <w:jc w:val="both"/>
      </w:pPr>
      <w:proofErr w:type="spellStart"/>
      <w:r w:rsidRPr="00716197">
        <w:t>Maven</w:t>
      </w:r>
      <w:proofErr w:type="spellEnd"/>
      <w:r w:rsidRPr="00716197">
        <w:t xml:space="preserve"> </w:t>
      </w:r>
      <w:proofErr w:type="spellStart"/>
      <w:r w:rsidRPr="00716197">
        <w:t>Build</w:t>
      </w:r>
      <w:proofErr w:type="spellEnd"/>
      <w:r>
        <w:t xml:space="preserve"> ausführen. Erzeugt die Datei </w:t>
      </w:r>
      <w:proofErr w:type="spellStart"/>
      <w:r>
        <w:t>toolup.war</w:t>
      </w:r>
      <w:proofErr w:type="spellEnd"/>
      <w:r>
        <w:t>.</w:t>
      </w:r>
    </w:p>
    <w:p w:rsidR="00716197" w:rsidRDefault="00B72873" w:rsidP="00C02656">
      <w:pPr>
        <w:pStyle w:val="Listenabsatz"/>
        <w:numPr>
          <w:ilvl w:val="0"/>
          <w:numId w:val="8"/>
        </w:numPr>
        <w:jc w:val="both"/>
      </w:pPr>
      <w:proofErr w:type="spellStart"/>
      <w:r>
        <w:t>Deployen</w:t>
      </w:r>
      <w:proofErr w:type="spellEnd"/>
      <w:r>
        <w:t xml:space="preserve"> des </w:t>
      </w:r>
      <w:proofErr w:type="spellStart"/>
      <w:r>
        <w:t>Backends</w:t>
      </w:r>
      <w:proofErr w:type="spellEnd"/>
      <w:r>
        <w:t xml:space="preserve">: </w:t>
      </w:r>
      <w:proofErr w:type="spellStart"/>
      <w:r>
        <w:t>toolup.war</w:t>
      </w:r>
      <w:proofErr w:type="spellEnd"/>
      <w:r>
        <w:t xml:space="preserve"> auf einem </w:t>
      </w:r>
      <w:proofErr w:type="spellStart"/>
      <w:r>
        <w:t>Application</w:t>
      </w:r>
      <w:proofErr w:type="spellEnd"/>
      <w:r>
        <w:t xml:space="preserve"> Server </w:t>
      </w:r>
      <w:proofErr w:type="spellStart"/>
      <w:r>
        <w:t>deployen</w:t>
      </w:r>
      <w:proofErr w:type="spellEnd"/>
      <w:r>
        <w:t xml:space="preserve">, z.B. Apache </w:t>
      </w:r>
      <w:proofErr w:type="spellStart"/>
      <w:r>
        <w:t>Tomcat</w:t>
      </w:r>
      <w:proofErr w:type="spellEnd"/>
      <w:r>
        <w:t xml:space="preserve"> oder </w:t>
      </w:r>
      <w:proofErr w:type="spellStart"/>
      <w:r>
        <w:t>Glassfish</w:t>
      </w:r>
      <w:proofErr w:type="spellEnd"/>
    </w:p>
    <w:p w:rsidR="00B72873" w:rsidRDefault="00B72873" w:rsidP="00C02656">
      <w:pPr>
        <w:pStyle w:val="Listenabsatz"/>
        <w:numPr>
          <w:ilvl w:val="0"/>
          <w:numId w:val="8"/>
        </w:numPr>
        <w:jc w:val="both"/>
      </w:pPr>
      <w:r>
        <w:t xml:space="preserve">Testen des </w:t>
      </w:r>
      <w:proofErr w:type="spellStart"/>
      <w:r>
        <w:t>Backends</w:t>
      </w:r>
      <w:proofErr w:type="spellEnd"/>
      <w:r>
        <w:t xml:space="preserve">: </w:t>
      </w:r>
    </w:p>
    <w:p w:rsidR="00B72873" w:rsidRDefault="00B72873" w:rsidP="00C02656">
      <w:pPr>
        <w:pStyle w:val="Listenabsatz"/>
        <w:numPr>
          <w:ilvl w:val="1"/>
          <w:numId w:val="8"/>
        </w:numPr>
        <w:jc w:val="both"/>
      </w:pPr>
      <w:r>
        <w:t xml:space="preserve">URL des </w:t>
      </w:r>
      <w:proofErr w:type="spellStart"/>
      <w:r>
        <w:t>Backends</w:t>
      </w:r>
      <w:proofErr w:type="spellEnd"/>
      <w:r>
        <w:t xml:space="preserve"> eintragen in </w:t>
      </w:r>
      <w:proofErr w:type="spellStart"/>
      <w:r w:rsidRPr="00B72873">
        <w:t>AbstractTestWebService</w:t>
      </w:r>
      <w:proofErr w:type="spellEnd"/>
      <w:r>
        <w:t xml:space="preserve">. </w:t>
      </w:r>
    </w:p>
    <w:p w:rsidR="00B72873" w:rsidRDefault="00B72873" w:rsidP="00C02656">
      <w:pPr>
        <w:pStyle w:val="Listenabsatz"/>
        <w:numPr>
          <w:ilvl w:val="1"/>
          <w:numId w:val="8"/>
        </w:numPr>
        <w:jc w:val="both"/>
      </w:pPr>
      <w:r>
        <w:t xml:space="preserve">Danach allTests.xml mit </w:t>
      </w:r>
      <w:proofErr w:type="spellStart"/>
      <w:r>
        <w:t>TestNG</w:t>
      </w:r>
      <w:proofErr w:type="spellEnd"/>
      <w:r>
        <w:t xml:space="preserve"> ausführen</w:t>
      </w:r>
    </w:p>
    <w:p w:rsidR="00B72873" w:rsidRDefault="00B72873" w:rsidP="00C02656">
      <w:pPr>
        <w:pStyle w:val="Listenabsatz"/>
        <w:numPr>
          <w:ilvl w:val="0"/>
          <w:numId w:val="8"/>
        </w:numPr>
        <w:jc w:val="both"/>
      </w:pPr>
      <w:r>
        <w:t xml:space="preserve">Konfigurieren des Frontends: </w:t>
      </w:r>
    </w:p>
    <w:p w:rsidR="00B72873" w:rsidRPr="00020221" w:rsidRDefault="00B72873" w:rsidP="00C02656">
      <w:pPr>
        <w:pStyle w:val="Listenabsatz"/>
        <w:numPr>
          <w:ilvl w:val="1"/>
          <w:numId w:val="8"/>
        </w:numPr>
        <w:jc w:val="both"/>
      </w:pPr>
      <w:r>
        <w:t xml:space="preserve">URL des </w:t>
      </w:r>
      <w:proofErr w:type="spellStart"/>
      <w:r>
        <w:t>Backends</w:t>
      </w:r>
      <w:proofErr w:type="spellEnd"/>
      <w:r>
        <w:t xml:space="preserve"> eintragen in index.html, Abschnitt </w:t>
      </w:r>
      <w:proofErr w:type="spellStart"/>
      <w:r w:rsidRPr="00B72873">
        <w:t>ajaxPrefilter</w:t>
      </w:r>
      <w:proofErr w:type="spellEnd"/>
    </w:p>
    <w:p w:rsidR="00B72873" w:rsidRDefault="00B72873" w:rsidP="00C02656">
      <w:pPr>
        <w:pStyle w:val="Listenabsatz"/>
        <w:numPr>
          <w:ilvl w:val="0"/>
          <w:numId w:val="8"/>
        </w:numPr>
        <w:jc w:val="both"/>
      </w:pPr>
      <w:proofErr w:type="spellStart"/>
      <w:r>
        <w:t>Deployen</w:t>
      </w:r>
      <w:proofErr w:type="spellEnd"/>
      <w:r>
        <w:t xml:space="preserve"> des Frontends: </w:t>
      </w:r>
    </w:p>
    <w:p w:rsidR="004B4079" w:rsidRDefault="00B72873" w:rsidP="00C02656">
      <w:pPr>
        <w:pStyle w:val="Listenabsatz"/>
        <w:numPr>
          <w:ilvl w:val="1"/>
          <w:numId w:val="8"/>
        </w:numPr>
        <w:jc w:val="both"/>
      </w:pPr>
      <w:r>
        <w:t xml:space="preserve">Inhalt des </w:t>
      </w:r>
      <w:proofErr w:type="spellStart"/>
      <w:r>
        <w:t>src</w:t>
      </w:r>
      <w:proofErr w:type="spellEnd"/>
      <w:r>
        <w:t xml:space="preserve">-Ordners in den Zielordner eines </w:t>
      </w:r>
      <w:r w:rsidR="004B4079" w:rsidRPr="00716197">
        <w:t>Webserver</w:t>
      </w:r>
      <w:r>
        <w:t>s kopieren, z.B. Apache Http Server</w:t>
      </w:r>
    </w:p>
    <w:p w:rsidR="00B72873" w:rsidRDefault="00B72873" w:rsidP="00C02656">
      <w:pPr>
        <w:pStyle w:val="Listenabsatz"/>
        <w:numPr>
          <w:ilvl w:val="0"/>
          <w:numId w:val="8"/>
        </w:numPr>
        <w:jc w:val="both"/>
      </w:pPr>
      <w:r>
        <w:t xml:space="preserve">Testen des Frontends: </w:t>
      </w:r>
    </w:p>
    <w:p w:rsidR="00B72873" w:rsidRDefault="00B72873" w:rsidP="00C02656">
      <w:pPr>
        <w:pStyle w:val="Listenabsatz"/>
        <w:numPr>
          <w:ilvl w:val="1"/>
          <w:numId w:val="8"/>
        </w:numPr>
        <w:jc w:val="both"/>
      </w:pPr>
      <w:r>
        <w:t xml:space="preserve">URL des Frontends in NavigationTest.java eintragen, (Standardmäßig ist </w:t>
      </w:r>
      <w:hyperlink r:id="rId20" w:history="1">
        <w:r w:rsidRPr="00FD336E">
          <w:rPr>
            <w:rStyle w:val="Hyperlink"/>
          </w:rPr>
          <w:t>http://localhost/index.html</w:t>
        </w:r>
      </w:hyperlink>
      <w:r>
        <w:t xml:space="preserve"> eingetragen). </w:t>
      </w:r>
    </w:p>
    <w:p w:rsidR="00B72873" w:rsidRPr="00716197" w:rsidRDefault="00B72873" w:rsidP="00C02656">
      <w:pPr>
        <w:pStyle w:val="Listenabsatz"/>
        <w:numPr>
          <w:ilvl w:val="1"/>
          <w:numId w:val="8"/>
        </w:numPr>
        <w:jc w:val="both"/>
      </w:pPr>
      <w:r>
        <w:t xml:space="preserve">Tests mit </w:t>
      </w:r>
      <w:proofErr w:type="spellStart"/>
      <w:r>
        <w:t>TestNG</w:t>
      </w:r>
      <w:proofErr w:type="spellEnd"/>
      <w:r>
        <w:t xml:space="preserve"> ausführen.</w:t>
      </w:r>
    </w:p>
    <w:p w:rsidR="002F6E10" w:rsidRPr="00716197" w:rsidRDefault="002F6E10" w:rsidP="00C02656">
      <w:pPr>
        <w:jc w:val="both"/>
      </w:pPr>
    </w:p>
    <w:p w:rsidR="002F6E10" w:rsidRPr="002F6E10" w:rsidRDefault="002F6E10" w:rsidP="00C02656">
      <w:pPr>
        <w:pStyle w:val="berschrift1"/>
        <w:jc w:val="both"/>
      </w:pPr>
      <w:bookmarkStart w:id="23" w:name="_Toc454349195"/>
      <w:r w:rsidRPr="002F6E10">
        <w:t>Anhang II: TODO</w:t>
      </w:r>
      <w:bookmarkEnd w:id="23"/>
    </w:p>
    <w:p w:rsidR="006762A7" w:rsidRDefault="006762A7" w:rsidP="00C02656">
      <w:pPr>
        <w:jc w:val="both"/>
      </w:pPr>
      <w:r>
        <w:t xml:space="preserve">Die hier aufgelisteten Punkte konnten im Projektumfang von </w:t>
      </w:r>
      <w:proofErr w:type="spellStart"/>
      <w:r>
        <w:t>Tool.UP</w:t>
      </w:r>
      <w:proofErr w:type="spellEnd"/>
      <w:r>
        <w:t xml:space="preserve"> nicht umgesetzt werden.</w:t>
      </w:r>
    </w:p>
    <w:p w:rsidR="002F6E10" w:rsidRDefault="002F6E10" w:rsidP="00C02656">
      <w:pPr>
        <w:pStyle w:val="berschrift2"/>
        <w:jc w:val="both"/>
      </w:pPr>
      <w:bookmarkStart w:id="24" w:name="_Toc454349196"/>
      <w:r w:rsidRPr="002F6E10">
        <w:t>Fehlerbehandlung</w:t>
      </w:r>
      <w:r w:rsidR="006762A7">
        <w:t xml:space="preserve"> bei nicht-existenter ID</w:t>
      </w:r>
      <w:bookmarkEnd w:id="24"/>
    </w:p>
    <w:p w:rsidR="00854536" w:rsidRDefault="006762A7" w:rsidP="00C02656">
      <w:pPr>
        <w:jc w:val="both"/>
      </w:pPr>
      <w:r>
        <w:t xml:space="preserve">Das </w:t>
      </w:r>
      <w:proofErr w:type="spellStart"/>
      <w:r>
        <w:t>Tool.UP</w:t>
      </w:r>
      <w:proofErr w:type="spellEnd"/>
      <w:r>
        <w:t xml:space="preserve">-Frontend schickt nur IDs in Abfragen ans Backend, die zuvor vom Backend aufgelistet wurden. </w:t>
      </w:r>
      <w:r w:rsidR="00C02656">
        <w:t xml:space="preserve">Wird die REST-Schnittstelle des </w:t>
      </w:r>
      <w:proofErr w:type="spellStart"/>
      <w:r w:rsidR="00C02656">
        <w:t>Backends</w:t>
      </w:r>
      <w:proofErr w:type="spellEnd"/>
      <w:r w:rsidR="00C02656">
        <w:t xml:space="preserve"> aber von einer dritten Partei aus angesprochen, könnten durchaus IDs abgefragt werden, die nicht existieren. Von der </w:t>
      </w:r>
      <w:proofErr w:type="spellStart"/>
      <w:r w:rsidR="00C02656">
        <w:t>Anwendungschicht</w:t>
      </w:r>
      <w:proofErr w:type="spellEnd"/>
      <w:r w:rsidR="00C02656">
        <w:t xml:space="preserve"> wird in diesem Fall ein </w:t>
      </w:r>
      <w:proofErr w:type="spellStart"/>
      <w:r w:rsidR="00C02656">
        <w:t>NullBusinessObject</w:t>
      </w:r>
      <w:proofErr w:type="spellEnd"/>
      <w:r w:rsidR="00C02656">
        <w:t xml:space="preserve"> zurückgegeben. Die Webserviceschicht behandelt diesen Fall </w:t>
      </w:r>
      <w:proofErr w:type="gramStart"/>
      <w:r w:rsidR="00C02656">
        <w:t>zur Zeit</w:t>
      </w:r>
      <w:proofErr w:type="gramEnd"/>
      <w:r w:rsidR="00C02656">
        <w:t xml:space="preserve"> nicht, sondern wird eine </w:t>
      </w:r>
      <w:proofErr w:type="spellStart"/>
      <w:r w:rsidR="00C02656">
        <w:t>ClassCastException</w:t>
      </w:r>
      <w:proofErr w:type="spellEnd"/>
      <w:r w:rsidR="00C02656">
        <w:t xml:space="preserve"> auslösen. Der </w:t>
      </w:r>
      <w:proofErr w:type="spellStart"/>
      <w:r w:rsidR="00C02656">
        <w:t>Applicationserver</w:t>
      </w:r>
      <w:proofErr w:type="spellEnd"/>
      <w:r w:rsidR="00C02656">
        <w:t xml:space="preserve"> antwortet daher mit einer HTML-Seite für einen Internal Server Error. </w:t>
      </w:r>
      <w:r w:rsidR="00854536">
        <w:t>Darüber hinaus ist diese Antwort nicht CORS-</w:t>
      </w:r>
      <w:proofErr w:type="spellStart"/>
      <w:r w:rsidR="00854536">
        <w:t>enabled</w:t>
      </w:r>
      <w:proofErr w:type="spellEnd"/>
      <w:r w:rsidR="00854536">
        <w:t>, sodass der Fehler für den Aufrufer sogar wie ein CORS-Problem aussehen könnte.</w:t>
      </w:r>
    </w:p>
    <w:p w:rsidR="00854536" w:rsidRDefault="00C02656" w:rsidP="00C02656">
      <w:pPr>
        <w:jc w:val="both"/>
        <w:rPr>
          <w:rFonts w:ascii="Consolas" w:hAnsi="Consolas"/>
        </w:rPr>
      </w:pPr>
      <w:r>
        <w:t xml:space="preserve">Stattdessen sollte das Backend eine sinnvolle Antwort zurückgeben, z.B. den Status NOT FOUND und eine Fehlerbeschreibung im JSON-Format, wie </w:t>
      </w:r>
      <w:r w:rsidRPr="00C02656">
        <w:rPr>
          <w:rFonts w:ascii="Consolas" w:hAnsi="Consolas"/>
        </w:rPr>
        <w:t>{</w:t>
      </w:r>
      <w:r>
        <w:rPr>
          <w:rFonts w:ascii="Consolas" w:hAnsi="Consolas"/>
        </w:rPr>
        <w:t>„</w:t>
      </w:r>
      <w:proofErr w:type="spellStart"/>
      <w:r w:rsidRPr="00C02656">
        <w:rPr>
          <w:rFonts w:ascii="Consolas" w:hAnsi="Consolas"/>
        </w:rPr>
        <w:t>msg</w:t>
      </w:r>
      <w:proofErr w:type="spellEnd"/>
      <w:r w:rsidRPr="00C02656">
        <w:rPr>
          <w:rFonts w:ascii="Consolas" w:hAnsi="Consolas"/>
        </w:rPr>
        <w:t>“:</w:t>
      </w:r>
      <w:r>
        <w:rPr>
          <w:rFonts w:ascii="Consolas" w:hAnsi="Consolas"/>
        </w:rPr>
        <w:t xml:space="preserve"> „</w:t>
      </w:r>
      <w:r w:rsidRPr="00C02656">
        <w:rPr>
          <w:rFonts w:ascii="Consolas" w:hAnsi="Consolas"/>
        </w:rPr>
        <w:t xml:space="preserve">ID </w:t>
      </w:r>
      <w:proofErr w:type="spellStart"/>
      <w:r w:rsidRPr="00C02656">
        <w:rPr>
          <w:rFonts w:ascii="Consolas" w:hAnsi="Consolas"/>
        </w:rPr>
        <w:t>does</w:t>
      </w:r>
      <w:proofErr w:type="spellEnd"/>
      <w:r w:rsidRPr="00C02656">
        <w:rPr>
          <w:rFonts w:ascii="Consolas" w:hAnsi="Consolas"/>
        </w:rPr>
        <w:t xml:space="preserve"> not </w:t>
      </w:r>
      <w:proofErr w:type="spellStart"/>
      <w:r w:rsidRPr="00C02656">
        <w:rPr>
          <w:rFonts w:ascii="Consolas" w:hAnsi="Consolas"/>
        </w:rPr>
        <w:t>exist</w:t>
      </w:r>
      <w:proofErr w:type="spellEnd"/>
      <w:r w:rsidRPr="00C02656">
        <w:rPr>
          <w:rFonts w:ascii="Consolas" w:hAnsi="Consolas"/>
        </w:rPr>
        <w:t>.“}</w:t>
      </w:r>
    </w:p>
    <w:p w:rsidR="00C02656" w:rsidRPr="00C02656" w:rsidRDefault="00C02656" w:rsidP="00C02656">
      <w:pPr>
        <w:jc w:val="both"/>
        <w:rPr>
          <w:rFonts w:ascii="Consolas" w:hAnsi="Consolas"/>
        </w:rPr>
      </w:pPr>
    </w:p>
    <w:p w:rsidR="00A91B19" w:rsidRDefault="00A91B19" w:rsidP="00E62494">
      <w:pPr>
        <w:pStyle w:val="berschrift2"/>
      </w:pPr>
      <w:bookmarkStart w:id="25" w:name="_Toc454349197"/>
      <w:r>
        <w:lastRenderedPageBreak/>
        <w:t>Entkopplung der Tests von der Datenbank</w:t>
      </w:r>
      <w:bookmarkEnd w:id="25"/>
    </w:p>
    <w:p w:rsidR="00C02656" w:rsidRDefault="00C02656" w:rsidP="00C02656">
      <w:pPr>
        <w:jc w:val="both"/>
      </w:pPr>
      <w:proofErr w:type="spellStart"/>
      <w:r>
        <w:t>UnitTests</w:t>
      </w:r>
      <w:proofErr w:type="spellEnd"/>
      <w:r>
        <w:t xml:space="preserve"> sollten immer nur kleinstmögliche Einheiten des Systems testen, indem sie erwartete und tatsächlich Ausgabe einer Methode vergleichen. Viele </w:t>
      </w:r>
      <w:proofErr w:type="spellStart"/>
      <w:r>
        <w:t>UnitTests</w:t>
      </w:r>
      <w:proofErr w:type="spellEnd"/>
      <w:r>
        <w:t xml:space="preserve"> sind dabei momentan vom </w:t>
      </w:r>
      <w:proofErr w:type="spellStart"/>
      <w:r>
        <w:t>DatabaseController</w:t>
      </w:r>
      <w:proofErr w:type="spellEnd"/>
      <w:r>
        <w:t xml:space="preserve"> abhängig. Fehler im Paket </w:t>
      </w:r>
      <w:proofErr w:type="spellStart"/>
      <w:r>
        <w:t>database</w:t>
      </w:r>
      <w:proofErr w:type="spellEnd"/>
      <w:r>
        <w:t xml:space="preserve"> würden daher Tests für die Pakete model und </w:t>
      </w:r>
      <w:proofErr w:type="spellStart"/>
      <w:r>
        <w:t>bean</w:t>
      </w:r>
      <w:proofErr w:type="spellEnd"/>
      <w:r>
        <w:t xml:space="preserve"> fehlschlagen lassen, was der Idee von </w:t>
      </w:r>
      <w:proofErr w:type="spellStart"/>
      <w:r>
        <w:t>UnitTests</w:t>
      </w:r>
      <w:proofErr w:type="spellEnd"/>
      <w:r>
        <w:t xml:space="preserve"> widerspricht. Stattdessen sollte der </w:t>
      </w:r>
      <w:proofErr w:type="spellStart"/>
      <w:r>
        <w:t>DatabaseController</w:t>
      </w:r>
      <w:proofErr w:type="spellEnd"/>
      <w:r>
        <w:t xml:space="preserve"> für diese Tests </w:t>
      </w:r>
      <w:proofErr w:type="spellStart"/>
      <w:r>
        <w:t>gemockt</w:t>
      </w:r>
      <w:proofErr w:type="spellEnd"/>
      <w:r>
        <w:t xml:space="preserve"> werden, z.B. mit </w:t>
      </w:r>
      <w:proofErr w:type="spellStart"/>
      <w:r>
        <w:t>Mockito</w:t>
      </w:r>
      <w:proofErr w:type="spellEnd"/>
      <w:r>
        <w:t xml:space="preserve">, sodass tatsächlich nur die zu testende Methode getestet wird und nicht der </w:t>
      </w:r>
      <w:proofErr w:type="spellStart"/>
      <w:r>
        <w:t>DatabaseController</w:t>
      </w:r>
      <w:proofErr w:type="spellEnd"/>
      <w:r>
        <w:t>.</w:t>
      </w:r>
    </w:p>
    <w:p w:rsidR="00854536" w:rsidRDefault="00854536" w:rsidP="00C02656">
      <w:pPr>
        <w:jc w:val="both"/>
      </w:pPr>
    </w:p>
    <w:p w:rsidR="00854536" w:rsidRDefault="00854536" w:rsidP="001F58DB">
      <w:pPr>
        <w:pStyle w:val="berschrift2"/>
      </w:pPr>
      <w:bookmarkStart w:id="26" w:name="_Toc454349198"/>
      <w:r>
        <w:t xml:space="preserve">Live </w:t>
      </w:r>
      <w:proofErr w:type="spellStart"/>
      <w:r>
        <w:t>Search</w:t>
      </w:r>
      <w:bookmarkEnd w:id="26"/>
      <w:proofErr w:type="spellEnd"/>
    </w:p>
    <w:p w:rsidR="00854536" w:rsidRPr="002F6E10" w:rsidRDefault="00854536" w:rsidP="00C02656">
      <w:pPr>
        <w:jc w:val="both"/>
      </w:pPr>
      <w:r>
        <w:t xml:space="preserve">Das Suchfeld in der Navigationsleiste sollte durch eine Live-Suche ergänzt werden. Ist unter Umständen nur dann sinnvoll, wenn der ganze Suchalgorithmus so abgeändert wird, dass er nicht mehr auf der </w:t>
      </w:r>
      <w:proofErr w:type="spellStart"/>
      <w:r>
        <w:t>MySQL</w:t>
      </w:r>
      <w:proofErr w:type="spellEnd"/>
      <w:r>
        <w:t xml:space="preserve"> </w:t>
      </w:r>
      <w:proofErr w:type="spellStart"/>
      <w:r>
        <w:t>Full</w:t>
      </w:r>
      <w:proofErr w:type="spellEnd"/>
      <w:r>
        <w:t xml:space="preserve"> Text </w:t>
      </w:r>
      <w:proofErr w:type="spellStart"/>
      <w:r>
        <w:t>Search</w:t>
      </w:r>
      <w:proofErr w:type="spellEnd"/>
      <w:r>
        <w:t xml:space="preserve"> basiert.</w:t>
      </w:r>
    </w:p>
    <w:sectPr w:rsidR="00854536" w:rsidRPr="002F6E10" w:rsidSect="00EE7143">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689A" w:rsidRDefault="0043689A" w:rsidP="00CA150A">
      <w:pPr>
        <w:spacing w:after="0" w:line="240" w:lineRule="auto"/>
      </w:pPr>
      <w:r>
        <w:separator/>
      </w:r>
    </w:p>
  </w:endnote>
  <w:endnote w:type="continuationSeparator" w:id="0">
    <w:p w:rsidR="0043689A" w:rsidRDefault="0043689A" w:rsidP="00CA15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689A" w:rsidRDefault="0043689A" w:rsidP="00CA150A">
      <w:pPr>
        <w:spacing w:after="0" w:line="240" w:lineRule="auto"/>
      </w:pPr>
      <w:r>
        <w:separator/>
      </w:r>
    </w:p>
  </w:footnote>
  <w:footnote w:type="continuationSeparator" w:id="0">
    <w:p w:rsidR="0043689A" w:rsidRDefault="0043689A" w:rsidP="00CA150A">
      <w:pPr>
        <w:spacing w:after="0" w:line="240" w:lineRule="auto"/>
      </w:pPr>
      <w:r>
        <w:continuationSeparator/>
      </w:r>
    </w:p>
  </w:footnote>
  <w:footnote w:id="1">
    <w:p w:rsidR="00A215C0" w:rsidRDefault="00A215C0">
      <w:pPr>
        <w:pStyle w:val="Funotentext"/>
      </w:pPr>
      <w:r>
        <w:rPr>
          <w:rStyle w:val="Funotenzeichen"/>
        </w:rPr>
        <w:footnoteRef/>
      </w:r>
      <w:r>
        <w:t xml:space="preserve"> </w:t>
      </w:r>
      <w:r w:rsidRPr="00CA150A">
        <w:rPr>
          <w:b/>
        </w:rPr>
        <w:t>J</w:t>
      </w:r>
      <w:r>
        <w:t>ava</w:t>
      </w:r>
      <w:r w:rsidRPr="00CA150A">
        <w:rPr>
          <w:b/>
        </w:rPr>
        <w:t>S</w:t>
      </w:r>
      <w:r>
        <w:t xml:space="preserve">cript </w:t>
      </w:r>
      <w:proofErr w:type="spellStart"/>
      <w:r w:rsidRPr="00CA150A">
        <w:rPr>
          <w:b/>
        </w:rPr>
        <w:t>O</w:t>
      </w:r>
      <w:r>
        <w:t>bject</w:t>
      </w:r>
      <w:proofErr w:type="spellEnd"/>
      <w:r>
        <w:t xml:space="preserve"> </w:t>
      </w:r>
      <w:r w:rsidRPr="00CA150A">
        <w:rPr>
          <w:b/>
        </w:rPr>
        <w:t>N</w:t>
      </w:r>
      <w:r>
        <w:t>otation, ein gängiges Datenaustauschformat zwischen Programmiersprachen. Entspricht der Syntax einer Objektdefinition in JavaScript.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F3795"/>
    <w:multiLevelType w:val="hybridMultilevel"/>
    <w:tmpl w:val="37564B0A"/>
    <w:lvl w:ilvl="0" w:tplc="73DE87FE">
      <w:start w:val="1"/>
      <w:numFmt w:val="bullet"/>
      <w:lvlText w:val=""/>
      <w:lvlJc w:val="left"/>
      <w:pPr>
        <w:ind w:left="720" w:hanging="360"/>
      </w:pPr>
      <w:rPr>
        <w:rFonts w:ascii="Wingdings" w:hAnsi="Wingdings" w:hint="default"/>
        <w:color w:val="44546A" w:themeColor="text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734697A"/>
    <w:multiLevelType w:val="hybridMultilevel"/>
    <w:tmpl w:val="6C1CE9A0"/>
    <w:lvl w:ilvl="0" w:tplc="73DE87FE">
      <w:start w:val="1"/>
      <w:numFmt w:val="bullet"/>
      <w:lvlText w:val=""/>
      <w:lvlJc w:val="left"/>
      <w:pPr>
        <w:ind w:left="720" w:hanging="360"/>
      </w:pPr>
      <w:rPr>
        <w:rFonts w:ascii="Wingdings" w:hAnsi="Wingdings" w:hint="default"/>
        <w:color w:val="44546A" w:themeColor="text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1E15294"/>
    <w:multiLevelType w:val="hybridMultilevel"/>
    <w:tmpl w:val="33EA148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47513224"/>
    <w:multiLevelType w:val="hybridMultilevel"/>
    <w:tmpl w:val="3768DE38"/>
    <w:lvl w:ilvl="0" w:tplc="D9145806">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928516F"/>
    <w:multiLevelType w:val="hybridMultilevel"/>
    <w:tmpl w:val="AA725E4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92F5768"/>
    <w:multiLevelType w:val="hybridMultilevel"/>
    <w:tmpl w:val="7EA2A10C"/>
    <w:lvl w:ilvl="0" w:tplc="75A478DE">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2164111"/>
    <w:multiLevelType w:val="hybridMultilevel"/>
    <w:tmpl w:val="C84A4A68"/>
    <w:lvl w:ilvl="0" w:tplc="73DE87FE">
      <w:start w:val="1"/>
      <w:numFmt w:val="bullet"/>
      <w:lvlText w:val=""/>
      <w:lvlJc w:val="left"/>
      <w:pPr>
        <w:ind w:left="720" w:hanging="360"/>
      </w:pPr>
      <w:rPr>
        <w:rFonts w:ascii="Wingdings" w:hAnsi="Wingdings" w:hint="default"/>
        <w:color w:val="44546A" w:themeColor="text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D784936"/>
    <w:multiLevelType w:val="hybridMultilevel"/>
    <w:tmpl w:val="CA9413D0"/>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4"/>
  </w:num>
  <w:num w:numId="5">
    <w:abstractNumId w:val="6"/>
  </w:num>
  <w:num w:numId="6">
    <w:abstractNumId w:val="3"/>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BB6E49"/>
    <w:rsid w:val="000128A9"/>
    <w:rsid w:val="00012CBA"/>
    <w:rsid w:val="00020221"/>
    <w:rsid w:val="00072DF6"/>
    <w:rsid w:val="00087FC5"/>
    <w:rsid w:val="0011290D"/>
    <w:rsid w:val="0014069E"/>
    <w:rsid w:val="0017147E"/>
    <w:rsid w:val="001E0CAD"/>
    <w:rsid w:val="001F58DB"/>
    <w:rsid w:val="00255D18"/>
    <w:rsid w:val="00282D21"/>
    <w:rsid w:val="002D6DDD"/>
    <w:rsid w:val="002F6E10"/>
    <w:rsid w:val="00361FE6"/>
    <w:rsid w:val="003928AE"/>
    <w:rsid w:val="003940B2"/>
    <w:rsid w:val="003A504B"/>
    <w:rsid w:val="003D139A"/>
    <w:rsid w:val="003D5007"/>
    <w:rsid w:val="003E3903"/>
    <w:rsid w:val="004211A7"/>
    <w:rsid w:val="0043689A"/>
    <w:rsid w:val="00480910"/>
    <w:rsid w:val="004A5772"/>
    <w:rsid w:val="004B4079"/>
    <w:rsid w:val="004F173E"/>
    <w:rsid w:val="00536669"/>
    <w:rsid w:val="005E0725"/>
    <w:rsid w:val="00613F17"/>
    <w:rsid w:val="006371A7"/>
    <w:rsid w:val="006762A7"/>
    <w:rsid w:val="00716197"/>
    <w:rsid w:val="0073595A"/>
    <w:rsid w:val="00741E35"/>
    <w:rsid w:val="007F4C44"/>
    <w:rsid w:val="00835D1B"/>
    <w:rsid w:val="00854536"/>
    <w:rsid w:val="008920D4"/>
    <w:rsid w:val="008C378A"/>
    <w:rsid w:val="00904E21"/>
    <w:rsid w:val="00911EB0"/>
    <w:rsid w:val="00933308"/>
    <w:rsid w:val="00972F5A"/>
    <w:rsid w:val="00980563"/>
    <w:rsid w:val="009C4F91"/>
    <w:rsid w:val="00A215C0"/>
    <w:rsid w:val="00A91B19"/>
    <w:rsid w:val="00AC57BC"/>
    <w:rsid w:val="00B51CF5"/>
    <w:rsid w:val="00B72873"/>
    <w:rsid w:val="00BB3535"/>
    <w:rsid w:val="00BB4992"/>
    <w:rsid w:val="00BB6E49"/>
    <w:rsid w:val="00C02656"/>
    <w:rsid w:val="00C14925"/>
    <w:rsid w:val="00C20E76"/>
    <w:rsid w:val="00C3468D"/>
    <w:rsid w:val="00C455FF"/>
    <w:rsid w:val="00C810FB"/>
    <w:rsid w:val="00CA150A"/>
    <w:rsid w:val="00CB0E37"/>
    <w:rsid w:val="00D03B92"/>
    <w:rsid w:val="00D52D90"/>
    <w:rsid w:val="00D860CB"/>
    <w:rsid w:val="00DF4CAF"/>
    <w:rsid w:val="00E01E81"/>
    <w:rsid w:val="00E62494"/>
    <w:rsid w:val="00EE7143"/>
    <w:rsid w:val="00F31FE6"/>
    <w:rsid w:val="00F33720"/>
    <w:rsid w:val="00F50895"/>
    <w:rsid w:val="00F536AE"/>
    <w:rsid w:val="00F63048"/>
    <w:rsid w:val="00F8374E"/>
    <w:rsid w:val="00FB0ED2"/>
    <w:rsid w:val="00FF758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F7589"/>
  </w:style>
  <w:style w:type="paragraph" w:styleId="berschrift1">
    <w:name w:val="heading 1"/>
    <w:basedOn w:val="Standard"/>
    <w:next w:val="Standard"/>
    <w:link w:val="berschrift1Zchn"/>
    <w:uiPriority w:val="9"/>
    <w:qFormat/>
    <w:rsid w:val="0093330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93330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39"/>
    <w:rsid w:val="003D5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93330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33308"/>
    <w:rPr>
      <w:rFonts w:ascii="Tahoma" w:hAnsi="Tahoma" w:cs="Tahoma"/>
      <w:sz w:val="16"/>
      <w:szCs w:val="16"/>
    </w:rPr>
  </w:style>
  <w:style w:type="character" w:customStyle="1" w:styleId="berschrift1Zchn">
    <w:name w:val="Überschrift 1 Zchn"/>
    <w:basedOn w:val="Absatz-Standardschriftart"/>
    <w:link w:val="berschrift1"/>
    <w:uiPriority w:val="9"/>
    <w:rsid w:val="00933308"/>
    <w:rPr>
      <w:rFonts w:asciiTheme="majorHAnsi" w:eastAsiaTheme="majorEastAsia" w:hAnsiTheme="majorHAnsi" w:cstheme="majorBidi"/>
      <w:b/>
      <w:bCs/>
      <w:color w:val="2E74B5" w:themeColor="accent1" w:themeShade="BF"/>
      <w:sz w:val="28"/>
      <w:szCs w:val="28"/>
    </w:rPr>
  </w:style>
  <w:style w:type="character" w:customStyle="1" w:styleId="berschrift2Zchn">
    <w:name w:val="Überschrift 2 Zchn"/>
    <w:basedOn w:val="Absatz-Standardschriftart"/>
    <w:link w:val="berschrift2"/>
    <w:uiPriority w:val="9"/>
    <w:rsid w:val="00933308"/>
    <w:rPr>
      <w:rFonts w:asciiTheme="majorHAnsi" w:eastAsiaTheme="majorEastAsia" w:hAnsiTheme="majorHAnsi" w:cstheme="majorBidi"/>
      <w:b/>
      <w:bCs/>
      <w:color w:val="5B9BD5" w:themeColor="accent1"/>
      <w:sz w:val="26"/>
      <w:szCs w:val="26"/>
    </w:rPr>
  </w:style>
  <w:style w:type="paragraph" w:styleId="KeinLeerraum">
    <w:name w:val="No Spacing"/>
    <w:link w:val="KeinLeerraumZchn"/>
    <w:uiPriority w:val="1"/>
    <w:qFormat/>
    <w:rsid w:val="00EE7143"/>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EE7143"/>
    <w:rPr>
      <w:rFonts w:eastAsiaTheme="minorEastAsia"/>
    </w:rPr>
  </w:style>
  <w:style w:type="paragraph" w:styleId="Funotentext">
    <w:name w:val="footnote text"/>
    <w:basedOn w:val="Standard"/>
    <w:link w:val="FunotentextZchn"/>
    <w:uiPriority w:val="99"/>
    <w:semiHidden/>
    <w:unhideWhenUsed/>
    <w:rsid w:val="00CA150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A150A"/>
    <w:rPr>
      <w:sz w:val="20"/>
      <w:szCs w:val="20"/>
    </w:rPr>
  </w:style>
  <w:style w:type="character" w:styleId="Funotenzeichen">
    <w:name w:val="footnote reference"/>
    <w:basedOn w:val="Absatz-Standardschriftart"/>
    <w:uiPriority w:val="99"/>
    <w:semiHidden/>
    <w:unhideWhenUsed/>
    <w:rsid w:val="00CA150A"/>
    <w:rPr>
      <w:vertAlign w:val="superscript"/>
    </w:rPr>
  </w:style>
  <w:style w:type="paragraph" w:styleId="Inhaltsverzeichnisberschrift">
    <w:name w:val="TOC Heading"/>
    <w:basedOn w:val="berschrift1"/>
    <w:next w:val="Standard"/>
    <w:uiPriority w:val="39"/>
    <w:semiHidden/>
    <w:unhideWhenUsed/>
    <w:qFormat/>
    <w:rsid w:val="00C810FB"/>
    <w:pPr>
      <w:spacing w:line="276" w:lineRule="auto"/>
      <w:outlineLvl w:val="9"/>
    </w:pPr>
  </w:style>
  <w:style w:type="paragraph" w:styleId="Verzeichnis1">
    <w:name w:val="toc 1"/>
    <w:basedOn w:val="Standard"/>
    <w:next w:val="Standard"/>
    <w:autoRedefine/>
    <w:uiPriority w:val="39"/>
    <w:unhideWhenUsed/>
    <w:rsid w:val="00C810FB"/>
    <w:pPr>
      <w:spacing w:after="100"/>
    </w:pPr>
  </w:style>
  <w:style w:type="paragraph" w:styleId="Verzeichnis2">
    <w:name w:val="toc 2"/>
    <w:basedOn w:val="Standard"/>
    <w:next w:val="Standard"/>
    <w:autoRedefine/>
    <w:uiPriority w:val="39"/>
    <w:unhideWhenUsed/>
    <w:rsid w:val="00C810FB"/>
    <w:pPr>
      <w:spacing w:after="100"/>
      <w:ind w:left="220"/>
    </w:pPr>
  </w:style>
  <w:style w:type="character" w:styleId="Hyperlink">
    <w:name w:val="Hyperlink"/>
    <w:basedOn w:val="Absatz-Standardschriftart"/>
    <w:uiPriority w:val="99"/>
    <w:unhideWhenUsed/>
    <w:rsid w:val="00C810FB"/>
    <w:rPr>
      <w:color w:val="0563C1" w:themeColor="hyperlink"/>
      <w:u w:val="single"/>
    </w:rPr>
  </w:style>
  <w:style w:type="paragraph" w:styleId="Listenabsatz">
    <w:name w:val="List Paragraph"/>
    <w:basedOn w:val="Standard"/>
    <w:uiPriority w:val="34"/>
    <w:qFormat/>
    <w:rsid w:val="007F4C44"/>
    <w:pPr>
      <w:ind w:left="720"/>
      <w:contextualSpacing/>
    </w:pPr>
  </w:style>
  <w:style w:type="paragraph" w:styleId="Beschriftung">
    <w:name w:val="caption"/>
    <w:basedOn w:val="Standard"/>
    <w:next w:val="Standard"/>
    <w:uiPriority w:val="35"/>
    <w:unhideWhenUsed/>
    <w:qFormat/>
    <w:rsid w:val="003940B2"/>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divs>
    <w:div w:id="6911943">
      <w:bodyDiv w:val="1"/>
      <w:marLeft w:val="0"/>
      <w:marRight w:val="0"/>
      <w:marTop w:val="0"/>
      <w:marBottom w:val="0"/>
      <w:divBdr>
        <w:top w:val="none" w:sz="0" w:space="0" w:color="auto"/>
        <w:left w:val="none" w:sz="0" w:space="0" w:color="auto"/>
        <w:bottom w:val="none" w:sz="0" w:space="0" w:color="auto"/>
        <w:right w:val="none" w:sz="0" w:space="0" w:color="auto"/>
      </w:divBdr>
    </w:div>
    <w:div w:id="185604903">
      <w:bodyDiv w:val="1"/>
      <w:marLeft w:val="0"/>
      <w:marRight w:val="0"/>
      <w:marTop w:val="0"/>
      <w:marBottom w:val="0"/>
      <w:divBdr>
        <w:top w:val="none" w:sz="0" w:space="0" w:color="auto"/>
        <w:left w:val="none" w:sz="0" w:space="0" w:color="auto"/>
        <w:bottom w:val="none" w:sz="0" w:space="0" w:color="auto"/>
        <w:right w:val="none" w:sz="0" w:space="0" w:color="auto"/>
      </w:divBdr>
    </w:div>
    <w:div w:id="847868034">
      <w:bodyDiv w:val="1"/>
      <w:marLeft w:val="0"/>
      <w:marRight w:val="0"/>
      <w:marTop w:val="0"/>
      <w:marBottom w:val="0"/>
      <w:divBdr>
        <w:top w:val="none" w:sz="0" w:space="0" w:color="auto"/>
        <w:left w:val="none" w:sz="0" w:space="0" w:color="auto"/>
        <w:bottom w:val="none" w:sz="0" w:space="0" w:color="auto"/>
        <w:right w:val="none" w:sz="0" w:space="0" w:color="auto"/>
      </w:divBdr>
    </w:div>
    <w:div w:id="966664193">
      <w:bodyDiv w:val="1"/>
      <w:marLeft w:val="0"/>
      <w:marRight w:val="0"/>
      <w:marTop w:val="0"/>
      <w:marBottom w:val="0"/>
      <w:divBdr>
        <w:top w:val="none" w:sz="0" w:space="0" w:color="auto"/>
        <w:left w:val="none" w:sz="0" w:space="0" w:color="auto"/>
        <w:bottom w:val="none" w:sz="0" w:space="0" w:color="auto"/>
        <w:right w:val="none" w:sz="0" w:space="0" w:color="auto"/>
      </w:divBdr>
    </w:div>
    <w:div w:id="132215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localhost:8080/toolup/" TargetMode="External"/><Relationship Id="rId20" Type="http://schemas.openxmlformats.org/officeDocument/2006/relationships/hyperlink" Target="http://localhost/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github.com/tbelmega/Tool.UP-frontend-backbone" TargetMode="External"/><Relationship Id="rId19" Type="http://schemas.openxmlformats.org/officeDocument/2006/relationships/hyperlink" Target="http://localhost:8080/toolup" TargetMode="External"/><Relationship Id="rId4" Type="http://schemas.openxmlformats.org/officeDocument/2006/relationships/styles" Target="styles.xml"/><Relationship Id="rId9" Type="http://schemas.openxmlformats.org/officeDocument/2006/relationships/hyperlink" Target="https://github.com/tbelmega/Tool.UP" TargetMode="External"/><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CF69229089643599B7E622599886A65"/>
        <w:category>
          <w:name w:val="Allgemein"/>
          <w:gallery w:val="placeholder"/>
        </w:category>
        <w:types>
          <w:type w:val="bbPlcHdr"/>
        </w:types>
        <w:behaviors>
          <w:behavior w:val="content"/>
        </w:behaviors>
        <w:guid w:val="{4B1D0F07-79F7-49C4-A037-11C5FF9C721B}"/>
      </w:docPartPr>
      <w:docPartBody>
        <w:p w:rsidR="00B141D6" w:rsidRDefault="00253A11" w:rsidP="00253A11">
          <w:pPr>
            <w:pStyle w:val="1CF69229089643599B7E622599886A65"/>
          </w:pPr>
          <w:r>
            <w:rPr>
              <w:rFonts w:asciiTheme="majorHAnsi" w:eastAsiaTheme="majorEastAsia" w:hAnsiTheme="majorHAnsi" w:cstheme="majorBidi"/>
            </w:rPr>
            <w:t>[Geben Sie den Firmennamen ein]</w:t>
          </w:r>
        </w:p>
      </w:docPartBody>
    </w:docPart>
    <w:docPart>
      <w:docPartPr>
        <w:name w:val="BF7CBA1153144081845C7FC2FB526ECF"/>
        <w:category>
          <w:name w:val="Allgemein"/>
          <w:gallery w:val="placeholder"/>
        </w:category>
        <w:types>
          <w:type w:val="bbPlcHdr"/>
        </w:types>
        <w:behaviors>
          <w:behavior w:val="content"/>
        </w:behaviors>
        <w:guid w:val="{FC7221D4-1D3A-4406-86BD-0A176EA5DF00}"/>
      </w:docPartPr>
      <w:docPartBody>
        <w:p w:rsidR="00B141D6" w:rsidRDefault="00253A11" w:rsidP="00253A11">
          <w:pPr>
            <w:pStyle w:val="BF7CBA1153144081845C7FC2FB526ECF"/>
          </w:pPr>
          <w:r>
            <w:rPr>
              <w:rFonts w:asciiTheme="majorHAnsi" w:eastAsiaTheme="majorEastAsia" w:hAnsiTheme="majorHAnsi" w:cstheme="majorBidi"/>
              <w:color w:val="4F81BD" w:themeColor="accent1"/>
              <w:sz w:val="80"/>
              <w:szCs w:val="80"/>
            </w:rPr>
            <w:t>[Geben Sie den Titel des Dokuments ein]</w:t>
          </w:r>
        </w:p>
      </w:docPartBody>
    </w:docPart>
    <w:docPart>
      <w:docPartPr>
        <w:name w:val="B37051228B85487B84E67C4637468787"/>
        <w:category>
          <w:name w:val="Allgemein"/>
          <w:gallery w:val="placeholder"/>
        </w:category>
        <w:types>
          <w:type w:val="bbPlcHdr"/>
        </w:types>
        <w:behaviors>
          <w:behavior w:val="content"/>
        </w:behaviors>
        <w:guid w:val="{7DB517EC-F1AA-4848-A6D8-A7B7018729B5}"/>
      </w:docPartPr>
      <w:docPartBody>
        <w:p w:rsidR="00B141D6" w:rsidRDefault="00253A11" w:rsidP="00253A11">
          <w:pPr>
            <w:pStyle w:val="B37051228B85487B84E67C4637468787"/>
          </w:pPr>
          <w:r>
            <w:rPr>
              <w:rFonts w:asciiTheme="majorHAnsi" w:eastAsiaTheme="majorEastAsia" w:hAnsiTheme="majorHAnsi" w:cstheme="majorBidi"/>
            </w:rPr>
            <w:t>[Geben Sie den Untertitel des Dokuments ein]</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53A11"/>
    <w:rsid w:val="00253A11"/>
    <w:rsid w:val="00871163"/>
    <w:rsid w:val="00A45D20"/>
    <w:rsid w:val="00A9144E"/>
    <w:rsid w:val="00B141D6"/>
    <w:rsid w:val="00C459A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45D2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CF69229089643599B7E622599886A65">
    <w:name w:val="1CF69229089643599B7E622599886A65"/>
    <w:rsid w:val="00253A11"/>
  </w:style>
  <w:style w:type="paragraph" w:customStyle="1" w:styleId="BF7CBA1153144081845C7FC2FB526ECF">
    <w:name w:val="BF7CBA1153144081845C7FC2FB526ECF"/>
    <w:rsid w:val="00253A11"/>
  </w:style>
  <w:style w:type="paragraph" w:customStyle="1" w:styleId="B37051228B85487B84E67C4637468787">
    <w:name w:val="B37051228B85487B84E67C4637468787"/>
    <w:rsid w:val="00253A11"/>
  </w:style>
  <w:style w:type="paragraph" w:customStyle="1" w:styleId="4B0BB0E2845547B7ABB083D60BB3AE77">
    <w:name w:val="4B0BB0E2845547B7ABB083D60BB3AE77"/>
    <w:rsid w:val="00253A11"/>
  </w:style>
  <w:style w:type="paragraph" w:customStyle="1" w:styleId="12387B1EA9244EA498DDEA9CD9D2DF5F">
    <w:name w:val="12387B1EA9244EA498DDEA9CD9D2DF5F"/>
    <w:rsid w:val="00253A1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B4846A-1C89-4097-8B92-129BBD522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3790</Words>
  <Characters>23880</Characters>
  <Application>Microsoft Office Word</Application>
  <DocSecurity>0</DocSecurity>
  <Lines>199</Lines>
  <Paragraphs>55</Paragraphs>
  <ScaleCrop>false</ScaleCrop>
  <HeadingPairs>
    <vt:vector size="2" baseType="variant">
      <vt:variant>
        <vt:lpstr>Titel</vt:lpstr>
      </vt:variant>
      <vt:variant>
        <vt:i4>1</vt:i4>
      </vt:variant>
    </vt:vector>
  </HeadingPairs>
  <TitlesOfParts>
    <vt:vector size="1" baseType="lpstr">
      <vt:lpstr>Tool.UP</vt:lpstr>
    </vt:vector>
  </TitlesOfParts>
  <Company>Universität Potsdam</Company>
  <LinksUpToDate>false</LinksUpToDate>
  <CharactersWithSpaces>27615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Tool.UP</dc:title>
  <dc:subject>Dokumentation</dc:subject>
  <dc:creator>Thiemo Belmega</dc:creator>
  <cp:keywords/>
  <dc:description/>
  <cp:lastModifiedBy>Benutzer</cp:lastModifiedBy>
  <cp:revision>27</cp:revision>
  <dcterms:created xsi:type="dcterms:W3CDTF">2016-06-09T08:47:00Z</dcterms:created>
  <dcterms:modified xsi:type="dcterms:W3CDTF">2016-06-22T07:40:00Z</dcterms:modified>
</cp:coreProperties>
</file>