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w:hyperlink w:anchor="fig-obsprd">
        <w:r>
          <w:rPr>
            <w:rStyle w:val="Hyperlink"/>
          </w:rPr>
          <w:t xml:space="preserve">Figure 1</w:t>
        </w:r>
      </w:hyperlink>
    </w:p>
    <w:p>
      <w:pPr>
        <w:pStyle w:val="BodyText"/>
      </w:pPr>
      <w:r>
        <w:t xml:space="preserve">ACF plots showed minimal autocorrelation of model residuals at lag 1 (all &lt; 0.20 rho).</w:t>
      </w:r>
    </w:p>
    <w:p>
      <w:pPr>
        <w:pStyle w:val="BodyText"/>
      </w:pPr>
      <w:r>
        <w:t xml:space="preserve">K values chosen for each smoother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r>
        <w:br w:type="page"/>
      </w:r>
    </w:p>
    <w:bookmarkEnd w:id="24"/>
    <w:bookmarkEnd w:id="25"/>
    <w:bookmarkStart w:id="3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9" w:name="fig-obsprd"/>
          <w:p>
            <w:pPr>
              <w:pStyle w:val="Compact"/>
              <w:jc w:val="center"/>
            </w:pPr>
            <w:r>
              <w:drawing>
                <wp:inline>
                  <wp:extent cx="5943600" cy="7429499"/>
                  <wp:effectExtent b="0" l="0" r="0" t="0"/>
                  <wp:docPr descr="" title="" id="27" name="Picture"/>
                  <a:graphic>
                    <a:graphicData uri="http://schemas.openxmlformats.org/drawingml/2006/picture">
                      <pic:pic>
                        <pic:nvPicPr>
                          <pic:cNvPr descr="figs/obsprd.png" id="28" name="Picture"/>
                          <pic:cNvPicPr>
                            <a:picLocks noChangeArrowheads="1" noChangeAspect="1"/>
                          </pic:cNvPicPr>
                        </pic:nvPicPr>
                        <pic:blipFill>
                          <a:blip r:embed="rId26"/>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29"/>
        </w:tc>
      </w:tr>
    </w:tbl>
    <w:p>
      <w:r>
        <w:br w:type="page"/>
      </w:r>
    </w:p>
    <w:bookmarkEnd w:id="30"/>
    <w:bookmarkStart w:id="32"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31">
        <w:r>
          <w:rPr>
            <w:rStyle w:val="Hyperlink"/>
          </w:rPr>
          <w:t xml:space="preserve">https://github.com/tbep-tech/chlhydro-manu</w:t>
        </w:r>
      </w:hyperlink>
      <w:r>
        <w:t xml:space="preserve">.</w:t>
      </w:r>
    </w:p>
    <w:bookmarkEnd w:id="32"/>
    <w:bookmarkStart w:id="33"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33"/>
    <w:bookmarkStart w:id="37" w:name="statements-and-declarations"/>
    <w:p>
      <w:pPr>
        <w:pStyle w:val="Heading2"/>
      </w:pPr>
      <w:r>
        <w:t xml:space="preserve">Statements and Declarations</w:t>
      </w:r>
    </w:p>
    <w:bookmarkStart w:id="34"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34"/>
    <w:bookmarkStart w:id="35"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35"/>
    <w:bookmarkStart w:id="36"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36"/>
    <w:bookmarkEnd w:id="37"/>
    <w:bookmarkStart w:id="38" w:name="references"/>
    <w:p>
      <w:pPr>
        <w:pStyle w:val="Heading2"/>
      </w:pPr>
      <w:r>
        <w:t xml:space="preserve">References</w:t>
      </w:r>
    </w:p>
    <w:bookmarkEnd w:id="3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hyperlink" Id="rId31"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2025-12-11T21:35:16Z</dcterms:created>
  <dcterms:modified xsi:type="dcterms:W3CDTF">2025-12-11T21:35:16Z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