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CD63" w14:textId="58AA8364" w:rsidR="00A61366" w:rsidRDefault="00BC3ECC">
      <w:pPr>
        <w:pStyle w:val="Title"/>
      </w:pPr>
      <w:r>
        <w:t>Initial estuarine response to inorganic nutrient inputs from a legacy mining facility</w:t>
      </w:r>
      <w:r w:rsidR="00FD6E8A">
        <w:t xml:space="preserve"> adjacent</w:t>
      </w:r>
      <w:r>
        <w:t xml:space="preserve"> to Tampa Bay, Florida</w:t>
      </w:r>
    </w:p>
    <w:p w14:paraId="55C77FF3" w14:textId="73DCC1FB" w:rsidR="00D22B33" w:rsidRDefault="00BC3ECC" w:rsidP="003432A7">
      <w:pPr>
        <w:pStyle w:val="Author"/>
      </w:pPr>
      <w:r>
        <w:t>Marcus W. Beck</w:t>
      </w:r>
      <w:r w:rsidR="004E387D">
        <w:t xml:space="preserve"> </w:t>
      </w:r>
      <w:r>
        <w:t>(</w:t>
      </w:r>
      <w:hyperlink r:id="rId8">
        <w:r>
          <w:rPr>
            <w:rStyle w:val="Hyperlink"/>
          </w:rPr>
          <w:t>mbeck@tbep.org</w:t>
        </w:r>
      </w:hyperlink>
      <w:r>
        <w:t>)</w:t>
      </w:r>
      <w:r w:rsidR="004E387D">
        <w:t>*</w:t>
      </w:r>
      <w:r w:rsidR="00D22B33" w:rsidRPr="00D22B33">
        <w:rPr>
          <w:vertAlign w:val="superscript"/>
        </w:rPr>
        <w:t>a</w:t>
      </w:r>
      <w:r>
        <w:t>, Andrew Altieri (</w:t>
      </w:r>
      <w:hyperlink r:id="rId9">
        <w:r>
          <w:rPr>
            <w:rStyle w:val="Hyperlink"/>
          </w:rPr>
          <w:t>andrew.altieri@essie.ufl.edu</w:t>
        </w:r>
      </w:hyperlink>
      <w:r>
        <w:t>)</w:t>
      </w:r>
      <w:r w:rsidR="004E387D" w:rsidRPr="004E387D">
        <w:rPr>
          <w:vertAlign w:val="superscript"/>
        </w:rPr>
        <w:t>b</w:t>
      </w:r>
      <w:r>
        <w:t>, Christine Angelini (</w:t>
      </w:r>
      <w:hyperlink r:id="rId10">
        <w:r>
          <w:rPr>
            <w:rStyle w:val="Hyperlink"/>
          </w:rPr>
          <w:t>christine.angelini@essie.ufl.edu</w:t>
        </w:r>
      </w:hyperlink>
      <w:r>
        <w:t>)</w:t>
      </w:r>
      <w:r w:rsidR="004E387D" w:rsidRPr="004E387D">
        <w:rPr>
          <w:vertAlign w:val="superscript"/>
        </w:rPr>
        <w:t>b</w:t>
      </w:r>
      <w:r>
        <w:t>, Maya C. Burke (</w:t>
      </w:r>
      <w:hyperlink r:id="rId11">
        <w:r>
          <w:rPr>
            <w:rStyle w:val="Hyperlink"/>
          </w:rPr>
          <w:t>mburke@tbep.org</w:t>
        </w:r>
      </w:hyperlink>
      <w:r>
        <w:t>)</w:t>
      </w:r>
      <w:r w:rsidR="004E387D" w:rsidRPr="004E387D">
        <w:rPr>
          <w:vertAlign w:val="superscript"/>
        </w:rPr>
        <w:t>a</w:t>
      </w:r>
      <w:r>
        <w:t>, Jing Chen (</w:t>
      </w:r>
      <w:hyperlink r:id="rId12">
        <w:r>
          <w:rPr>
            <w:rStyle w:val="Hyperlink"/>
          </w:rPr>
          <w:t>jchen15@usf.edu</w:t>
        </w:r>
      </w:hyperlink>
      <w:r>
        <w:t>)</w:t>
      </w:r>
      <w:r w:rsidR="004E387D" w:rsidRPr="004E387D">
        <w:rPr>
          <w:vertAlign w:val="superscript"/>
        </w:rPr>
        <w:t>c</w:t>
      </w:r>
      <w:r>
        <w:t>, Diana W. Chin (</w:t>
      </w:r>
      <w:hyperlink r:id="rId13">
        <w:r>
          <w:rPr>
            <w:rStyle w:val="Hyperlink"/>
          </w:rPr>
          <w:t>diwchin@gmail.com</w:t>
        </w:r>
      </w:hyperlink>
      <w:r>
        <w:t>)</w:t>
      </w:r>
      <w:r w:rsidR="004E387D" w:rsidRPr="004E387D">
        <w:rPr>
          <w:vertAlign w:val="superscript"/>
        </w:rPr>
        <w:t>b</w:t>
      </w:r>
      <w:r>
        <w:t>, Jayne Gardiner (</w:t>
      </w:r>
      <w:hyperlink r:id="rId14">
        <w:r>
          <w:rPr>
            <w:rStyle w:val="Hyperlink"/>
          </w:rPr>
          <w:t>jgardiner@ncf.edu</w:t>
        </w:r>
      </w:hyperlink>
      <w:r>
        <w:t>)</w:t>
      </w:r>
      <w:r w:rsidR="004E387D" w:rsidRPr="004E387D">
        <w:rPr>
          <w:vertAlign w:val="superscript"/>
        </w:rPr>
        <w:t>d</w:t>
      </w:r>
      <w:r>
        <w:t xml:space="preserve">, </w:t>
      </w:r>
      <w:r w:rsidR="004D2999">
        <w:t>Chuanmin Hu (</w:t>
      </w:r>
      <w:hyperlink r:id="rId15" w:history="1">
        <w:r w:rsidR="004D2999" w:rsidRPr="00C5437D">
          <w:rPr>
            <w:rStyle w:val="Hyperlink"/>
          </w:rPr>
          <w:t>huc@usf.edu</w:t>
        </w:r>
      </w:hyperlink>
      <w:r w:rsidR="004D2999">
        <w:t>)</w:t>
      </w:r>
      <w:r w:rsidR="004E387D" w:rsidRPr="004E387D">
        <w:rPr>
          <w:vertAlign w:val="superscript"/>
        </w:rPr>
        <w:t>c</w:t>
      </w:r>
      <w:r w:rsidR="004D2999">
        <w:t xml:space="preserve">, </w:t>
      </w:r>
      <w:r>
        <w:t>Katherine A. Hubbard (</w:t>
      </w:r>
      <w:hyperlink r:id="rId16">
        <w:r>
          <w:rPr>
            <w:rStyle w:val="Hyperlink"/>
          </w:rPr>
          <w:t>katherine.hubbard@myfwc.com</w:t>
        </w:r>
      </w:hyperlink>
      <w:r>
        <w:t>)</w:t>
      </w:r>
      <w:r w:rsidR="004E387D" w:rsidRPr="004E387D">
        <w:rPr>
          <w:vertAlign w:val="superscript"/>
        </w:rPr>
        <w:t>e</w:t>
      </w:r>
      <w:r>
        <w:t>, Yonggang Liu (</w:t>
      </w:r>
      <w:hyperlink r:id="rId17">
        <w:r>
          <w:rPr>
            <w:rStyle w:val="Hyperlink"/>
          </w:rPr>
          <w:t>yliu@usf.edu</w:t>
        </w:r>
      </w:hyperlink>
      <w:r>
        <w:t>)</w:t>
      </w:r>
      <w:r w:rsidR="004E387D" w:rsidRPr="004E387D">
        <w:rPr>
          <w:vertAlign w:val="superscript"/>
        </w:rPr>
        <w:t>c</w:t>
      </w:r>
      <w:r>
        <w:t>, Cary Lopez (</w:t>
      </w:r>
      <w:hyperlink r:id="rId18">
        <w:r>
          <w:rPr>
            <w:rStyle w:val="Hyperlink"/>
          </w:rPr>
          <w:t>cary.lopez@myfwc.com</w:t>
        </w:r>
      </w:hyperlink>
      <w:r>
        <w:t>)</w:t>
      </w:r>
      <w:r w:rsidR="004E387D" w:rsidRPr="004E387D">
        <w:rPr>
          <w:vertAlign w:val="superscript"/>
        </w:rPr>
        <w:t>e</w:t>
      </w:r>
      <w:r>
        <w:t>, Miles Medina (</w:t>
      </w:r>
      <w:hyperlink r:id="rId19">
        <w:r>
          <w:rPr>
            <w:rStyle w:val="Hyperlink"/>
          </w:rPr>
          <w:t>miles.medina@ufl.edu</w:t>
        </w:r>
      </w:hyperlink>
      <w:r>
        <w:t>)</w:t>
      </w:r>
      <w:r w:rsidR="004E387D" w:rsidRPr="004E387D">
        <w:rPr>
          <w:vertAlign w:val="superscript"/>
        </w:rPr>
        <w:t>b</w:t>
      </w:r>
      <w:r>
        <w:t>, Elise Morrison (</w:t>
      </w:r>
      <w:hyperlink r:id="rId20">
        <w:r>
          <w:rPr>
            <w:rStyle w:val="Hyperlink"/>
          </w:rPr>
          <w:t>elise.morrison@essie.ufl.edu</w:t>
        </w:r>
      </w:hyperlink>
      <w:r>
        <w:t>)</w:t>
      </w:r>
      <w:r w:rsidR="004E387D" w:rsidRPr="004E387D">
        <w:rPr>
          <w:vertAlign w:val="superscript"/>
        </w:rPr>
        <w:t>b</w:t>
      </w:r>
      <w:r>
        <w:t>, Edward J. Phlips (</w:t>
      </w:r>
      <w:hyperlink r:id="rId21">
        <w:r>
          <w:rPr>
            <w:rStyle w:val="Hyperlink"/>
          </w:rPr>
          <w:t>phlips@ufl.edu</w:t>
        </w:r>
      </w:hyperlink>
      <w:r>
        <w:t>)</w:t>
      </w:r>
      <w:r w:rsidR="003432A7">
        <w:rPr>
          <w:vertAlign w:val="superscript"/>
        </w:rPr>
        <w:t>f</w:t>
      </w:r>
      <w:r>
        <w:t>, Gary E. Raulerson (</w:t>
      </w:r>
      <w:hyperlink r:id="rId22">
        <w:r>
          <w:rPr>
            <w:rStyle w:val="Hyperlink"/>
          </w:rPr>
          <w:t>graulerson@tbep.org</w:t>
        </w:r>
      </w:hyperlink>
      <w:r>
        <w:t>)</w:t>
      </w:r>
      <w:r w:rsidR="004E387D" w:rsidRPr="004E387D">
        <w:rPr>
          <w:vertAlign w:val="superscript"/>
        </w:rPr>
        <w:t>a</w:t>
      </w:r>
      <w:r>
        <w:t>, Sheila Scolaro (</w:t>
      </w:r>
      <w:hyperlink r:id="rId23">
        <w:r>
          <w:rPr>
            <w:rStyle w:val="Hyperlink"/>
          </w:rPr>
          <w:t>sscolaro@tbep.org</w:t>
        </w:r>
      </w:hyperlink>
      <w:r>
        <w:t>)</w:t>
      </w:r>
      <w:r w:rsidR="004E387D" w:rsidRPr="004E387D">
        <w:rPr>
          <w:vertAlign w:val="superscript"/>
        </w:rPr>
        <w:t>a</w:t>
      </w:r>
      <w:r>
        <w:t>, Edward T. Sherwood (</w:t>
      </w:r>
      <w:hyperlink r:id="rId24">
        <w:r>
          <w:rPr>
            <w:rStyle w:val="Hyperlink"/>
          </w:rPr>
          <w:t>esherwood@tbep.org</w:t>
        </w:r>
      </w:hyperlink>
      <w:r>
        <w:t>)</w:t>
      </w:r>
      <w:r w:rsidR="004E387D" w:rsidRPr="004E387D">
        <w:rPr>
          <w:vertAlign w:val="superscript"/>
        </w:rPr>
        <w:t>a</w:t>
      </w:r>
      <w:r>
        <w:t>, David Tomasko (</w:t>
      </w:r>
      <w:hyperlink r:id="rId25">
        <w:r>
          <w:rPr>
            <w:rStyle w:val="Hyperlink"/>
          </w:rPr>
          <w:t>dave@sarasotabay.org</w:t>
        </w:r>
      </w:hyperlink>
      <w:r>
        <w:t>)</w:t>
      </w:r>
      <w:r w:rsidR="00E31FF2">
        <w:rPr>
          <w:vertAlign w:val="superscript"/>
        </w:rPr>
        <w:t>g</w:t>
      </w:r>
      <w:r>
        <w:t>, Robert H. Weisberg (</w:t>
      </w:r>
      <w:hyperlink r:id="rId26">
        <w:r>
          <w:rPr>
            <w:rStyle w:val="Hyperlink"/>
          </w:rPr>
          <w:t>weisberg@usf.edu</w:t>
        </w:r>
      </w:hyperlink>
      <w:r>
        <w:t>)</w:t>
      </w:r>
      <w:r w:rsidR="004E387D" w:rsidRPr="004E387D">
        <w:rPr>
          <w:vertAlign w:val="superscript"/>
        </w:rPr>
        <w:t>c</w:t>
      </w:r>
      <w:r>
        <w:t>, Joe Whalen (</w:t>
      </w:r>
      <w:hyperlink r:id="rId27">
        <w:r>
          <w:rPr>
            <w:rStyle w:val="Hyperlink"/>
          </w:rPr>
          <w:t>jwhalen@tbep.org</w:t>
        </w:r>
      </w:hyperlink>
      <w:r>
        <w:t>)</w:t>
      </w:r>
      <w:r w:rsidR="004E387D" w:rsidRPr="004E387D">
        <w:rPr>
          <w:vertAlign w:val="superscript"/>
        </w:rPr>
        <w:t>a</w:t>
      </w:r>
    </w:p>
    <w:p w14:paraId="67D1EB8B" w14:textId="491D9A23" w:rsidR="004E387D" w:rsidRDefault="004E387D" w:rsidP="004E387D">
      <w:pPr>
        <w:pStyle w:val="BodyText"/>
      </w:pPr>
      <w:r>
        <w:t>* Corresponding author</w:t>
      </w:r>
    </w:p>
    <w:p w14:paraId="335D0E91" w14:textId="7E690B37" w:rsidR="00D22B33" w:rsidRDefault="00D22B33" w:rsidP="00D22B33">
      <w:pPr>
        <w:pStyle w:val="BodyText"/>
      </w:pPr>
      <w:r>
        <w:rPr>
          <w:vertAlign w:val="superscript"/>
        </w:rPr>
        <w:t>a</w:t>
      </w:r>
      <w:r>
        <w:t xml:space="preserve"> Tampa Bay Estuary Program, </w:t>
      </w:r>
      <w:r w:rsidR="004E387D">
        <w:t>263 13</w:t>
      </w:r>
      <w:r w:rsidR="004E387D" w:rsidRPr="004E387D">
        <w:rPr>
          <w:vertAlign w:val="superscript"/>
        </w:rPr>
        <w:t>th</w:t>
      </w:r>
      <w:r w:rsidR="004E387D">
        <w:t xml:space="preserve"> Ave</w:t>
      </w:r>
      <w:r w:rsidR="00165952">
        <w:t>nue</w:t>
      </w:r>
      <w:r w:rsidR="004E387D">
        <w:t xml:space="preserve"> S, </w:t>
      </w:r>
      <w:r>
        <w:t>St. Petersburg, FL</w:t>
      </w:r>
      <w:r w:rsidR="004E387D">
        <w:t xml:space="preserve"> 33701,</w:t>
      </w:r>
      <w:r>
        <w:t xml:space="preserve"> USA</w:t>
      </w:r>
    </w:p>
    <w:p w14:paraId="2A8A5540" w14:textId="2CC9DB4C" w:rsidR="00D22B33" w:rsidRDefault="00D22B33" w:rsidP="00D22B33">
      <w:pPr>
        <w:pStyle w:val="BodyText"/>
      </w:pPr>
      <w:r>
        <w:rPr>
          <w:vertAlign w:val="superscript"/>
        </w:rPr>
        <w:t>b</w:t>
      </w:r>
      <w:r>
        <w:t xml:space="preserve"> </w:t>
      </w:r>
      <w:r>
        <w:t>University of Florida,</w:t>
      </w:r>
      <w:r w:rsidR="006517C5">
        <w:t xml:space="preserve"> Department of Environmental Engineering Sciences, Engineering School of Sustainable Infrastructure &amp; Environment, 365 Weil Hall, PO Box 116580, </w:t>
      </w:r>
      <w:r>
        <w:t>Gainesville, FL</w:t>
      </w:r>
      <w:r w:rsidR="006517C5">
        <w:t xml:space="preserve"> 32611,</w:t>
      </w:r>
      <w:r>
        <w:t xml:space="preserve"> USA</w:t>
      </w:r>
    </w:p>
    <w:p w14:paraId="1F26B213" w14:textId="09705A4B" w:rsidR="00D22B33" w:rsidRDefault="00D22B33" w:rsidP="00D22B33">
      <w:pPr>
        <w:pStyle w:val="BodyText"/>
      </w:pPr>
      <w:r>
        <w:rPr>
          <w:vertAlign w:val="superscript"/>
        </w:rPr>
        <w:t>c</w:t>
      </w:r>
      <w:r>
        <w:t xml:space="preserve"> </w:t>
      </w:r>
      <w:r w:rsidR="004E387D">
        <w:t xml:space="preserve">University of South Florida, </w:t>
      </w:r>
      <w:r w:rsidR="00165952">
        <w:t>College of Marine Science, 830 1</w:t>
      </w:r>
      <w:r w:rsidR="00165952" w:rsidRPr="00165952">
        <w:rPr>
          <w:vertAlign w:val="superscript"/>
        </w:rPr>
        <w:t>st</w:t>
      </w:r>
      <w:r w:rsidR="00165952">
        <w:t xml:space="preserve"> Street S, </w:t>
      </w:r>
      <w:r w:rsidR="004E387D">
        <w:t>St. Petersburg, FL</w:t>
      </w:r>
      <w:r w:rsidR="00165952">
        <w:t xml:space="preserve"> 33701</w:t>
      </w:r>
      <w:r w:rsidR="004E387D">
        <w:t>, USA</w:t>
      </w:r>
    </w:p>
    <w:p w14:paraId="52202709" w14:textId="17C40A59" w:rsidR="00D22B33" w:rsidRDefault="00D22B33" w:rsidP="00D22B33">
      <w:pPr>
        <w:pStyle w:val="BodyText"/>
      </w:pPr>
      <w:r>
        <w:rPr>
          <w:vertAlign w:val="superscript"/>
        </w:rPr>
        <w:t>d</w:t>
      </w:r>
      <w:r>
        <w:t xml:space="preserve"> </w:t>
      </w:r>
      <w:r w:rsidR="004E387D">
        <w:t xml:space="preserve">New College of Florida, </w:t>
      </w:r>
      <w:r w:rsidR="00C11177">
        <w:t>Natural Sciences Division, Heiser Natural Science E256</w:t>
      </w:r>
      <w:r w:rsidR="00165952">
        <w:t xml:space="preserve">, </w:t>
      </w:r>
      <w:r w:rsidR="00C11177">
        <w:t>5800 Bay Shore Road, S</w:t>
      </w:r>
      <w:r w:rsidR="004E387D">
        <w:t>arasota, FL</w:t>
      </w:r>
      <w:r w:rsidR="00C11177">
        <w:t xml:space="preserve"> 34243</w:t>
      </w:r>
      <w:r w:rsidR="004E387D">
        <w:t>, USA</w:t>
      </w:r>
    </w:p>
    <w:p w14:paraId="04C8DEAF" w14:textId="07E21A1E" w:rsidR="00D22B33" w:rsidRDefault="00D22B33" w:rsidP="00D22B33">
      <w:pPr>
        <w:pStyle w:val="BodyText"/>
      </w:pPr>
      <w:r>
        <w:rPr>
          <w:vertAlign w:val="superscript"/>
        </w:rPr>
        <w:t>e</w:t>
      </w:r>
      <w:r>
        <w:t xml:space="preserve"> </w:t>
      </w:r>
      <w:r w:rsidR="004E387D">
        <w:t xml:space="preserve">Florida Fish and Wildlife Conservation Commission, </w:t>
      </w:r>
      <w:r w:rsidR="00C11177">
        <w:t>Fish and Wildlife Research Institute, 100 8</w:t>
      </w:r>
      <w:r w:rsidR="00C11177" w:rsidRPr="00C11177">
        <w:rPr>
          <w:vertAlign w:val="superscript"/>
        </w:rPr>
        <w:t>th</w:t>
      </w:r>
      <w:r w:rsidR="00C11177">
        <w:t xml:space="preserve"> Avenue SE, </w:t>
      </w:r>
      <w:r w:rsidR="004E387D">
        <w:t>St. Petersburg, FL</w:t>
      </w:r>
      <w:r w:rsidR="00C11177">
        <w:t xml:space="preserve"> 33701</w:t>
      </w:r>
      <w:r w:rsidR="004E387D">
        <w:t>, USA</w:t>
      </w:r>
    </w:p>
    <w:p w14:paraId="46C3F0D5" w14:textId="4FA6D2C6" w:rsidR="00E31FF2" w:rsidRPr="00E31FF2" w:rsidRDefault="00E31FF2" w:rsidP="00D22B33">
      <w:pPr>
        <w:pStyle w:val="BodyText"/>
      </w:pPr>
      <w:r>
        <w:rPr>
          <w:vertAlign w:val="superscript"/>
        </w:rPr>
        <w:t>f</w:t>
      </w:r>
      <w:r>
        <w:t xml:space="preserve"> University of Florida, School of Forest, Fisheries, &amp; Geomatics Sciences, 7922 NW 71</w:t>
      </w:r>
      <w:r w:rsidRPr="00E31FF2">
        <w:rPr>
          <w:vertAlign w:val="superscript"/>
        </w:rPr>
        <w:t>st</w:t>
      </w:r>
      <w:r>
        <w:t xml:space="preserve"> Street, PO Box 110600</w:t>
      </w:r>
      <w:r>
        <w:t>,</w:t>
      </w:r>
      <w:r>
        <w:t xml:space="preserve"> Gainesville,</w:t>
      </w:r>
      <w:r>
        <w:t xml:space="preserve"> FL</w:t>
      </w:r>
      <w:r>
        <w:t xml:space="preserve"> 32653</w:t>
      </w:r>
      <w:r>
        <w:t>, USA</w:t>
      </w:r>
    </w:p>
    <w:p w14:paraId="3C95870C" w14:textId="334186CA" w:rsidR="00D22B33" w:rsidRPr="00D22B33" w:rsidRDefault="00E31FF2" w:rsidP="00D22B33">
      <w:pPr>
        <w:pStyle w:val="BodyText"/>
      </w:pPr>
      <w:r>
        <w:rPr>
          <w:vertAlign w:val="superscript"/>
        </w:rPr>
        <w:t>g</w:t>
      </w:r>
      <w:r w:rsidR="00D22B33">
        <w:t xml:space="preserve"> </w:t>
      </w:r>
      <w:r w:rsidR="004E387D">
        <w:t xml:space="preserve">Sarasota Bay Estuary Program, </w:t>
      </w:r>
      <w:r w:rsidR="003432A7">
        <w:t xml:space="preserve">111 S Orange Avenue #200w, </w:t>
      </w:r>
      <w:r w:rsidR="004E387D">
        <w:t>Sarasota, FL</w:t>
      </w:r>
      <w:r w:rsidR="003432A7">
        <w:t xml:space="preserve"> 34236</w:t>
      </w:r>
      <w:r w:rsidR="004E387D">
        <w:t>, USA</w:t>
      </w:r>
    </w:p>
    <w:sectPr w:rsidR="00D22B33" w:rsidRPr="00D22B33" w:rsidSect="00A87503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C54E0" w14:textId="77777777" w:rsidR="0097412A" w:rsidRDefault="0097412A">
      <w:pPr>
        <w:spacing w:after="0"/>
      </w:pPr>
      <w:r>
        <w:separator/>
      </w:r>
    </w:p>
  </w:endnote>
  <w:endnote w:type="continuationSeparator" w:id="0">
    <w:p w14:paraId="02BFD20C" w14:textId="77777777" w:rsidR="0097412A" w:rsidRDefault="009741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D914" w14:textId="77777777" w:rsidR="0097412A" w:rsidRDefault="0097412A">
      <w:r>
        <w:separator/>
      </w:r>
    </w:p>
  </w:footnote>
  <w:footnote w:type="continuationSeparator" w:id="0">
    <w:p w14:paraId="0F4D6CA1" w14:textId="77777777" w:rsidR="0097412A" w:rsidRDefault="0097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753CE2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18720052"/>
    <w:multiLevelType w:val="hybridMultilevel"/>
    <w:tmpl w:val="E71491E8"/>
    <w:lvl w:ilvl="0" w:tplc="325C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66"/>
    <w:rsid w:val="00074659"/>
    <w:rsid w:val="00165952"/>
    <w:rsid w:val="002774D3"/>
    <w:rsid w:val="00337A93"/>
    <w:rsid w:val="003432A7"/>
    <w:rsid w:val="00356422"/>
    <w:rsid w:val="00383559"/>
    <w:rsid w:val="004D2999"/>
    <w:rsid w:val="004E387D"/>
    <w:rsid w:val="004E58FB"/>
    <w:rsid w:val="006517C5"/>
    <w:rsid w:val="00682F97"/>
    <w:rsid w:val="006B4C41"/>
    <w:rsid w:val="00820DB0"/>
    <w:rsid w:val="0097412A"/>
    <w:rsid w:val="009C2C7C"/>
    <w:rsid w:val="009C7508"/>
    <w:rsid w:val="00A61366"/>
    <w:rsid w:val="00A87503"/>
    <w:rsid w:val="00AB4196"/>
    <w:rsid w:val="00B17E4E"/>
    <w:rsid w:val="00BC3ECC"/>
    <w:rsid w:val="00C11177"/>
    <w:rsid w:val="00C14F9A"/>
    <w:rsid w:val="00C401A7"/>
    <w:rsid w:val="00D22B33"/>
    <w:rsid w:val="00DA5F69"/>
    <w:rsid w:val="00E31FF2"/>
    <w:rsid w:val="00E505C4"/>
    <w:rsid w:val="00FA0F19"/>
    <w:rsid w:val="00FC234D"/>
    <w:rsid w:val="00FD6E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4D44D"/>
  <w15:docId w15:val="{D063C676-0A3E-4355-97F7-D26AD258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Revision">
    <w:name w:val="Revision"/>
    <w:hidden/>
    <w:semiHidden/>
    <w:rsid w:val="002774D3"/>
    <w:pPr>
      <w:spacing w:after="0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unhideWhenUsed/>
    <w:rsid w:val="00682F9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F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F9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F97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2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eck@tbep.org" TargetMode="External"/><Relationship Id="rId13" Type="http://schemas.openxmlformats.org/officeDocument/2006/relationships/hyperlink" Target="mailto:diwchin@gmail.com" TargetMode="External"/><Relationship Id="rId18" Type="http://schemas.openxmlformats.org/officeDocument/2006/relationships/hyperlink" Target="mailto:cary.lopez@myfwc.com" TargetMode="External"/><Relationship Id="rId26" Type="http://schemas.openxmlformats.org/officeDocument/2006/relationships/hyperlink" Target="mailto:weisberg@usf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phlips@ufl.ed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chen15@usf.edu" TargetMode="External"/><Relationship Id="rId17" Type="http://schemas.openxmlformats.org/officeDocument/2006/relationships/hyperlink" Target="mailto:yliu@usf.edu" TargetMode="External"/><Relationship Id="rId25" Type="http://schemas.openxmlformats.org/officeDocument/2006/relationships/hyperlink" Target="mailto:dave@sarasotabay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atherine.hubbard@myfwc.com" TargetMode="External"/><Relationship Id="rId20" Type="http://schemas.openxmlformats.org/officeDocument/2006/relationships/hyperlink" Target="mailto:elise.morrison@essie.ufl.ed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burke@tbep.org" TargetMode="External"/><Relationship Id="rId24" Type="http://schemas.openxmlformats.org/officeDocument/2006/relationships/hyperlink" Target="mailto:esherwood@tbep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uc@usf.edu" TargetMode="External"/><Relationship Id="rId23" Type="http://schemas.openxmlformats.org/officeDocument/2006/relationships/hyperlink" Target="mailto:sscolaro@tbep.org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christine.angelini@essie.ufl.edu" TargetMode="External"/><Relationship Id="rId19" Type="http://schemas.openxmlformats.org/officeDocument/2006/relationships/hyperlink" Target="mailto:miles.medina@uf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ew.altieri@essie.ufl.edu" TargetMode="External"/><Relationship Id="rId14" Type="http://schemas.openxmlformats.org/officeDocument/2006/relationships/hyperlink" Target="mailto:jgardiner@ncf.edu" TargetMode="External"/><Relationship Id="rId22" Type="http://schemas.openxmlformats.org/officeDocument/2006/relationships/hyperlink" Target="mailto:graulerson@tbep.org" TargetMode="External"/><Relationship Id="rId27" Type="http://schemas.openxmlformats.org/officeDocument/2006/relationships/hyperlink" Target="mailto:jwhalen@tbe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34FA2-AEC3-4C73-AF91-D1F21A2E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estuarine response to inorganic nutrient inputs from a legacy mining facility to Tampa Bay, Florida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estuarine response to inorganic nutrient inputs from a legacy mining facility to Tampa Bay, Florida</dc:title>
  <dc:creator>Marcus W. Beck (mbeck@tbep.org), Andrew Altieri (andrew.altieri@essie.ufl.edu), Christine Angelini (christine.angelini@essie.ufl.edu), Maya C. Burke (mburke@tbep.org), Jing Chen (jchen15@usf.edu), Diana W. Chin (diwchin@gmail.com), Jayne Gardiner (jgardiner@ncf.edu), Katherine A. Hubbard (katherine.hubbard@myfwc.com), Yonggang Liu (yliu@usf.edu), Cary Lopez (cary.lopez@myfwc.com), Miles Medina (miles.medina@ufl.edu), Elise Morrison (elise.morrison@essie.ufl.edu), Edward J. Phlips (phlips@ufl.edu), Gary E. Raulerson (graulerson@tbep.org), Sheila Scolaro (sscolaro@tbep.org), Edward T. Sherwood (esherwood@tbep.org), David Tomasko (dave@sarasotabay.org), Robert H. Weisberg (weisberg@usf.edu), Joe Whalen (jwhalen@tbep.org)</dc:creator>
  <cp:keywords/>
  <cp:lastModifiedBy>Marcus Beck</cp:lastModifiedBy>
  <cp:revision>3</cp:revision>
  <dcterms:created xsi:type="dcterms:W3CDTF">2022-03-21T19:45:00Z</dcterms:created>
  <dcterms:modified xsi:type="dcterms:W3CDTF">2022-03-21T20:22:00Z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marine-pollution-bulletin.csl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