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7.jpg" ContentType="image/jpeg"/>
  <Override PartName="/word/media/rId53.jpg" ContentType="image/jpeg"/>
  <Override PartName="/word/media/rId52.jpg" ContentType="image/jpeg"/>
  <Override PartName="/word/media/rId51.jpg" ContentType="image/jpeg"/>
  <Override PartName="/word/media/rId49.jpg" ContentType="image/jpeg"/>
  <Override PartName="/word/media/rId4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Robert</w:t>
      </w:r>
      <w:r>
        <w:t xml:space="preserve"> </w:t>
      </w:r>
      <w:r>
        <w:t xml:space="preserve">H.</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39">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1">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46" w:name="sampling-methods"/>
    <w:p>
      <w:pPr>
        <w:pStyle w:val="Heading1"/>
      </w:pPr>
      <w:r>
        <w:t xml:space="preserve">Sampling methods</w:t>
      </w:r>
    </w:p>
    <w:p>
      <w:pPr>
        <w:pStyle w:val="FirstParagraph"/>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5">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6"/>
    <w:bookmarkStart w:id="54"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7"/>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3"/>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4"/>
    <w:bookmarkStart w:id="55"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5"/>
    <w:bookmarkStart w:id="70" w:name="references"/>
    <w:p>
      <w:pPr>
        <w:pStyle w:val="Heading1"/>
      </w:pPr>
      <w:r>
        <w:t xml:space="preserve">References</w:t>
      </w:r>
    </w:p>
    <w:bookmarkStart w:id="69" w:name="refs"/>
    <w:bookmarkStart w:id="57" w:name="ref-Beck21d"/>
    <w:p>
      <w:pPr>
        <w:pStyle w:val="Bibliography"/>
      </w:pPr>
      <w:r>
        <w:t xml:space="preserve">Beck, M.W., 2021.</w:t>
      </w:r>
      <w:r>
        <w:t xml:space="preserve"> </w:t>
      </w:r>
      <w:r>
        <w:t xml:space="preserve">2021 Piney Point Sampling in Tampa Bay. Knowledge Network for Biocomplexity. urn:node:KNB.</w:t>
      </w:r>
      <w:r>
        <w:t xml:space="preserve"> </w:t>
      </w:r>
      <w:hyperlink r:id="rId56">
        <w:r>
          <w:rPr>
            <w:rStyle w:val="Hyperlink"/>
          </w:rPr>
          <w:t xml:space="preserve">https://doi.org/doi:10.5063/F1959G05</w:t>
        </w:r>
      </w:hyperlink>
    </w:p>
    <w:bookmarkEnd w:id="57"/>
    <w:bookmarkStart w:id="59" w:name="ref-Beck21c"/>
    <w:p>
      <w:pPr>
        <w:pStyle w:val="Bibliography"/>
      </w:pPr>
      <w:r>
        <w:t xml:space="preserve">Beck, M.W., Burke, M.C., Raulerson, G.E., Scolaro, S.C., Sherwood, E.T., Whalen, J.D., 2021.</w:t>
      </w:r>
      <w:r>
        <w:t xml:space="preserve"> </w:t>
      </w:r>
      <w:r>
        <w:t xml:space="preserve">P</w:t>
      </w:r>
      <w:r>
        <w:t xml:space="preserve">iney</w:t>
      </w:r>
      <w:r>
        <w:t xml:space="preserve"> </w:t>
      </w:r>
      <w:r>
        <w:t xml:space="preserve">P</w:t>
      </w:r>
      <w:r>
        <w:t xml:space="preserve">oint environmental monitoring dashboard.</w:t>
      </w:r>
      <w:r>
        <w:t xml:space="preserve"> </w:t>
      </w:r>
      <w:r>
        <w:t xml:space="preserve">t</w:t>
      </w:r>
      <w:r>
        <w:t xml:space="preserve">bep-tech/piney-point: v1.0.0. Zenodo.</w:t>
      </w:r>
      <w:r>
        <w:t xml:space="preserve"> </w:t>
      </w:r>
      <w:hyperlink r:id="rId58">
        <w:r>
          <w:rPr>
            <w:rStyle w:val="Hyperlink"/>
          </w:rPr>
          <w:t xml:space="preserve">https://doi.org/10.5281/zenodo.4666494</w:t>
        </w:r>
      </w:hyperlink>
    </w:p>
    <w:bookmarkEnd w:id="59"/>
    <w:bookmarkStart w:id="60"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0"/>
    <w:bookmarkStart w:id="6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1">
        <w:r>
          <w:rPr>
            <w:rStyle w:val="Hyperlink"/>
          </w:rPr>
          <w:t xml:space="preserve">https://doi.org/10.1016/j.marpolbul.2010.11.017</w:t>
        </w:r>
      </w:hyperlink>
    </w:p>
    <w:bookmarkEnd w:id="62"/>
    <w:bookmarkStart w:id="6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63"/>
    <w:bookmarkStart w:id="6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4"/>
    <w:bookmarkStart w:id="6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5">
        <w:r>
          <w:rPr>
            <w:rStyle w:val="Hyperlink"/>
          </w:rPr>
          <w:t xml:space="preserve">https://doi.org/10.1353/sgo.2017.0026</w:t>
        </w:r>
      </w:hyperlink>
    </w:p>
    <w:bookmarkEnd w:id="66"/>
    <w:bookmarkStart w:id="6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7"/>
    <w:bookmarkStart w:id="68" w:name="ref-Xie20"/>
    <w:p>
      <w:pPr>
        <w:pStyle w:val="Bibliography"/>
      </w:pPr>
      <w:r>
        <w:t xml:space="preserve">Xie, Y., Dervieux, C., Riederer, E., 2020. R markdown cookbook. Chapman; Hall/CRC, Boca Raton, Florida.</w:t>
      </w:r>
    </w:p>
    <w:bookmarkEnd w:id="68"/>
    <w:bookmarkEnd w:id="69"/>
    <w:bookmarkEnd w:id="7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Robert H. Weisberg (weisberg@usf.edu), Joe Whalen (jwhalen@tbep.org)</dc:creator>
  <cp:keywords/>
  <dcterms:created xsi:type="dcterms:W3CDTF">2022-01-31T22:32:32Z</dcterms:created>
  <dcterms:modified xsi:type="dcterms:W3CDTF">2022-01-31T22:32:32Z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