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We sincerely thank the reviewers for providing comments on our manuscript. We provide a point-by-point response to these comments below. In general, most of the revisions address concerns…</w:t>
      </w:r>
    </w:p>
    <w:p>
      <w:pPr>
        <w:pStyle w:val="BodyText"/>
      </w:pPr>
      <w:r>
        <w:t xml:space="preserve">All page and line numbers in the reviewer comments refer to the original submission. Page numbers noted in our response refer to the revised submission.</w:t>
      </w:r>
    </w:p>
    <w:bookmarkStart w:id="20" w:name="reviewer-1"/>
    <w:p>
      <w:pPr>
        <w:pStyle w:val="Heading2"/>
      </w:pPr>
      <w:r>
        <w:t xml:space="preserve">Reviewer 1</w:t>
      </w:r>
    </w:p>
    <w:p>
      <w:pPr>
        <w:numPr>
          <w:ilvl w:val="0"/>
          <w:numId w:val="1001"/>
        </w:numPr>
        <w:pStyle w:val="Compact"/>
      </w:pPr>
      <w:r>
        <w:t xml:space="preserve">Does this paper contain new knowledge, or new interpretation of existing knowledge?</w:t>
      </w:r>
    </w:p>
    <w:p>
      <w:pPr>
        <w:pStyle w:val="FirstParagraph"/>
      </w:pPr>
      <w:r>
        <w:t xml:space="preserve">The authors developed a rapid-response dashboard for the purposes of monitoring the effects of the Piney Point wastewater release in Summer of 2021. The collaborative, multi-organizational approach to the response, data collection, and subsequent dissemination of important information concerning the release and its effects on the health of Tampa Bay is certainly a novel and important product.</w:t>
      </w:r>
    </w:p>
    <w:p>
      <w:pPr>
        <w:numPr>
          <w:ilvl w:val="0"/>
          <w:numId w:val="1002"/>
        </w:numPr>
        <w:pStyle w:val="Compact"/>
      </w:pPr>
      <w:r>
        <w:t xml:space="preserve">Does it duplicate in any substantial way material published elsewhere?</w:t>
      </w:r>
    </w:p>
    <w:p>
      <w:pPr>
        <w:pStyle w:val="FirstParagraph"/>
      </w:pPr>
      <w:r>
        <w:t xml:space="preserve">The paper does not duplicate material published. While data from the Piney Point response have been analyzed and published in other journals, this paper serves as a detailed roadmap for how the data were collected and wrangled into a useable, public-facing product.</w:t>
      </w:r>
    </w:p>
    <w:p>
      <w:pPr>
        <w:numPr>
          <w:ilvl w:val="0"/>
          <w:numId w:val="1003"/>
        </w:numPr>
        <w:pStyle w:val="Compact"/>
      </w:pPr>
      <w:r>
        <w:t xml:space="preserve">Are technical terms used and spelled correctly?</w:t>
      </w:r>
    </w:p>
    <w:p>
      <w:pPr>
        <w:pStyle w:val="FirstParagraph"/>
      </w:pPr>
      <w:r>
        <w:t xml:space="preserve">Yes, all technical terms are used and spelled correctly.</w:t>
      </w:r>
    </w:p>
    <w:p>
      <w:pPr>
        <w:numPr>
          <w:ilvl w:val="0"/>
          <w:numId w:val="1004"/>
        </w:numPr>
        <w:pStyle w:val="Compact"/>
      </w:pPr>
      <w:r>
        <w:t xml:space="preserve">Are there major flaws in the study design, execution or analysis?</w:t>
      </w:r>
    </w:p>
    <w:p>
      <w:pPr>
        <w:pStyle w:val="FirstParagraph"/>
      </w:pPr>
      <w:r>
        <w:t xml:space="preserve">There are no major flaws in the methods used to produce the Piney Point response dashboard.</w:t>
      </w:r>
    </w:p>
    <w:p>
      <w:pPr>
        <w:numPr>
          <w:ilvl w:val="0"/>
          <w:numId w:val="1005"/>
        </w:numPr>
        <w:pStyle w:val="Compact"/>
      </w:pPr>
      <w:r>
        <w:t xml:space="preserve">Please list below any suggestions for improvement.</w:t>
      </w:r>
    </w:p>
    <w:p>
      <w:pPr>
        <w:pStyle w:val="FirstParagraph"/>
      </w:pPr>
      <w:r>
        <w:t xml:space="preserve">A brief review for grammar/spelling/punctuation may be warranted. For example,</w:t>
      </w:r>
      <w:r>
        <w:t xml:space="preserve"> </w:t>
      </w:r>
      <w:r>
        <w:t xml:space="preserve">“</w:t>
      </w:r>
      <w:r>
        <w:t xml:space="preserve">e.g.</w:t>
      </w:r>
      <w:r>
        <w:t xml:space="preserve">”</w:t>
      </w:r>
      <w:r>
        <w:t xml:space="preserve"> </w:t>
      </w:r>
      <w:r>
        <w:t xml:space="preserve">statements should never end in</w:t>
      </w:r>
      <w:r>
        <w:t xml:space="preserve"> </w:t>
      </w:r>
      <w:r>
        <w:t xml:space="preserve">“</w:t>
      </w:r>
      <w:r>
        <w:t xml:space="preserve">etc</w:t>
      </w:r>
      <w:r>
        <w:t xml:space="preserve">”</w:t>
      </w:r>
      <w:r>
        <w:t xml:space="preserve"> </w:t>
      </w:r>
      <w:r>
        <w:t xml:space="preserve">as the e.g. is intended for examples (e.g., page 6). I imagine that a copy-edit review prior to publication will catch most of these. However, the paper overall was well-written and structured in a logical, easy-to-follow manner.</w:t>
      </w:r>
    </w:p>
    <w:p>
      <w:pPr>
        <w:pStyle w:val="BodyText"/>
      </w:pPr>
      <w:r>
        <w:t xml:space="preserve">Table 2 may need to be reformatted to adjust spacing (hanging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in Pennsylvania).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Response</w:t>
      </w:r>
      <w:r>
        <w:t xml:space="preserve">: Thank you for your comments and we are pleased you found the manuscript a valuable contribution. We have proofed the revision for any grammar/spelling/punctuation issues, specifically addressing your comment about</w:t>
      </w:r>
      <w:r>
        <w:t xml:space="preserve"> </w:t>
      </w:r>
      <w:r>
        <w:t xml:space="preserve">“</w:t>
      </w:r>
      <w:r>
        <w:t xml:space="preserve">e.g.</w:t>
      </w:r>
      <w:r>
        <w:t xml:space="preserve">”</w:t>
      </w:r>
      <w:r>
        <w:t xml:space="preserve"> </w:t>
      </w:r>
      <w:r>
        <w:t xml:space="preserve">statements. The issue noted for Table 2 will be addressed during copy-editing as this is the unformatted version that will be changed on publication.</w:t>
      </w:r>
    </w:p>
    <w:bookmarkEnd w:id="20"/>
    <w:bookmarkStart w:id="21" w:name="reviewer-2"/>
    <w:p>
      <w:pPr>
        <w:pStyle w:val="Heading2"/>
      </w:pPr>
      <w:r>
        <w:t xml:space="preserve">Reviewer 2</w:t>
      </w:r>
    </w:p>
    <w:bookmarkEnd w:id="21"/>
    <w:sectPr w:rsidR="00537D25" w:rsidRPr="00D40009" w:rsidSect="00BF16EC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A6F42C1D"/>
    <w:multiLevelType w:val="multilevel"/>
    <w:tmpl w:val="45FC37E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0BBEBA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3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80801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D4000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Normal"/>
    <w:link w:val="Heading8Char"/>
    <w:rsid w:val="00C8080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9205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F9205D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4000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7747C2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F9205D"/>
    <w:rPr>
      <w:rFonts w:ascii="Times New Roman" w:hAnsi="Times New Roman"/>
    </w:rPr>
  </w:style>
  <w:style w:styleId="ListContinue" w:type="paragraph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styleId="ListParagraph" w:type="paragraph">
    <w:name w:val="List Paragraph"/>
    <w:basedOn w:val="Normal"/>
    <w:rsid w:val="007747C2"/>
    <w:pPr>
      <w:ind w:left="720"/>
      <w:contextualSpacing/>
    </w:pPr>
  </w:style>
  <w:style w:styleId="List" w:type="paragraph">
    <w:name w:val="List"/>
    <w:basedOn w:val="Normal"/>
    <w:semiHidden/>
    <w:unhideWhenUsed/>
    <w:rsid w:val="00BD3235"/>
    <w:pPr>
      <w:ind w:hanging="360" w:left="360"/>
      <w:contextualSpacing/>
    </w:pPr>
  </w:style>
  <w:style w:styleId="List2" w:type="paragraph">
    <w:name w:val="List 2"/>
    <w:basedOn w:val="Normal"/>
    <w:semiHidden/>
    <w:unhideWhenUsed/>
    <w:rsid w:val="00BD3235"/>
    <w:pPr>
      <w:ind w:hanging="360" w:left="720"/>
      <w:contextualSpacing/>
    </w:pPr>
  </w:style>
  <w:style w:styleId="List3" w:type="paragraph">
    <w:name w:val="List 3"/>
    <w:basedOn w:val="Normal"/>
    <w:semiHidden/>
    <w:unhideWhenUsed/>
    <w:rsid w:val="00BD3235"/>
    <w:pPr>
      <w:ind w:hanging="360" w:left="1080"/>
      <w:contextualSpacing/>
    </w:pPr>
  </w:style>
  <w:style w:styleId="List4" w:type="paragraph">
    <w:name w:val="List 4"/>
    <w:basedOn w:val="Normal"/>
    <w:semiHidden/>
    <w:unhideWhenUsed/>
    <w:rsid w:val="00BD3235"/>
    <w:pPr>
      <w:ind w:hanging="360" w:left="1440"/>
      <w:contextualSpacing/>
    </w:pPr>
  </w:style>
  <w:style w:styleId="List5" w:type="paragraph">
    <w:name w:val="List 5"/>
    <w:basedOn w:val="Normal"/>
    <w:semiHidden/>
    <w:unhideWhenUsed/>
    <w:rsid w:val="00BD3235"/>
    <w:pPr>
      <w:ind w:hanging="360" w:left="1800"/>
      <w:contextualSpacing/>
    </w:pPr>
  </w:style>
  <w:style w:styleId="Index1" w:type="paragraph">
    <w:name w:val="index 1"/>
    <w:basedOn w:val="Normal"/>
    <w:next w:val="Normal"/>
    <w:autoRedefine/>
    <w:rsid w:val="00C242C7"/>
    <w:pPr>
      <w:spacing w:after="0"/>
      <w:ind w:hanging="240" w:left="240"/>
    </w:pPr>
  </w:style>
  <w:style w:styleId="ListBullet" w:type="paragraph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styleId="ListBullet2" w:type="paragraph">
    <w:name w:val="List Bullet 2"/>
    <w:basedOn w:val="Normal"/>
    <w:rsid w:val="00C242C7"/>
    <w:pPr>
      <w:numPr>
        <w:numId w:val="4"/>
      </w:numPr>
      <w:contextualSpacing/>
    </w:pPr>
  </w:style>
  <w:style w:styleId="ListBullet3" w:type="paragraph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styleId="ListBullet4" w:type="paragraph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styleId="ListBullet5" w:type="paragraph">
    <w:name w:val="List Bullet 5"/>
    <w:basedOn w:val="Normal"/>
    <w:rsid w:val="008E7A52"/>
    <w:pPr>
      <w:numPr>
        <w:numId w:val="7"/>
      </w:numPr>
      <w:contextualSpacing/>
    </w:pPr>
  </w:style>
  <w:style w:customStyle="1" w:styleId="Heading8Char" w:type="character">
    <w:name w:val="Heading 8 Char"/>
    <w:basedOn w:val="DefaultParagraphFont"/>
    <w:link w:val="Heading8"/>
    <w:rsid w:val="00C8080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TOC1" w:type="paragraph">
    <w:name w:val="toc 1"/>
    <w:basedOn w:val="Normal"/>
    <w:next w:val="Normal"/>
    <w:autoRedefine/>
    <w:semiHidden/>
    <w:unhideWhenUsed/>
    <w:rsid w:val="00C80801"/>
    <w:pPr>
      <w:spacing w:after="100"/>
    </w:pPr>
  </w:style>
  <w:style w:styleId="TOC2" w:type="paragraph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styleId="TOC3" w:type="paragraph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styleId="Header" w:type="paragraph">
    <w:name w:val="header"/>
    <w:basedOn w:val="Normal"/>
    <w:link w:val="HeaderChar"/>
    <w:unhideWhenUsed/>
    <w:rsid w:val="003C73C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C73CD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3C73C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styleId="LineNumber" w:type="charact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2022-11-14T20:45:55Z</dcterms:created>
  <dcterms:modified xsi:type="dcterms:W3CDTF">2022-11-14T20:45:55Z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../refs.bib</vt:lpwstr>
  </property>
  <property fmtid="{D5CDD505-2E9C-101B-9397-08002B2CF9AE}" pid="4" name="csl">
    <vt:lpwstr>../florida-scientist.csl</vt:lpwstr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urlcolor">
    <vt:lpwstr>blue</vt:lpwstr>
  </property>
</Properties>
</file>