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1.1  ·  27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sicopr.py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sicopr.py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sicopr.py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assemble_sicopr.py</w:t>
        <w:br/>
        <w:t xml:space="preserve">                v</w:t>
        <w:br/>
        <w:t>sicopr.py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sicopr.py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sicopr.py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sicopr.py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sicopr.py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0.770 – 0.952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True COM optimum found at FOM rank, every channel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correction, and what it teaches</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An earlier version of this table reported a maximum regret of 0.035892 dB, the FOM winner losing on 2 of 7 channels, and rho spanning 0.60–0.81 — and concluded that the regret was the unavoidable cost of using FOM as the objective at all. That conclusion was wrong. Those numbers came from a run that predates the engine defects the MATLAB correlation later found and fixed; regenerated on the corrected engine, the regret is zero on every channel and the FOM argmax is the COM argmax every time. The regret was substantially an artifact of the defects, not a property of FOM. What survives is narrower: rho never reaches 1, so the FOM ordering is imperfect deeper down the list — but a FOM-driven search only uses the top of it, and there the two agree.</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These are correlated samples, not seven independent channels. The pass/fail flip test is also weakly exercised, though the reason has inverted: on the pre-fix engine six of the seven failed COM, so almost nothing sat near the threshold; on the corrected engine all seven pass, spanning 4.45–6.72 dB, so almost nothing sits near it from the other side. Either way this corpus contains no boundary cases, and "no flips" is reassuring rather than conclusive.</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sicopr.py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assemble_sicopr.py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sicopr.COM_MATLAB_VERSION,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sicopr.py &lt;config.xlsx&gt; &lt;thru.s4p&gt;</w:t>
        <w:br/>
        <w:br/>
        <w:t># with crosstalk aggressors</w:t>
        <w:br/>
        <w:t>python sicopr.py &lt;config.xlsx&gt; &lt;thru.s4p&gt; --fext f1.s4p f2.s4p --next n1.s4p</w:t>
        <w:br/>
        <w:br/>
        <w:t># with the engineering .mat snapshot for R analysis</w:t>
        <w:br/>
        <w:t>python sicopr.py &lt;config.xlsx&gt; &lt;thru.s4p&gt; --export-mat</w:t>
        <w:br/>
        <w:br/>
        <w:t># emulate MATLAB 4p16p0 instead of the 4p15p0 default</w:t>
        <w:br/>
        <w:t>python sicopr.py &lt;config.xlsx&gt; &lt;thru.s4p&gt; --matlab-version 4p16p0</w:t>
        <w:br/>
        <w:br/>
        <w:t># eye contour + timing bathtub even with MLSE on (plotting only)</w:t>
        <w:br/>
        <w:t>python sicopr.py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assemble_sicopr.py                                       # regenerate sicopr.py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