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nd38mfibbaq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Automatizador de Backup de Banco de Dados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yotuo1ji3g3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perda de dados é um dos maiores riscos em TI. Para mitigar isso, o objetivo deste projeto é desenvolver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Automatizador de Backup</w:t>
      </w:r>
      <w:r w:rsidDel="00000000" w:rsidR="00000000" w:rsidRPr="00000000">
        <w:rPr>
          <w:color w:val="1f1f1f"/>
          <w:rtl w:val="0"/>
        </w:rPr>
        <w:t xml:space="preserve">, um software utilitário que permite ao administrador configurar e executar a exportação de scripts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SQL (DML e DDL)</w:t>
      </w:r>
      <w:r w:rsidDel="00000000" w:rsidR="00000000" w:rsidRPr="00000000">
        <w:rPr>
          <w:color w:val="1f1f1f"/>
          <w:rtl w:val="0"/>
        </w:rPr>
        <w:t xml:space="preserve"> de forma organizada. O sistema deve ser capaz de gerar arquivos de salvaguarda do banco de dados e manter um rastro de auditoria sobre quando e onde esses backups foram armazenados.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21cta3353bq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exige que a dupla utilize mecanismos de reutilização de código e herança para gerenciar diferentes estratégias de exportação: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 da palavra-chave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super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O sistema deve possuir uma hierarquia de classes para diferentes tipos de backup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BackupBase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BackupCompleto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BackupDiferencial</w:t>
      </w:r>
      <w:r w:rsidDel="00000000" w:rsidR="00000000" w:rsidRPr="00000000">
        <w:rPr>
          <w:color w:val="1f1f1f"/>
          <w:rtl w:val="0"/>
        </w:rPr>
        <w:t xml:space="preserve">). Espera-se que a dupla utilize o </w:t>
      </w:r>
      <w:r w:rsidDel="00000000" w:rsidR="00000000" w:rsidRPr="00000000">
        <w:rPr>
          <w:color w:val="444746"/>
          <w:shd w:fill="e9eef6" w:val="clear"/>
          <w:rtl w:val="0"/>
        </w:rPr>
        <w:t xml:space="preserve">super</w:t>
      </w:r>
      <w:r w:rsidDel="00000000" w:rsidR="00000000" w:rsidRPr="00000000">
        <w:rPr>
          <w:color w:val="1f1f1f"/>
          <w:rtl w:val="0"/>
        </w:rPr>
        <w:t xml:space="preserve"> para chamar construtores e métodos da classe pai, estendendo as funcionalidades básicas (como definição de destino) com comportamentos específicos (como filtros de tabelas).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Herança e Especialização:</w:t>
      </w:r>
      <w:r w:rsidDel="00000000" w:rsidR="00000000" w:rsidRPr="00000000">
        <w:rPr>
          <w:color w:val="1f1f1f"/>
          <w:rtl w:val="0"/>
        </w:rPr>
        <w:t xml:space="preserve"> Implementar a lógica onde uma rotina de backup específica herda as propriedades de conexão de uma classe genérica.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Encapsulamento:</w:t>
      </w:r>
      <w:r w:rsidDel="00000000" w:rsidR="00000000" w:rsidRPr="00000000">
        <w:rPr>
          <w:color w:val="1f1f1f"/>
          <w:rtl w:val="0"/>
        </w:rPr>
        <w:t xml:space="preserve"> Proteger os caminhos de diretórios e configurações do SGBD, garantindo que o estado do objeto de backup seja consistente antes da execução.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cwkkld0w5x6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Embora o software gere arquivos externos (.sql), ele deve usar o banco de dados para sua própria gestão interna, conforme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4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Registro de Logs de Auditoria:</w:t>
      </w:r>
      <w:r w:rsidDel="00000000" w:rsidR="00000000" w:rsidRPr="00000000">
        <w:rPr>
          <w:color w:val="1f1f1f"/>
          <w:rtl w:val="0"/>
        </w:rPr>
        <w:t xml:space="preserve"> Cada execução de backup deve gerar um log no banco de dados contendo o status (Sucesso/Falha), a data/hora e o caminho absoluto do arquivo gerado no disco.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Persistência de Configurações:</w:t>
      </w:r>
      <w:r w:rsidDel="00000000" w:rsidR="00000000" w:rsidRPr="00000000">
        <w:rPr>
          <w:color w:val="1f1f1f"/>
          <w:rtl w:val="0"/>
        </w:rPr>
        <w:t xml:space="preserve"> Armazenar no banco os diretórios padrão e as preferências do usuário, evitando que ele precise reconfigurar o software a cada inicialização.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Tratamento de Exceções de IO e SQL:</w:t>
      </w:r>
      <w:r w:rsidDel="00000000" w:rsidR="00000000" w:rsidRPr="00000000">
        <w:rPr>
          <w:color w:val="1f1f1f"/>
          <w:rtl w:val="0"/>
        </w:rPr>
        <w:t xml:space="preserve"> O projeto deve lidar com erros de permissão de escrita em disco e falhas de rede no banco simultaneamente, utilizando blocos </w:t>
      </w:r>
      <w:r w:rsidDel="00000000" w:rsidR="00000000" w:rsidRPr="00000000">
        <w:rPr>
          <w:color w:val="444746"/>
          <w:shd w:fill="e9eef6" w:val="clear"/>
          <w:rtl w:val="0"/>
        </w:rPr>
        <w:t xml:space="preserve">try-catch</w:t>
      </w:r>
      <w:r w:rsidDel="00000000" w:rsidR="00000000" w:rsidRPr="00000000">
        <w:rPr>
          <w:color w:val="1f1f1f"/>
          <w:rtl w:val="0"/>
        </w:rPr>
        <w:t xml:space="preserve"> aninhados ou múltiplos.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zyp8aha11z9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UX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interface deve focar na facilidade de configuração e no feedback visual das operações: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Seletores de Diretório (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DirectoryChooser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Em vez de digitar caminhos manualmente, o usuário deve interagir com componentes nativos do JavaFX para selecionar onde os backups serão salvos.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de Execução:</w:t>
      </w:r>
      <w:r w:rsidDel="00000000" w:rsidR="00000000" w:rsidRPr="00000000">
        <w:rPr>
          <w:color w:val="1f1f1f"/>
          <w:rtl w:val="0"/>
        </w:rPr>
        <w:t xml:space="preserve"> Uso de </w:t>
      </w:r>
      <w:r w:rsidDel="00000000" w:rsidR="00000000" w:rsidRPr="00000000">
        <w:rPr>
          <w:color w:val="444746"/>
          <w:shd w:fill="e9eef6" w:val="clear"/>
          <w:rtl w:val="0"/>
        </w:rPr>
        <w:t xml:space="preserve">ProgressBar</w:t>
      </w:r>
      <w:r w:rsidDel="00000000" w:rsidR="00000000" w:rsidRPr="00000000">
        <w:rPr>
          <w:color w:val="1f1f1f"/>
          <w:rtl w:val="0"/>
        </w:rPr>
        <w:t xml:space="preserve"> ou indicadores visuais que mostrem que o processo de backup está em andamento.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Lista de Histórico:</w:t>
      </w:r>
      <w:r w:rsidDel="00000000" w:rsidR="00000000" w:rsidRPr="00000000">
        <w:rPr>
          <w:color w:val="1f1f1f"/>
          <w:rtl w:val="0"/>
        </w:rPr>
        <w:t xml:space="preserve"> Uma </w:t>
      </w:r>
      <w:r w:rsidDel="00000000" w:rsidR="00000000" w:rsidRPr="00000000">
        <w:rPr>
          <w:color w:val="444746"/>
          <w:shd w:fill="e9eef6" w:val="clear"/>
          <w:rtl w:val="0"/>
        </w:rPr>
        <w:t xml:space="preserve">TableView</w:t>
      </w:r>
      <w:r w:rsidDel="00000000" w:rsidR="00000000" w:rsidRPr="00000000">
        <w:rPr>
          <w:color w:val="1f1f1f"/>
          <w:rtl w:val="0"/>
        </w:rPr>
        <w:t xml:space="preserve"> que consulta o banco de dados e mostra ao usuário todos os backups realizados anteriormente, permitindo identificar falhas rapidamente.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cwxlcfobeid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Entregas Esperadas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dupla deverá apresentar: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Software Funcional:</w:t>
      </w:r>
      <w:r w:rsidDel="00000000" w:rsidR="00000000" w:rsidRPr="00000000">
        <w:rPr>
          <w:color w:val="1f1f1f"/>
          <w:rtl w:val="0"/>
        </w:rPr>
        <w:t xml:space="preserve"> Capaz de disparar um comando de exportação e gerar um arquivo físico no diretório escolhido.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Estrutura de Classes:</w:t>
      </w:r>
      <w:r w:rsidDel="00000000" w:rsidR="00000000" w:rsidRPr="00000000">
        <w:rPr>
          <w:color w:val="1f1f1f"/>
          <w:rtl w:val="0"/>
        </w:rPr>
        <w:t xml:space="preserve"> Explicação de como a palavra-chave </w:t>
      </w:r>
      <w:r w:rsidDel="00000000" w:rsidR="00000000" w:rsidRPr="00000000">
        <w:rPr>
          <w:color w:val="444746"/>
          <w:shd w:fill="e9eef6" w:val="clear"/>
          <w:rtl w:val="0"/>
        </w:rPr>
        <w:t xml:space="preserve">super</w:t>
      </w:r>
      <w:r w:rsidDel="00000000" w:rsidR="00000000" w:rsidRPr="00000000">
        <w:rPr>
          <w:color w:val="1f1f1f"/>
          <w:rtl w:val="0"/>
        </w:rPr>
        <w:t xml:space="preserve"> foi fundamental para a arquitetura das rotinas de backup.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Banco de Dados de Gestão:</w:t>
      </w:r>
      <w:r w:rsidDel="00000000" w:rsidR="00000000" w:rsidRPr="00000000">
        <w:rPr>
          <w:color w:val="1f1f1f"/>
          <w:rtl w:val="0"/>
        </w:rPr>
        <w:t xml:space="preserve"> Tabelas SQL populadas com o histórico de logs resultantes dos testes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