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Pesquisadora d</w:t>
      </w:r>
      <w:r>
        <w:rPr>
          <w:rFonts w:ascii="Verdana" w:hAnsi="Verdana"/>
          <w:b/>
          <w:bCs/>
          <w:sz w:val="20"/>
          <w:szCs w:val="20"/>
        </w:rPr>
        <w:t>o CAA/</w:t>
      </w:r>
      <w:r>
        <w:rPr>
          <w:rFonts w:ascii="Verdana" w:hAnsi="Verdana"/>
          <w:b/>
          <w:bCs/>
          <w:sz w:val="20"/>
          <w:szCs w:val="20"/>
        </w:rPr>
        <w:t xml:space="preserve">UFPE desenvolve software inovador </w:t>
      </w:r>
      <w:r>
        <w:rPr>
          <w:rFonts w:ascii="Verdana" w:hAnsi="Verdana"/>
          <w:b/>
          <w:bCs/>
          <w:sz w:val="20"/>
          <w:szCs w:val="20"/>
        </w:rPr>
        <w:t xml:space="preserve">de código aberto </w:t>
      </w:r>
      <w:r>
        <w:rPr>
          <w:rFonts w:ascii="Verdana" w:hAnsi="Verdana"/>
          <w:b/>
          <w:bCs/>
          <w:sz w:val="20"/>
          <w:szCs w:val="20"/>
        </w:rPr>
        <w:t xml:space="preserve">para otimização combinatória </w:t>
      </w:r>
      <w:r>
        <w:rPr>
          <w:rFonts w:ascii="Verdana" w:hAnsi="Verdana"/>
          <w:b/>
          <w:bCs/>
          <w:sz w:val="20"/>
          <w:szCs w:val="20"/>
        </w:rPr>
        <w:t>e outros problemas de decisão</w:t>
      </w:r>
    </w:p>
    <w:p>
      <w:pPr>
        <w:pStyle w:val="BodyText"/>
        <w:bidi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BodyText"/>
        <w:bidi w:val="0"/>
        <w:jc w:val="both"/>
        <w:rPr>
          <w:rFonts w:ascii="Verdana" w:hAnsi="Verdana"/>
          <w:i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Por Petra Pastl</w:t>
      </w:r>
    </w:p>
    <w:p>
      <w:pPr>
        <w:pStyle w:val="BodyText"/>
        <w:bidi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Uma significativa contribuição para a área de otimização combinatória e tomada de decisão acaba de ser realizada pela </w:t>
      </w:r>
      <w:r>
        <w:rPr>
          <w:rFonts w:ascii="Verdana" w:hAnsi="Verdana"/>
          <w:sz w:val="20"/>
          <w:szCs w:val="20"/>
        </w:rPr>
        <w:t>pesquisadora e professora</w:t>
      </w:r>
      <w:r>
        <w:rPr>
          <w:rFonts w:ascii="Verdana" w:hAnsi="Verdana"/>
          <w:sz w:val="20"/>
          <w:szCs w:val="20"/>
        </w:rPr>
        <w:t xml:space="preserve"> Tatiana Balbi Fraga, pertencente ao Grupo de Análise, Modelagem e Otimização de Sistemas </w:t>
      </w:r>
      <w:r>
        <w:rPr>
          <w:rFonts w:ascii="Verdana" w:hAnsi="Verdana"/>
          <w:sz w:val="20"/>
          <w:szCs w:val="20"/>
        </w:rPr>
        <w:t>(Gamos)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e atuante no curso de Engenharia de Produção </w:t>
      </w:r>
      <w:r>
        <w:rPr>
          <w:rFonts w:ascii="Verdana" w:hAnsi="Verdana"/>
          <w:sz w:val="20"/>
          <w:szCs w:val="20"/>
        </w:rPr>
        <w:t>do Centro Acadêmico do Agreste (CAA), da Universidade Federal de Pernambuco (UFPE). A professora desenvolveu o software COPSolver, uma ferramenta de código aberto voltada para a resolução de problemas de otimização combinatória e outros desafios de decisão, destacando-se pela eficiência na solução do problema de maximização do tempo de processamento em lotes de múltiplos produtos (MBPTM).</w:t>
      </w:r>
    </w:p>
    <w:p>
      <w:pPr>
        <w:pStyle w:val="BodyText"/>
        <w:bidi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artigo intitulado “COPSolver: Open source software for solving combinatorial optimization and other decision problems — Library for solving the multi-product p-batch processing time maximization problem” foi publicado na revista Software Impacts. Nele, Fraga explora o potencial do COPSolver como uma ferramenta fundamental para o controle de inventário em algumas indústrias e como um recurso didático para ensino e pesquisa.</w:t>
      </w:r>
    </w:p>
    <w:p>
      <w:pPr>
        <w:pStyle w:val="BodyText"/>
        <w:bidi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software COPSolver propõe uma aplicação do método exato de Fraga para resolver o MBPTM, um problema que surge nas operações de processos produtivos onde um conjunto de produtos é processado simultaneamente em uma mesma máquina, mas com taxas de produção distintas para cada produto. Esse método se mostrou extremamente eficiente, oferecendo soluções rápidas e com baixo custo computacional.</w:t>
      </w:r>
    </w:p>
    <w:p>
      <w:pPr>
        <w:pStyle w:val="BodyText"/>
        <w:bidi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Além de sua aplicação direta na indústria, o COPSolver apresenta uma estrutura que favorece o desenvolvimento de heurísticas de busca local </w:t>
      </w: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técnica que procura melhorar passo a passo uma solução para um problema, fazendo pequenas alterações e mantendo as mudanças que resultam em melhorias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para solucionar problemas de </w:t>
      </w:r>
      <w:r>
        <w:rPr>
          <w:rFonts w:ascii="Verdana" w:hAnsi="Verdana"/>
          <w:i/>
          <w:iCs/>
          <w:sz w:val="20"/>
          <w:szCs w:val="20"/>
        </w:rPr>
        <w:t>p-batch</w:t>
      </w:r>
      <w:r>
        <w:rPr>
          <w:rFonts w:ascii="Verdana" w:hAnsi="Verdana"/>
          <w:sz w:val="20"/>
          <w:szCs w:val="20"/>
        </w:rPr>
        <w:t xml:space="preserve"> –</w:t>
      </w:r>
      <w:r>
        <w:rPr>
          <w:rFonts w:ascii="Verdana" w:hAnsi="Verdana"/>
          <w:sz w:val="20"/>
          <w:szCs w:val="20"/>
        </w:rPr>
        <w:t xml:space="preserve"> ou </w:t>
      </w:r>
      <w:r>
        <w:rPr>
          <w:rFonts w:ascii="Verdana" w:hAnsi="Verdana"/>
          <w:sz w:val="20"/>
          <w:szCs w:val="20"/>
        </w:rPr>
        <w:t>problemas de processamento em lote paralelo –, representando um avanço significativo na eficiência desses algoritmos. O artigo submetido por Fraga também realiza um extenso estudo sobre a eficiência computacional do COPSolver_1.0-1, o que ressalta a relevância prática e acadêmica do software.</w:t>
      </w:r>
    </w:p>
    <w:p>
      <w:pPr>
        <w:pStyle w:val="BodyText"/>
        <w:bidi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arquitetura do COPSolver foi cuidadosamente planejada </w:t>
      </w:r>
      <w:r>
        <w:rPr>
          <w:rFonts w:ascii="Verdana" w:hAnsi="Verdana"/>
          <w:sz w:val="20"/>
          <w:szCs w:val="20"/>
        </w:rPr>
        <w:t>na linguagem</w:t>
      </w:r>
      <w:r>
        <w:rPr>
          <w:rFonts w:ascii="Verdana" w:hAnsi="Verdana"/>
          <w:sz w:val="20"/>
          <w:szCs w:val="20"/>
        </w:rPr>
        <w:t xml:space="preserve"> C++ e organizada de forma modular, permitindo que novos problemas de otimização sejam definidos e resolvidos de forma eficaz. A próxima etapa do projeto incluirá a aplicação do COPSolver no planejamento e programação da produção de extrusoras, com foco na indústria de produção de sacolas plásticas, visando melhorar o gerenciamento de estoque e o potencial competitivo dessas empresas.</w:t>
      </w:r>
    </w:p>
    <w:p>
      <w:pPr>
        <w:pStyle w:val="BodyText"/>
        <w:bidi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pesquisa liderada p</w:t>
      </w:r>
      <w:r>
        <w:rPr>
          <w:rFonts w:ascii="Verdana" w:hAnsi="Verdana"/>
          <w:sz w:val="20"/>
          <w:szCs w:val="20"/>
        </w:rPr>
        <w:t>or</w:t>
      </w:r>
      <w:r>
        <w:rPr>
          <w:rFonts w:ascii="Verdana" w:hAnsi="Verdana"/>
          <w:sz w:val="20"/>
          <w:szCs w:val="20"/>
        </w:rPr>
        <w:t xml:space="preserve"> Fraga e pelo G</w:t>
      </w:r>
      <w:r>
        <w:rPr>
          <w:rFonts w:ascii="Verdana" w:hAnsi="Verdana"/>
          <w:sz w:val="20"/>
          <w:szCs w:val="20"/>
        </w:rPr>
        <w:t>amos</w:t>
      </w:r>
      <w:r>
        <w:rPr>
          <w:rFonts w:ascii="Verdana" w:hAnsi="Verdana"/>
          <w:sz w:val="20"/>
          <w:szCs w:val="20"/>
        </w:rPr>
        <w:t xml:space="preserve"> segue na vanguarda do desenvolvimento de metodologias para resolver problemas reais e padronizados encontrados na literatura científica. A intenção é que o COPSolver abranja, em breve, uma ampla gama de metodologias de solução, e que, posteriormente, seja desenvolvido um método de identificação de padrões para reconhecer e solucionar automaticamente diferentes problemas.</w:t>
      </w:r>
    </w:p>
    <w:p>
      <w:pPr>
        <w:pStyle w:val="BodyText"/>
        <w:bidi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desenvolvimento não apenas abre portas para avanços significativos na eficiência organizacional e industrial, mas também oferece uma ferramenta valiosa para micro e pequenas empresas, potencializando suas capacidades competitivas através de melhorias em seus processos produtivos e administrativos.</w:t>
      </w:r>
    </w:p>
    <w:p>
      <w:pPr>
        <w:pStyle w:val="BodyText"/>
        <w:bidi w:val="0"/>
        <w:jc w:val="both"/>
        <w:rPr/>
      </w:pPr>
      <w:r>
        <w:rPr>
          <w:rFonts w:ascii="Verdana" w:hAnsi="Verdana"/>
          <w:sz w:val="20"/>
          <w:szCs w:val="20"/>
        </w:rPr>
        <w:t xml:space="preserve">Para mais informações sobre o COPSolver e acessar os códigos e arquivos necessários para compilação e execução do software, os interessados podem visitar o projeto no CodeOcean, onde Fraga disponibilizou todo o material requerido. </w:t>
      </w:r>
      <w:r>
        <w:rPr>
          <w:rFonts w:ascii="Verdana" w:hAnsi="Verdana"/>
          <w:sz w:val="20"/>
          <w:szCs w:val="20"/>
        </w:rPr>
        <w:t xml:space="preserve">Segue o link do CodeOcean: </w:t>
      </w:r>
      <w:hyperlink r:id="rId2">
        <w:r>
          <w:rPr>
            <w:rStyle w:val="Hyperlink"/>
            <w:rFonts w:ascii="Verdana" w:hAnsi="Verdana"/>
            <w:sz w:val="20"/>
            <w:szCs w:val="20"/>
          </w:rPr>
          <w:t>https://codeocean.com/capsule/4837209/tree/v1</w:t>
        </w:r>
      </w:hyperlink>
    </w:p>
    <w:p>
      <w:pPr>
        <w:pStyle w:val="BodyText"/>
        <w:bidi w:val="0"/>
        <w:jc w:val="both"/>
        <w:rPr/>
      </w:pPr>
      <w:r>
        <w:rPr>
          <w:rFonts w:ascii="Verdana" w:hAnsi="Verdana"/>
          <w:sz w:val="20"/>
          <w:szCs w:val="20"/>
        </w:rPr>
        <w:t xml:space="preserve">O artigo </w:t>
      </w:r>
      <w:r>
        <w:rPr>
          <w:rFonts w:ascii="Verdana" w:hAnsi="Verdana"/>
          <w:sz w:val="20"/>
          <w:szCs w:val="20"/>
        </w:rPr>
        <w:t xml:space="preserve">completo </w:t>
      </w:r>
      <w:r>
        <w:rPr>
          <w:rFonts w:ascii="Verdana" w:hAnsi="Verdana"/>
          <w:sz w:val="20"/>
          <w:szCs w:val="20"/>
        </w:rPr>
        <w:t xml:space="preserve">está disponível no </w:t>
      </w:r>
      <w:hyperlink r:id="rId3" w:tgtFrame="_blank">
        <w:r>
          <w:rPr>
            <w:rStyle w:val="Hyperlink"/>
            <w:rFonts w:ascii="Verdana" w:hAnsi="Verdana"/>
            <w:sz w:val="20"/>
            <w:szCs w:val="20"/>
          </w:rPr>
          <w:t>sciencedirect.com</w:t>
        </w:r>
      </w:hyperlink>
      <w:r>
        <w:rPr>
          <w:rFonts w:ascii="Verdana" w:hAnsi="Verdana"/>
          <w:sz w:val="20"/>
          <w:szCs w:val="20"/>
        </w:rPr>
        <w:t xml:space="preserve"> e pode ser baixado através do link </w:t>
      </w:r>
      <w:hyperlink r:id="rId4" w:tgtFrame="_blank">
        <w:r>
          <w:rPr>
            <w:rStyle w:val="Hyperlink"/>
            <w:rFonts w:ascii="Verdana" w:hAnsi="Verdana"/>
            <w:sz w:val="20"/>
            <w:szCs w:val="20"/>
          </w:rPr>
          <w:t>https://authors.elsevier.com/sd/article/S266596382300129X</w:t>
        </w:r>
      </w:hyperlink>
      <w:r>
        <w:rPr>
          <w:rFonts w:ascii="Verdana" w:hAnsi="Verdana"/>
          <w:sz w:val="20"/>
          <w:szCs w:val="20"/>
        </w:rPr>
        <w:t>.</w:t>
      </w:r>
    </w:p>
    <w:p>
      <w:pPr>
        <w:pStyle w:val="BodyText"/>
        <w:bidi w:val="0"/>
        <w:jc w:val="start"/>
        <w:rPr>
          <w:b/>
          <w:bCs/>
        </w:rPr>
      </w:pPr>
      <w:r>
        <w:rPr>
          <w:rFonts w:ascii="Verdana" w:hAnsi="Verdana"/>
          <w:sz w:val="20"/>
          <w:szCs w:val="20"/>
        </w:rPr>
      </w:r>
    </w:p>
    <w:p>
      <w:pPr>
        <w:pStyle w:val="BodyText"/>
        <w:bidi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Mais informações: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BodyText"/>
        <w:bidi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Professora Tatiana Balbi Fraga (CAA / UFPE) </w:t>
      </w:r>
    </w:p>
    <w:p>
      <w:pPr>
        <w:pStyle w:val="BodyText"/>
        <w:bidi w:val="0"/>
        <w:jc w:val="both"/>
        <w:rPr/>
      </w:pPr>
      <w:hyperlink r:id="rId5" w:tgtFrame="_blank">
        <w:r>
          <w:rPr>
            <w:rStyle w:val="Hyperlink"/>
            <w:rFonts w:ascii="Verdana" w:hAnsi="Verdana"/>
            <w:sz w:val="20"/>
            <w:szCs w:val="20"/>
          </w:rPr>
          <w:t>tatiana.balbi@ufpe.br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BodyText"/>
        <w:bidi w:val="0"/>
        <w:jc w:val="star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ocean.com/capsule/4837209/tree/v1" TargetMode="External"/><Relationship Id="rId3" Type="http://schemas.openxmlformats.org/officeDocument/2006/relationships/hyperlink" Target="http://sciencedirect.com/" TargetMode="External"/><Relationship Id="rId4" Type="http://schemas.openxmlformats.org/officeDocument/2006/relationships/hyperlink" Target="https://authors.elsevier.com/sd/article/S266596382300129X" TargetMode="External"/><Relationship Id="rId5" Type="http://schemas.openxmlformats.org/officeDocument/2006/relationships/hyperlink" Target="mailto:tatiana.balbi@ufpe.br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LibreOffice/7.6.2.1$Windows_X86_64 LibreOffice_project/56f7684011345957bbf33a7ee678afaf4d2ba333</Application>
  <AppVersion>15.0000</AppVersion>
  <Pages>2</Pages>
  <Words>557</Words>
  <Characters>3430</Characters>
  <CharactersWithSpaces>3978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2023-11-01T15:03:33Z</dcterms:created>
  <dc:creator/>
  <dc:description/>
  <dc:language>pt-BR</dc:language>
  <cp:lastModifiedBy/>
  <dcterms:modified xsi:type="dcterms:W3CDTF">2023-11-01T19:05:40Z</dcterms:modified>
  <cp:revision>24</cp:revision>
  <dc:subject/>
  <dc:title/>
</cp:coreProperties>
</file>