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1601E" w14:textId="126F462D" w:rsidR="008B5551" w:rsidRPr="000B41D4" w:rsidRDefault="00092861" w:rsidP="00DA00A0">
      <w:pPr>
        <w:rPr>
          <w:rFonts w:asciiTheme="minorHAnsi" w:hAnsiTheme="minorHAnsi" w:cstheme="minorHAnsi"/>
          <w:b/>
        </w:rPr>
      </w:pPr>
      <w:r w:rsidRPr="000B41D4">
        <w:rPr>
          <w:rFonts w:asciiTheme="minorHAnsi" w:hAnsiTheme="minorHAnsi" w:cstheme="minorHAnsi"/>
          <w:b/>
        </w:rPr>
        <w:t>Thermosensitivity profiles of SF1 and WT1 do not predict rate changes in the coding sequences of these genes across turtle species exhibiting TSD and GSD</w:t>
      </w:r>
    </w:p>
    <w:p w14:paraId="7D57DCC6" w14:textId="77777777" w:rsidR="008B5551" w:rsidRDefault="008B5551">
      <w:pPr>
        <w:rPr>
          <w:rFonts w:asciiTheme="minorHAnsi" w:hAnsiTheme="minorHAnsi" w:cstheme="minorHAnsi"/>
          <w:b/>
        </w:rPr>
      </w:pPr>
    </w:p>
    <w:p w14:paraId="10F37C6B" w14:textId="519EB83C" w:rsidR="00DA00A0" w:rsidRDefault="00DA00A0">
      <w:pPr>
        <w:rPr>
          <w:rFonts w:asciiTheme="minorHAnsi" w:hAnsiTheme="minorHAnsi" w:cstheme="minorHAnsi"/>
          <w:b/>
        </w:rPr>
      </w:pPr>
      <w:r>
        <w:rPr>
          <w:rFonts w:asciiTheme="minorHAnsi" w:hAnsiTheme="minorHAnsi" w:cstheme="minorHAnsi"/>
          <w:b/>
        </w:rPr>
        <w:t>Thea Gessler</w:t>
      </w:r>
    </w:p>
    <w:p w14:paraId="67F8DF63" w14:textId="77777777" w:rsidR="00DA00A0" w:rsidRPr="000B41D4" w:rsidRDefault="00DA00A0">
      <w:pPr>
        <w:rPr>
          <w:rFonts w:asciiTheme="minorHAnsi" w:hAnsiTheme="minorHAnsi" w:cstheme="minorHAnsi"/>
          <w:b/>
        </w:rPr>
      </w:pPr>
    </w:p>
    <w:p w14:paraId="63B7B6B8" w14:textId="1C5C0333" w:rsidR="00553B44" w:rsidRPr="000B41D4" w:rsidRDefault="00674B1C" w:rsidP="00553B44">
      <w:pPr>
        <w:rPr>
          <w:rFonts w:asciiTheme="minorHAnsi" w:hAnsiTheme="minorHAnsi" w:cstheme="minorHAnsi"/>
        </w:rPr>
      </w:pPr>
      <w:r w:rsidRPr="000B41D4">
        <w:rPr>
          <w:rFonts w:asciiTheme="minorHAnsi" w:hAnsiTheme="minorHAnsi" w:cstheme="minorHAnsi"/>
          <w:b/>
        </w:rPr>
        <w:t>Introduction</w:t>
      </w:r>
    </w:p>
    <w:p w14:paraId="4D43CCDC" w14:textId="7CB3B9E0" w:rsidR="00553B44" w:rsidRPr="000B41D4" w:rsidRDefault="00553B44" w:rsidP="00553B44">
      <w:pPr>
        <w:rPr>
          <w:rFonts w:asciiTheme="minorHAnsi" w:hAnsiTheme="minorHAnsi" w:cstheme="minorHAnsi"/>
        </w:rPr>
      </w:pPr>
      <w:r w:rsidRPr="000B41D4">
        <w:rPr>
          <w:rFonts w:asciiTheme="minorHAnsi" w:hAnsiTheme="minorHAnsi" w:cstheme="minorHAnsi"/>
        </w:rPr>
        <w:t xml:space="preserve">Thermosensitivity is important for species exhibiting temperature dependent sex determination (TSD), and understanding its role in development is an important, unanswered question. RNA-seq experiments in </w:t>
      </w:r>
      <w:r w:rsidRPr="000B41D4">
        <w:rPr>
          <w:rFonts w:asciiTheme="minorHAnsi" w:hAnsiTheme="minorHAnsi" w:cstheme="minorHAnsi"/>
          <w:i/>
        </w:rPr>
        <w:t>Chrysemys picta</w:t>
      </w:r>
      <w:r w:rsidRPr="000B41D4">
        <w:rPr>
          <w:rFonts w:asciiTheme="minorHAnsi" w:hAnsiTheme="minorHAnsi" w:cstheme="minorHAnsi"/>
        </w:rPr>
        <w:t xml:space="preserve"> (a TSD species) and </w:t>
      </w:r>
      <w:r w:rsidRPr="000B41D4">
        <w:rPr>
          <w:rFonts w:asciiTheme="minorHAnsi" w:hAnsiTheme="minorHAnsi" w:cstheme="minorHAnsi"/>
          <w:i/>
        </w:rPr>
        <w:t>Apalone spinifera</w:t>
      </w:r>
      <w:r w:rsidRPr="000B41D4">
        <w:rPr>
          <w:rFonts w:asciiTheme="minorHAnsi" w:hAnsiTheme="minorHAnsi" w:cstheme="minorHAnsi"/>
        </w:rPr>
        <w:t xml:space="preserve"> (a genotypic </w:t>
      </w:r>
      <w:r w:rsidR="00F35AA4" w:rsidRPr="000B41D4">
        <w:rPr>
          <w:rFonts w:asciiTheme="minorHAnsi" w:hAnsiTheme="minorHAnsi" w:cstheme="minorHAnsi"/>
        </w:rPr>
        <w:t xml:space="preserve">sex determination (GSD) </w:t>
      </w:r>
      <w:r w:rsidRPr="000B41D4">
        <w:rPr>
          <w:rFonts w:asciiTheme="minorHAnsi" w:hAnsiTheme="minorHAnsi" w:cstheme="minorHAnsi"/>
        </w:rPr>
        <w:t xml:space="preserve">species) have revealed interesting thermosensitivity patterns in some genes known to be related to </w:t>
      </w:r>
      <w:r w:rsidR="00674174">
        <w:rPr>
          <w:rFonts w:asciiTheme="minorHAnsi" w:hAnsiTheme="minorHAnsi" w:cstheme="minorHAnsi"/>
        </w:rPr>
        <w:t xml:space="preserve">the </w:t>
      </w:r>
      <w:r w:rsidRPr="000B41D4">
        <w:rPr>
          <w:rFonts w:asciiTheme="minorHAnsi" w:hAnsiTheme="minorHAnsi" w:cstheme="minorHAnsi"/>
        </w:rPr>
        <w:t xml:space="preserve">urogenital networks in mammals (Radhakrishnan </w:t>
      </w:r>
      <w:r w:rsidRPr="000B41D4">
        <w:rPr>
          <w:rFonts w:asciiTheme="minorHAnsi" w:hAnsiTheme="minorHAnsi" w:cstheme="minorHAnsi"/>
          <w:i/>
        </w:rPr>
        <w:t>et al</w:t>
      </w:r>
      <w:r w:rsidRPr="000B41D4">
        <w:rPr>
          <w:rFonts w:asciiTheme="minorHAnsi" w:hAnsiTheme="minorHAnsi" w:cstheme="minorHAnsi"/>
        </w:rPr>
        <w:t>, 2017). TSD is believed to be the ancestral state in turtles, with GSD</w:t>
      </w:r>
      <w:r w:rsidR="008B5551" w:rsidRPr="000B41D4">
        <w:rPr>
          <w:rFonts w:asciiTheme="minorHAnsi" w:hAnsiTheme="minorHAnsi" w:cstheme="minorHAnsi"/>
        </w:rPr>
        <w:t xml:space="preserve"> arising a number of times along with </w:t>
      </w:r>
      <w:r w:rsidR="00D33D6F" w:rsidRPr="000B41D4">
        <w:rPr>
          <w:rFonts w:asciiTheme="minorHAnsi" w:hAnsiTheme="minorHAnsi" w:cstheme="minorHAnsi"/>
        </w:rPr>
        <w:t>reversions</w:t>
      </w:r>
      <w:r w:rsidR="008B5551" w:rsidRPr="000B41D4">
        <w:rPr>
          <w:rFonts w:asciiTheme="minorHAnsi" w:hAnsiTheme="minorHAnsi" w:cstheme="minorHAnsi"/>
        </w:rPr>
        <w:t xml:space="preserve"> back to TSD</w:t>
      </w:r>
      <w:r w:rsidRPr="000B41D4">
        <w:rPr>
          <w:rFonts w:asciiTheme="minorHAnsi" w:hAnsiTheme="minorHAnsi" w:cstheme="minorHAnsi"/>
        </w:rPr>
        <w:t xml:space="preserve"> (Valenzuela and Adams, 2011). </w:t>
      </w:r>
    </w:p>
    <w:p w14:paraId="59EA683A" w14:textId="77777777" w:rsidR="00E358A9" w:rsidRDefault="00E358A9" w:rsidP="00E358A9">
      <w:pPr>
        <w:rPr>
          <w:rFonts w:asciiTheme="minorHAnsi" w:hAnsiTheme="minorHAnsi" w:cstheme="minorHAnsi"/>
        </w:rPr>
      </w:pPr>
    </w:p>
    <w:p w14:paraId="64AF611B" w14:textId="5A8A0A23" w:rsidR="00E358A9" w:rsidRPr="00E358A9" w:rsidRDefault="00E358A9" w:rsidP="00E358A9">
      <w:pPr>
        <w:rPr>
          <w:rFonts w:asciiTheme="minorHAnsi" w:hAnsiTheme="minorHAnsi" w:cstheme="minorHAnsi"/>
        </w:rPr>
      </w:pPr>
      <w:r>
        <w:rPr>
          <w:rFonts w:asciiTheme="minorHAnsi" w:hAnsiTheme="minorHAnsi" w:cstheme="minorHAnsi"/>
        </w:rPr>
        <w:t xml:space="preserve">Transcription factors are important regulatory proteins used in coordination of gene expression. Their binding site recognition across vertebrates has been shown to exhibit high conservation (Schmidt </w:t>
      </w:r>
      <w:r>
        <w:rPr>
          <w:rFonts w:asciiTheme="minorHAnsi" w:hAnsiTheme="minorHAnsi" w:cstheme="minorHAnsi"/>
          <w:i/>
        </w:rPr>
        <w:t>et al</w:t>
      </w:r>
      <w:r>
        <w:rPr>
          <w:rFonts w:asciiTheme="minorHAnsi" w:hAnsiTheme="minorHAnsi" w:cstheme="minorHAnsi"/>
        </w:rPr>
        <w:t xml:space="preserve">, 2010). </w:t>
      </w:r>
      <w:r>
        <w:rPr>
          <w:rFonts w:asciiTheme="minorHAnsi" w:hAnsiTheme="minorHAnsi" w:cstheme="minorHAnsi"/>
        </w:rPr>
        <w:t>A number of them are known to be important in the vertebrate sex determination network and</w:t>
      </w:r>
      <w:r w:rsidR="00EB47D2">
        <w:rPr>
          <w:rFonts w:asciiTheme="minorHAnsi" w:hAnsiTheme="minorHAnsi" w:cstheme="minorHAnsi"/>
        </w:rPr>
        <w:t xml:space="preserve"> have showing interesting differential expression patterns in turtles with TSD (</w:t>
      </w:r>
      <w:r w:rsidR="00674174">
        <w:rPr>
          <w:rFonts w:asciiTheme="minorHAnsi" w:hAnsiTheme="minorHAnsi" w:cstheme="minorHAnsi"/>
        </w:rPr>
        <w:t xml:space="preserve">Radhakrishnan </w:t>
      </w:r>
      <w:r w:rsidR="00674174">
        <w:rPr>
          <w:rFonts w:asciiTheme="minorHAnsi" w:hAnsiTheme="minorHAnsi" w:cstheme="minorHAnsi"/>
          <w:i/>
        </w:rPr>
        <w:t>et al</w:t>
      </w:r>
      <w:r w:rsidR="00674174">
        <w:rPr>
          <w:rFonts w:asciiTheme="minorHAnsi" w:hAnsiTheme="minorHAnsi" w:cstheme="minorHAnsi"/>
        </w:rPr>
        <w:t>, 2017</w:t>
      </w:r>
      <w:r w:rsidR="00EB47D2">
        <w:rPr>
          <w:rFonts w:asciiTheme="minorHAnsi" w:hAnsiTheme="minorHAnsi" w:cstheme="minorHAnsi"/>
        </w:rPr>
        <w:t>).</w:t>
      </w:r>
    </w:p>
    <w:p w14:paraId="3D16ED76" w14:textId="77777777" w:rsidR="00553B44" w:rsidRPr="000B41D4" w:rsidRDefault="00553B44" w:rsidP="00553B44">
      <w:pPr>
        <w:rPr>
          <w:rFonts w:asciiTheme="minorHAnsi" w:hAnsiTheme="minorHAnsi" w:cstheme="minorHAnsi"/>
        </w:rPr>
      </w:pPr>
    </w:p>
    <w:p w14:paraId="34C18A6B" w14:textId="6E578761" w:rsidR="00553B44" w:rsidRPr="000B41D4" w:rsidRDefault="00553B44" w:rsidP="00553B44">
      <w:pPr>
        <w:rPr>
          <w:rFonts w:asciiTheme="minorHAnsi" w:hAnsiTheme="minorHAnsi" w:cstheme="minorHAnsi"/>
        </w:rPr>
      </w:pPr>
      <w:r w:rsidRPr="000B41D4">
        <w:rPr>
          <w:rFonts w:asciiTheme="minorHAnsi" w:hAnsiTheme="minorHAnsi" w:cstheme="minorHAnsi"/>
        </w:rPr>
        <w:t xml:space="preserve">Wt1 is a transcription factor involved in urogenital development (GCID: GC11M032365) and exhibits thermosensitivity in both </w:t>
      </w:r>
      <w:r w:rsidRPr="000B41D4">
        <w:rPr>
          <w:rFonts w:asciiTheme="minorHAnsi" w:hAnsiTheme="minorHAnsi" w:cstheme="minorHAnsi"/>
          <w:i/>
        </w:rPr>
        <w:t>C. picta</w:t>
      </w:r>
      <w:r w:rsidRPr="000B41D4">
        <w:rPr>
          <w:rFonts w:asciiTheme="minorHAnsi" w:hAnsiTheme="minorHAnsi" w:cstheme="minorHAnsi"/>
        </w:rPr>
        <w:t xml:space="preserve"> and </w:t>
      </w:r>
      <w:r w:rsidRPr="000B41D4">
        <w:rPr>
          <w:rFonts w:asciiTheme="minorHAnsi" w:hAnsiTheme="minorHAnsi" w:cstheme="minorHAnsi"/>
          <w:i/>
        </w:rPr>
        <w:t xml:space="preserve">A. spinifera </w:t>
      </w:r>
      <w:r w:rsidRPr="000B41D4">
        <w:rPr>
          <w:rFonts w:asciiTheme="minorHAnsi" w:hAnsiTheme="minorHAnsi" w:cstheme="minorHAnsi"/>
        </w:rPr>
        <w:t xml:space="preserve">(Radhakrishnan </w:t>
      </w:r>
      <w:r w:rsidRPr="000B41D4">
        <w:rPr>
          <w:rFonts w:asciiTheme="minorHAnsi" w:hAnsiTheme="minorHAnsi" w:cstheme="minorHAnsi"/>
          <w:i/>
        </w:rPr>
        <w:t>et al</w:t>
      </w:r>
      <w:r w:rsidRPr="000B41D4">
        <w:rPr>
          <w:rFonts w:asciiTheme="minorHAnsi" w:hAnsiTheme="minorHAnsi" w:cstheme="minorHAnsi"/>
        </w:rPr>
        <w:t xml:space="preserve">, 2017), two distantly related </w:t>
      </w:r>
      <w:r w:rsidRPr="000B41D4">
        <w:rPr>
          <w:rFonts w:asciiTheme="minorHAnsi" w:hAnsiTheme="minorHAnsi" w:cstheme="minorHAnsi"/>
          <w:i/>
        </w:rPr>
        <w:t xml:space="preserve">Cryptodiran </w:t>
      </w:r>
      <w:r w:rsidRPr="000B41D4">
        <w:rPr>
          <w:rFonts w:asciiTheme="minorHAnsi" w:hAnsiTheme="minorHAnsi" w:cstheme="minorHAnsi"/>
        </w:rPr>
        <w:t xml:space="preserve">turtle species. In </w:t>
      </w:r>
      <w:r w:rsidRPr="000B41D4">
        <w:rPr>
          <w:rFonts w:asciiTheme="minorHAnsi" w:hAnsiTheme="minorHAnsi" w:cstheme="minorHAnsi"/>
          <w:i/>
        </w:rPr>
        <w:t>C. picta</w:t>
      </w:r>
      <w:r w:rsidRPr="000B41D4">
        <w:rPr>
          <w:rFonts w:asciiTheme="minorHAnsi" w:hAnsiTheme="minorHAnsi" w:cstheme="minorHAnsi"/>
        </w:rPr>
        <w:t xml:space="preserve"> it has shown male-biased differential expression during the thermosensitive period (TSP) (developmental stages 19 and 22). The pattern is mixed in </w:t>
      </w:r>
      <w:r w:rsidRPr="000B41D4">
        <w:rPr>
          <w:rFonts w:asciiTheme="minorHAnsi" w:hAnsiTheme="minorHAnsi" w:cstheme="minorHAnsi"/>
          <w:i/>
        </w:rPr>
        <w:t>A. spinifera</w:t>
      </w:r>
      <w:r w:rsidRPr="000B41D4">
        <w:rPr>
          <w:rFonts w:asciiTheme="minorHAnsi" w:hAnsiTheme="minorHAnsi" w:cstheme="minorHAnsi"/>
        </w:rPr>
        <w:t xml:space="preserve"> with male biased expression prior to and late in the TSP (developmental stages 15 and 22) but female biased expression earlier in the TSP (developmental stage 19) (Radhakrishnan </w:t>
      </w:r>
      <w:r w:rsidRPr="000B41D4">
        <w:rPr>
          <w:rFonts w:asciiTheme="minorHAnsi" w:hAnsiTheme="minorHAnsi" w:cstheme="minorHAnsi"/>
          <w:i/>
        </w:rPr>
        <w:t>et al</w:t>
      </w:r>
      <w:r w:rsidRPr="000B41D4">
        <w:rPr>
          <w:rFonts w:asciiTheme="minorHAnsi" w:hAnsiTheme="minorHAnsi" w:cstheme="minorHAnsi"/>
        </w:rPr>
        <w:t xml:space="preserve">, 2017). This raises the question of why a GSD species from an ancient GSD lineage would still exhibit thermosensitivity in genes proposed to be involved in sex determination? </w:t>
      </w:r>
    </w:p>
    <w:p w14:paraId="2EF19471" w14:textId="77777777" w:rsidR="008B5551" w:rsidRPr="000B41D4" w:rsidRDefault="008B5551" w:rsidP="00553B44">
      <w:pPr>
        <w:rPr>
          <w:rFonts w:asciiTheme="minorHAnsi" w:hAnsiTheme="minorHAnsi" w:cstheme="minorHAnsi"/>
        </w:rPr>
      </w:pPr>
    </w:p>
    <w:p w14:paraId="1046D3B3" w14:textId="0F121480" w:rsidR="008B5551" w:rsidRPr="000B41D4" w:rsidRDefault="00553B44" w:rsidP="00553B44">
      <w:pPr>
        <w:rPr>
          <w:rFonts w:asciiTheme="minorHAnsi" w:hAnsiTheme="minorHAnsi" w:cstheme="minorHAnsi"/>
        </w:rPr>
      </w:pPr>
      <w:r w:rsidRPr="000B41D4">
        <w:rPr>
          <w:rFonts w:asciiTheme="minorHAnsi" w:hAnsiTheme="minorHAnsi" w:cstheme="minorHAnsi"/>
        </w:rPr>
        <w:t xml:space="preserve">Sf1 is a transcription factor involved in sex determination (GCID: GC09M124481). Its pattern of thermosensitivity is more as one might expect between TSD and GSD turtles with thermosensitivity present in </w:t>
      </w:r>
      <w:r w:rsidRPr="000B41D4">
        <w:rPr>
          <w:rFonts w:asciiTheme="minorHAnsi" w:hAnsiTheme="minorHAnsi" w:cstheme="minorHAnsi"/>
          <w:i/>
        </w:rPr>
        <w:t>C. picta</w:t>
      </w:r>
      <w:r w:rsidRPr="000B41D4">
        <w:rPr>
          <w:rFonts w:asciiTheme="minorHAnsi" w:hAnsiTheme="minorHAnsi" w:cstheme="minorHAnsi"/>
        </w:rPr>
        <w:t xml:space="preserve"> and absent in </w:t>
      </w:r>
      <w:r w:rsidRPr="000B41D4">
        <w:rPr>
          <w:rFonts w:asciiTheme="minorHAnsi" w:hAnsiTheme="minorHAnsi" w:cstheme="minorHAnsi"/>
          <w:i/>
        </w:rPr>
        <w:t>A. spinifera</w:t>
      </w:r>
      <w:r w:rsidRPr="000B41D4">
        <w:rPr>
          <w:rFonts w:asciiTheme="minorHAnsi" w:hAnsiTheme="minorHAnsi" w:cstheme="minorHAnsi"/>
        </w:rPr>
        <w:t xml:space="preserve">. It shows male-biased differential expression during the TSP (developmental stages 19 and 22) (Radhakrishnan </w:t>
      </w:r>
      <w:r w:rsidRPr="000B41D4">
        <w:rPr>
          <w:rFonts w:asciiTheme="minorHAnsi" w:hAnsiTheme="minorHAnsi" w:cstheme="minorHAnsi"/>
          <w:i/>
        </w:rPr>
        <w:t>et al</w:t>
      </w:r>
      <w:r w:rsidRPr="000B41D4">
        <w:rPr>
          <w:rFonts w:asciiTheme="minorHAnsi" w:hAnsiTheme="minorHAnsi" w:cstheme="minorHAnsi"/>
        </w:rPr>
        <w:t xml:space="preserve">, 2017). </w:t>
      </w:r>
    </w:p>
    <w:p w14:paraId="40AE7DD6" w14:textId="77777777" w:rsidR="00786776" w:rsidRPr="000B41D4" w:rsidRDefault="00786776" w:rsidP="00553B44">
      <w:pPr>
        <w:rPr>
          <w:rFonts w:asciiTheme="minorHAnsi" w:hAnsiTheme="minorHAnsi" w:cstheme="minorHAnsi"/>
        </w:rPr>
      </w:pPr>
    </w:p>
    <w:p w14:paraId="7FE7F798" w14:textId="7FCC067A" w:rsidR="00553B44" w:rsidRPr="000B41D4" w:rsidRDefault="00553B44" w:rsidP="00553B44">
      <w:pPr>
        <w:rPr>
          <w:rFonts w:asciiTheme="minorHAnsi" w:hAnsiTheme="minorHAnsi" w:cstheme="minorHAnsi"/>
        </w:rPr>
      </w:pPr>
      <w:r w:rsidRPr="000B41D4">
        <w:rPr>
          <w:rFonts w:asciiTheme="minorHAnsi" w:hAnsiTheme="minorHAnsi" w:cstheme="minorHAnsi"/>
        </w:rPr>
        <w:t xml:space="preserve">How will </w:t>
      </w:r>
      <w:r w:rsidR="008B5551" w:rsidRPr="000B41D4">
        <w:rPr>
          <w:rFonts w:asciiTheme="minorHAnsi" w:hAnsiTheme="minorHAnsi" w:cstheme="minorHAnsi"/>
        </w:rPr>
        <w:t>the</w:t>
      </w:r>
      <w:r w:rsidRPr="000B41D4">
        <w:rPr>
          <w:rFonts w:asciiTheme="minorHAnsi" w:hAnsiTheme="minorHAnsi" w:cstheme="minorHAnsi"/>
        </w:rPr>
        <w:t xml:space="preserve"> evolutionary history </w:t>
      </w:r>
      <w:r w:rsidR="008B5551" w:rsidRPr="000B41D4">
        <w:rPr>
          <w:rFonts w:asciiTheme="minorHAnsi" w:hAnsiTheme="minorHAnsi" w:cstheme="minorHAnsi"/>
        </w:rPr>
        <w:t>of these two transcription factors compare across TSD and GSD species</w:t>
      </w:r>
      <w:r w:rsidRPr="000B41D4">
        <w:rPr>
          <w:rFonts w:asciiTheme="minorHAnsi" w:hAnsiTheme="minorHAnsi" w:cstheme="minorHAnsi"/>
        </w:rPr>
        <w:t>? Both are important for sex determination but one has retained thermosensitivity and another does not. Questions regarding the thermosensitivity patterns of these genes render it worth examining their evolutionary history using phylogenetic approaches.</w:t>
      </w:r>
    </w:p>
    <w:p w14:paraId="663F9897" w14:textId="77777777" w:rsidR="008B5551" w:rsidRDefault="008B5551" w:rsidP="00553B44">
      <w:pPr>
        <w:rPr>
          <w:rFonts w:asciiTheme="minorHAnsi" w:hAnsiTheme="minorHAnsi" w:cstheme="minorHAnsi"/>
        </w:rPr>
      </w:pPr>
    </w:p>
    <w:p w14:paraId="43A938C8" w14:textId="77777777" w:rsidR="00EB47D2" w:rsidRDefault="00EB47D2" w:rsidP="00553B44">
      <w:pPr>
        <w:rPr>
          <w:rFonts w:asciiTheme="minorHAnsi" w:hAnsiTheme="minorHAnsi" w:cstheme="minorHAnsi"/>
        </w:rPr>
      </w:pPr>
    </w:p>
    <w:p w14:paraId="4DF43908" w14:textId="77777777" w:rsidR="00EB47D2" w:rsidRDefault="00EB47D2" w:rsidP="00553B44">
      <w:pPr>
        <w:rPr>
          <w:rFonts w:asciiTheme="minorHAnsi" w:hAnsiTheme="minorHAnsi" w:cstheme="minorHAnsi"/>
        </w:rPr>
      </w:pPr>
    </w:p>
    <w:p w14:paraId="510EC118" w14:textId="77777777" w:rsidR="00DA00A0" w:rsidRDefault="00DA00A0" w:rsidP="00553B44">
      <w:pPr>
        <w:rPr>
          <w:rFonts w:asciiTheme="minorHAnsi" w:hAnsiTheme="minorHAnsi" w:cstheme="minorHAnsi"/>
        </w:rPr>
      </w:pPr>
    </w:p>
    <w:p w14:paraId="2D3CC2B9" w14:textId="77777777" w:rsidR="00EB47D2" w:rsidRPr="000B41D4" w:rsidRDefault="00EB47D2" w:rsidP="00553B44">
      <w:pPr>
        <w:rPr>
          <w:rFonts w:asciiTheme="minorHAnsi" w:hAnsiTheme="minorHAnsi" w:cstheme="minorHAnsi"/>
        </w:rPr>
      </w:pPr>
    </w:p>
    <w:p w14:paraId="53C8AF9A" w14:textId="2ACDC7E9" w:rsidR="008B5551" w:rsidRPr="00596832" w:rsidRDefault="008B5551" w:rsidP="008B5551">
      <w:pPr>
        <w:rPr>
          <w:rFonts w:asciiTheme="minorHAnsi" w:hAnsiTheme="minorHAnsi" w:cstheme="minorHAnsi"/>
          <w:b/>
        </w:rPr>
      </w:pPr>
      <w:r w:rsidRPr="000B41D4">
        <w:rPr>
          <w:rFonts w:asciiTheme="minorHAnsi" w:hAnsiTheme="minorHAnsi" w:cstheme="minorHAnsi"/>
          <w:b/>
        </w:rPr>
        <w:lastRenderedPageBreak/>
        <w:t xml:space="preserve">Hypotheses </w:t>
      </w:r>
    </w:p>
    <w:p w14:paraId="55057BC3" w14:textId="77777777" w:rsidR="008B5551" w:rsidRPr="000B41D4" w:rsidRDefault="008B5551" w:rsidP="008B5551">
      <w:pPr>
        <w:rPr>
          <w:rFonts w:asciiTheme="minorHAnsi" w:hAnsiTheme="minorHAnsi" w:cstheme="minorHAnsi"/>
        </w:rPr>
      </w:pPr>
      <w:r w:rsidRPr="000B41D4">
        <w:rPr>
          <w:rFonts w:asciiTheme="minorHAnsi" w:hAnsiTheme="minorHAnsi" w:cstheme="minorHAnsi"/>
        </w:rPr>
        <w:t xml:space="preserve">Given the conserved thermosensitivity patterns observed in Wt1 across </w:t>
      </w:r>
      <w:r w:rsidRPr="000B41D4">
        <w:rPr>
          <w:rFonts w:asciiTheme="minorHAnsi" w:hAnsiTheme="minorHAnsi" w:cstheme="minorHAnsi"/>
          <w:i/>
        </w:rPr>
        <w:t>C. picta</w:t>
      </w:r>
      <w:r w:rsidRPr="000B41D4">
        <w:rPr>
          <w:rFonts w:asciiTheme="minorHAnsi" w:hAnsiTheme="minorHAnsi" w:cstheme="minorHAnsi"/>
        </w:rPr>
        <w:t xml:space="preserve"> and </w:t>
      </w:r>
      <w:r w:rsidRPr="000B41D4">
        <w:rPr>
          <w:rFonts w:asciiTheme="minorHAnsi" w:hAnsiTheme="minorHAnsi" w:cstheme="minorHAnsi"/>
          <w:i/>
        </w:rPr>
        <w:t>A. spinifera</w:t>
      </w:r>
      <w:r w:rsidRPr="000B41D4">
        <w:rPr>
          <w:rFonts w:asciiTheme="minorHAnsi" w:hAnsiTheme="minorHAnsi" w:cstheme="minorHAnsi"/>
        </w:rPr>
        <w:t xml:space="preserve">, WT1 will exhibit similar evolutionary rates across GSD and TSD species. </w:t>
      </w:r>
    </w:p>
    <w:p w14:paraId="4E69D95B" w14:textId="77777777" w:rsidR="008B5551" w:rsidRPr="000B41D4" w:rsidRDefault="008B5551" w:rsidP="008B5551">
      <w:pPr>
        <w:rPr>
          <w:rFonts w:asciiTheme="minorHAnsi" w:hAnsiTheme="minorHAnsi" w:cstheme="minorHAnsi"/>
        </w:rPr>
      </w:pPr>
    </w:p>
    <w:p w14:paraId="19D6D91B" w14:textId="0F06EC61" w:rsidR="008B5551" w:rsidRDefault="008B5551" w:rsidP="00553B44">
      <w:pPr>
        <w:rPr>
          <w:rFonts w:asciiTheme="minorHAnsi" w:hAnsiTheme="minorHAnsi" w:cstheme="minorHAnsi"/>
        </w:rPr>
      </w:pPr>
      <w:r w:rsidRPr="000B41D4">
        <w:rPr>
          <w:rFonts w:asciiTheme="minorHAnsi" w:hAnsiTheme="minorHAnsi" w:cstheme="minorHAnsi"/>
        </w:rPr>
        <w:t xml:space="preserve">Considering the loss of thermosensitivity observed in Sf1 in </w:t>
      </w:r>
      <w:r w:rsidRPr="000B41D4">
        <w:rPr>
          <w:rFonts w:asciiTheme="minorHAnsi" w:hAnsiTheme="minorHAnsi" w:cstheme="minorHAnsi"/>
          <w:i/>
        </w:rPr>
        <w:t>A. spinifera</w:t>
      </w:r>
      <w:r w:rsidRPr="000B41D4">
        <w:rPr>
          <w:rFonts w:asciiTheme="minorHAnsi" w:hAnsiTheme="minorHAnsi" w:cstheme="minorHAnsi"/>
        </w:rPr>
        <w:t xml:space="preserve"> relative to </w:t>
      </w:r>
      <w:r w:rsidRPr="000B41D4">
        <w:rPr>
          <w:rFonts w:asciiTheme="minorHAnsi" w:hAnsiTheme="minorHAnsi" w:cstheme="minorHAnsi"/>
          <w:i/>
        </w:rPr>
        <w:t>C. picta</w:t>
      </w:r>
      <w:r w:rsidRPr="000B41D4">
        <w:rPr>
          <w:rFonts w:asciiTheme="minorHAnsi" w:hAnsiTheme="minorHAnsi" w:cstheme="minorHAnsi"/>
        </w:rPr>
        <w:t>, it is predicted SF1 will exhibit faster evolution in GSD species relative to TSD species.</w:t>
      </w:r>
    </w:p>
    <w:p w14:paraId="203415AF" w14:textId="77777777" w:rsidR="00A21F3A" w:rsidRDefault="00A21F3A" w:rsidP="00553B44">
      <w:pPr>
        <w:rPr>
          <w:rFonts w:asciiTheme="minorHAnsi" w:hAnsiTheme="minorHAnsi" w:cstheme="minorHAnsi"/>
        </w:rPr>
      </w:pPr>
    </w:p>
    <w:p w14:paraId="0930B072" w14:textId="59770EDB" w:rsidR="00A21F3A" w:rsidRPr="000B41D4" w:rsidRDefault="00F0475C" w:rsidP="00553B44">
      <w:pPr>
        <w:rPr>
          <w:rFonts w:asciiTheme="minorHAnsi" w:hAnsiTheme="minorHAnsi" w:cstheme="minorHAnsi"/>
        </w:rPr>
      </w:pPr>
      <w:r>
        <w:rPr>
          <w:rFonts w:asciiTheme="minorHAnsi" w:hAnsiTheme="minorHAnsi" w:cstheme="minorHAnsi"/>
        </w:rPr>
        <w:t xml:space="preserve">Testing these hypotheses will provided a preliminary test of whether changes in thermosensitivity is reflected in evolutionary rates of coding sequences. Other transcription factors exhibit similar patterns to the two studied here. While the focus of this project was on these two transcription factors there is no reason the methods could not be applied to others.  </w:t>
      </w:r>
    </w:p>
    <w:p w14:paraId="62539B67" w14:textId="77777777" w:rsidR="008B5551" w:rsidRPr="000B41D4" w:rsidRDefault="008B5551" w:rsidP="00553B44">
      <w:pPr>
        <w:rPr>
          <w:rFonts w:asciiTheme="minorHAnsi" w:hAnsiTheme="minorHAnsi" w:cstheme="minorHAnsi"/>
        </w:rPr>
      </w:pPr>
    </w:p>
    <w:p w14:paraId="0ACADB8C" w14:textId="16C9113C" w:rsidR="00D33425" w:rsidRPr="000B41D4" w:rsidRDefault="00D33425" w:rsidP="00D33425">
      <w:pPr>
        <w:pStyle w:val="Caption"/>
        <w:keepNext/>
        <w:rPr>
          <w:rFonts w:asciiTheme="minorHAnsi" w:hAnsiTheme="minorHAnsi" w:cstheme="minorHAnsi"/>
        </w:rPr>
      </w:pPr>
      <w:r w:rsidRPr="000B41D4">
        <w:rPr>
          <w:rFonts w:asciiTheme="minorHAnsi" w:hAnsiTheme="minorHAnsi" w:cstheme="minorHAnsi"/>
        </w:rPr>
        <w:t xml:space="preserve">Table </w:t>
      </w:r>
      <w:r w:rsidR="00786776" w:rsidRPr="000B41D4">
        <w:rPr>
          <w:rFonts w:asciiTheme="minorHAnsi" w:hAnsiTheme="minorHAnsi" w:cstheme="minorHAnsi"/>
        </w:rPr>
        <w:fldChar w:fldCharType="begin"/>
      </w:r>
      <w:r w:rsidR="00786776" w:rsidRPr="000B41D4">
        <w:rPr>
          <w:rFonts w:asciiTheme="minorHAnsi" w:hAnsiTheme="minorHAnsi" w:cstheme="minorHAnsi"/>
        </w:rPr>
        <w:instrText xml:space="preserve"> SEQ Table \* ARABIC </w:instrText>
      </w:r>
      <w:r w:rsidR="00786776" w:rsidRPr="000B41D4">
        <w:rPr>
          <w:rFonts w:asciiTheme="minorHAnsi" w:hAnsiTheme="minorHAnsi" w:cstheme="minorHAnsi"/>
        </w:rPr>
        <w:fldChar w:fldCharType="separate"/>
      </w:r>
      <w:r w:rsidR="000B41D4">
        <w:rPr>
          <w:rFonts w:cstheme="minorHAnsi"/>
          <w:noProof/>
        </w:rPr>
        <w:t>1</w:t>
      </w:r>
      <w:r w:rsidR="00786776" w:rsidRPr="000B41D4">
        <w:rPr>
          <w:rFonts w:asciiTheme="minorHAnsi" w:hAnsiTheme="minorHAnsi" w:cstheme="minorHAnsi"/>
          <w:noProof/>
        </w:rPr>
        <w:fldChar w:fldCharType="end"/>
      </w:r>
      <w:r w:rsidRPr="000B41D4">
        <w:rPr>
          <w:rFonts w:asciiTheme="minorHAnsi" w:hAnsiTheme="minorHAnsi" w:cstheme="minorHAnsi"/>
        </w:rPr>
        <w:t>. Species used in this study, abbreviations associated with their analysis</w:t>
      </w:r>
      <w:r w:rsidR="005E1F81" w:rsidRPr="000B41D4">
        <w:rPr>
          <w:rFonts w:asciiTheme="minorHAnsi" w:hAnsiTheme="minorHAnsi" w:cstheme="minorHAnsi"/>
        </w:rPr>
        <w:t xml:space="preserve"> (6-letters </w:t>
      </w:r>
      <w:r w:rsidR="003A2B56" w:rsidRPr="000B41D4">
        <w:rPr>
          <w:rFonts w:asciiTheme="minorHAnsi" w:hAnsiTheme="minorHAnsi" w:cstheme="minorHAnsi"/>
        </w:rPr>
        <w:t>are used in analysis files only)</w:t>
      </w:r>
      <w:r w:rsidRPr="000B41D4">
        <w:rPr>
          <w:rFonts w:asciiTheme="minorHAnsi" w:hAnsiTheme="minorHAnsi" w:cstheme="minorHAnsi"/>
        </w:rPr>
        <w:t xml:space="preserve">, and corresponding sex determination mechanisms. Outgroups </w:t>
      </w:r>
      <w:r w:rsidR="008B5551" w:rsidRPr="000B41D4">
        <w:rPr>
          <w:rFonts w:asciiTheme="minorHAnsi" w:hAnsiTheme="minorHAnsi" w:cstheme="minorHAnsi"/>
        </w:rPr>
        <w:t xml:space="preserve">used to root the </w:t>
      </w:r>
      <w:r w:rsidR="00533B6A">
        <w:rPr>
          <w:rFonts w:asciiTheme="minorHAnsi" w:hAnsiTheme="minorHAnsi" w:cstheme="minorHAnsi"/>
        </w:rPr>
        <w:t xml:space="preserve">species </w:t>
      </w:r>
      <w:r w:rsidR="008B5551" w:rsidRPr="000B41D4">
        <w:rPr>
          <w:rFonts w:asciiTheme="minorHAnsi" w:hAnsiTheme="minorHAnsi" w:cstheme="minorHAnsi"/>
        </w:rPr>
        <w:t xml:space="preserve">tree </w:t>
      </w:r>
      <w:r w:rsidRPr="000B41D4">
        <w:rPr>
          <w:rFonts w:asciiTheme="minorHAnsi" w:hAnsiTheme="minorHAnsi" w:cstheme="minorHAnsi"/>
        </w:rPr>
        <w:t>are in bold.</w:t>
      </w:r>
    </w:p>
    <w:tbl>
      <w:tblPr>
        <w:tblStyle w:val="TableGrid"/>
        <w:tblW w:w="0" w:type="auto"/>
        <w:tblLook w:val="04A0" w:firstRow="1" w:lastRow="0" w:firstColumn="1" w:lastColumn="0" w:noHBand="0" w:noVBand="1"/>
      </w:tblPr>
      <w:tblGrid>
        <w:gridCol w:w="3116"/>
        <w:gridCol w:w="3117"/>
        <w:gridCol w:w="3117"/>
      </w:tblGrid>
      <w:tr w:rsidR="00D33425" w:rsidRPr="000B41D4" w14:paraId="1D77B23D" w14:textId="77777777" w:rsidTr="00717806">
        <w:tc>
          <w:tcPr>
            <w:tcW w:w="3116" w:type="dxa"/>
          </w:tcPr>
          <w:p w14:paraId="36143641"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Species Name</w:t>
            </w:r>
          </w:p>
        </w:tc>
        <w:tc>
          <w:tcPr>
            <w:tcW w:w="3117" w:type="dxa"/>
          </w:tcPr>
          <w:p w14:paraId="40723CCC" w14:textId="2CC63F72"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Abbreviation</w:t>
            </w:r>
            <w:r w:rsidR="00AC409B" w:rsidRPr="00015DD7">
              <w:rPr>
                <w:rFonts w:asciiTheme="minorHAnsi" w:hAnsiTheme="minorHAnsi" w:cstheme="minorHAnsi"/>
                <w:szCs w:val="22"/>
              </w:rPr>
              <w:t xml:space="preserve">s </w:t>
            </w:r>
          </w:p>
        </w:tc>
        <w:tc>
          <w:tcPr>
            <w:tcW w:w="3117" w:type="dxa"/>
          </w:tcPr>
          <w:p w14:paraId="79932823"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Sex Determining Mechanism</w:t>
            </w:r>
          </w:p>
        </w:tc>
      </w:tr>
      <w:tr w:rsidR="00D33425" w:rsidRPr="000B41D4" w14:paraId="18EA5FEB" w14:textId="77777777" w:rsidTr="00717806">
        <w:tc>
          <w:tcPr>
            <w:tcW w:w="3116" w:type="dxa"/>
          </w:tcPr>
          <w:p w14:paraId="13FD9AD1" w14:textId="77777777" w:rsidR="00D33425" w:rsidRPr="00015DD7" w:rsidRDefault="00D33425" w:rsidP="00717806">
            <w:pPr>
              <w:rPr>
                <w:rFonts w:asciiTheme="minorHAnsi" w:hAnsiTheme="minorHAnsi" w:cstheme="minorHAnsi"/>
                <w:i/>
                <w:szCs w:val="22"/>
              </w:rPr>
            </w:pPr>
            <w:r w:rsidRPr="00015DD7">
              <w:rPr>
                <w:rFonts w:asciiTheme="minorHAnsi" w:hAnsiTheme="minorHAnsi" w:cstheme="minorHAnsi"/>
                <w:i/>
                <w:szCs w:val="22"/>
              </w:rPr>
              <w:t>Chrysemys picta</w:t>
            </w:r>
          </w:p>
        </w:tc>
        <w:tc>
          <w:tcPr>
            <w:tcW w:w="3117" w:type="dxa"/>
          </w:tcPr>
          <w:p w14:paraId="0328F070" w14:textId="4C7CCBE2"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ChrPic</w:t>
            </w:r>
            <w:r w:rsidR="00AC409B" w:rsidRPr="00015DD7">
              <w:rPr>
                <w:rFonts w:asciiTheme="minorHAnsi" w:hAnsiTheme="minorHAnsi" w:cstheme="minorHAnsi"/>
                <w:szCs w:val="22"/>
              </w:rPr>
              <w:t>, CPI</w:t>
            </w:r>
          </w:p>
        </w:tc>
        <w:tc>
          <w:tcPr>
            <w:tcW w:w="3117" w:type="dxa"/>
          </w:tcPr>
          <w:p w14:paraId="549CA81E"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TSD</w:t>
            </w:r>
          </w:p>
        </w:tc>
      </w:tr>
      <w:tr w:rsidR="00D33425" w:rsidRPr="000B41D4" w14:paraId="1E572110" w14:textId="77777777" w:rsidTr="00717806">
        <w:tc>
          <w:tcPr>
            <w:tcW w:w="3116" w:type="dxa"/>
          </w:tcPr>
          <w:p w14:paraId="726E7CC1" w14:textId="77777777" w:rsidR="00D33425" w:rsidRPr="00015DD7" w:rsidRDefault="00D33425" w:rsidP="00717806">
            <w:pPr>
              <w:rPr>
                <w:rFonts w:asciiTheme="minorHAnsi" w:hAnsiTheme="minorHAnsi" w:cstheme="minorHAnsi"/>
                <w:i/>
                <w:szCs w:val="22"/>
              </w:rPr>
            </w:pPr>
            <w:r w:rsidRPr="00015DD7">
              <w:rPr>
                <w:rFonts w:asciiTheme="minorHAnsi" w:hAnsiTheme="minorHAnsi" w:cstheme="minorHAnsi"/>
                <w:i/>
                <w:szCs w:val="22"/>
              </w:rPr>
              <w:t>Trachemys scripta</w:t>
            </w:r>
          </w:p>
        </w:tc>
        <w:tc>
          <w:tcPr>
            <w:tcW w:w="3117" w:type="dxa"/>
          </w:tcPr>
          <w:p w14:paraId="13B4F5C5" w14:textId="6AA6844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TraScr</w:t>
            </w:r>
            <w:r w:rsidR="00AC409B" w:rsidRPr="00015DD7">
              <w:rPr>
                <w:rFonts w:asciiTheme="minorHAnsi" w:hAnsiTheme="minorHAnsi" w:cstheme="minorHAnsi"/>
                <w:szCs w:val="22"/>
              </w:rPr>
              <w:t>, TSC</w:t>
            </w:r>
          </w:p>
        </w:tc>
        <w:tc>
          <w:tcPr>
            <w:tcW w:w="3117" w:type="dxa"/>
          </w:tcPr>
          <w:p w14:paraId="20455192"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TSD</w:t>
            </w:r>
          </w:p>
        </w:tc>
      </w:tr>
      <w:tr w:rsidR="00D33425" w:rsidRPr="000B41D4" w14:paraId="1FFAD5E3" w14:textId="77777777" w:rsidTr="00717806">
        <w:tc>
          <w:tcPr>
            <w:tcW w:w="3116" w:type="dxa"/>
          </w:tcPr>
          <w:p w14:paraId="0F9C202F" w14:textId="77777777" w:rsidR="00D33425" w:rsidRPr="00015DD7" w:rsidRDefault="00D33425" w:rsidP="00717806">
            <w:pPr>
              <w:rPr>
                <w:rFonts w:asciiTheme="minorHAnsi" w:hAnsiTheme="minorHAnsi" w:cstheme="minorHAnsi"/>
                <w:i/>
                <w:szCs w:val="22"/>
              </w:rPr>
            </w:pPr>
            <w:r w:rsidRPr="00015DD7">
              <w:rPr>
                <w:rFonts w:asciiTheme="minorHAnsi" w:hAnsiTheme="minorHAnsi" w:cstheme="minorHAnsi"/>
                <w:i/>
                <w:szCs w:val="22"/>
              </w:rPr>
              <w:t>Glyptemys insculpta</w:t>
            </w:r>
          </w:p>
        </w:tc>
        <w:tc>
          <w:tcPr>
            <w:tcW w:w="3117" w:type="dxa"/>
          </w:tcPr>
          <w:p w14:paraId="738B557B" w14:textId="112D7635"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GlyIns</w:t>
            </w:r>
            <w:r w:rsidR="00AC409B" w:rsidRPr="00015DD7">
              <w:rPr>
                <w:rFonts w:asciiTheme="minorHAnsi" w:hAnsiTheme="minorHAnsi" w:cstheme="minorHAnsi"/>
                <w:szCs w:val="22"/>
              </w:rPr>
              <w:t>, GIN</w:t>
            </w:r>
          </w:p>
        </w:tc>
        <w:tc>
          <w:tcPr>
            <w:tcW w:w="3117" w:type="dxa"/>
          </w:tcPr>
          <w:p w14:paraId="435B488B"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GSD</w:t>
            </w:r>
          </w:p>
        </w:tc>
      </w:tr>
      <w:tr w:rsidR="00D33425" w:rsidRPr="000B41D4" w14:paraId="0657B892" w14:textId="77777777" w:rsidTr="00717806">
        <w:tc>
          <w:tcPr>
            <w:tcW w:w="3116" w:type="dxa"/>
          </w:tcPr>
          <w:p w14:paraId="74EC33B0" w14:textId="77777777" w:rsidR="00D33425" w:rsidRPr="00015DD7" w:rsidRDefault="00D33425" w:rsidP="00717806">
            <w:pPr>
              <w:rPr>
                <w:rFonts w:asciiTheme="minorHAnsi" w:hAnsiTheme="minorHAnsi" w:cstheme="minorHAnsi"/>
                <w:i/>
                <w:szCs w:val="22"/>
              </w:rPr>
            </w:pPr>
            <w:r w:rsidRPr="00015DD7">
              <w:rPr>
                <w:rFonts w:asciiTheme="minorHAnsi" w:hAnsiTheme="minorHAnsi" w:cstheme="minorHAnsi"/>
                <w:i/>
                <w:szCs w:val="22"/>
              </w:rPr>
              <w:t>Staurotypus triporcatus</w:t>
            </w:r>
          </w:p>
        </w:tc>
        <w:tc>
          <w:tcPr>
            <w:tcW w:w="3117" w:type="dxa"/>
          </w:tcPr>
          <w:p w14:paraId="2487D90E" w14:textId="181C7DA3"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StaTri</w:t>
            </w:r>
            <w:r w:rsidR="00AC409B" w:rsidRPr="00015DD7">
              <w:rPr>
                <w:rFonts w:asciiTheme="minorHAnsi" w:hAnsiTheme="minorHAnsi" w:cstheme="minorHAnsi"/>
                <w:szCs w:val="22"/>
              </w:rPr>
              <w:t>, STR</w:t>
            </w:r>
          </w:p>
        </w:tc>
        <w:tc>
          <w:tcPr>
            <w:tcW w:w="3117" w:type="dxa"/>
          </w:tcPr>
          <w:p w14:paraId="0A9EBA24"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GSD</w:t>
            </w:r>
          </w:p>
        </w:tc>
      </w:tr>
      <w:tr w:rsidR="00D33425" w:rsidRPr="000B41D4" w14:paraId="53C300A1" w14:textId="77777777" w:rsidTr="00717806">
        <w:tc>
          <w:tcPr>
            <w:tcW w:w="3116" w:type="dxa"/>
          </w:tcPr>
          <w:p w14:paraId="6E506312" w14:textId="77777777" w:rsidR="00D33425" w:rsidRPr="00015DD7" w:rsidRDefault="00D33425" w:rsidP="00717806">
            <w:pPr>
              <w:rPr>
                <w:rFonts w:asciiTheme="minorHAnsi" w:hAnsiTheme="minorHAnsi" w:cstheme="minorHAnsi"/>
                <w:i/>
                <w:szCs w:val="22"/>
              </w:rPr>
            </w:pPr>
            <w:r w:rsidRPr="00015DD7">
              <w:rPr>
                <w:rFonts w:asciiTheme="minorHAnsi" w:hAnsiTheme="minorHAnsi" w:cstheme="minorHAnsi"/>
                <w:i/>
                <w:szCs w:val="22"/>
              </w:rPr>
              <w:t>Chelonia mydas</w:t>
            </w:r>
          </w:p>
        </w:tc>
        <w:tc>
          <w:tcPr>
            <w:tcW w:w="3117" w:type="dxa"/>
          </w:tcPr>
          <w:p w14:paraId="1CF5A5EC" w14:textId="180C9A6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CheMyd</w:t>
            </w:r>
            <w:r w:rsidR="00AC409B" w:rsidRPr="00015DD7">
              <w:rPr>
                <w:rFonts w:asciiTheme="minorHAnsi" w:hAnsiTheme="minorHAnsi" w:cstheme="minorHAnsi"/>
                <w:szCs w:val="22"/>
              </w:rPr>
              <w:t>, CMY</w:t>
            </w:r>
          </w:p>
        </w:tc>
        <w:tc>
          <w:tcPr>
            <w:tcW w:w="3117" w:type="dxa"/>
          </w:tcPr>
          <w:p w14:paraId="16EB164B"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TSD</w:t>
            </w:r>
          </w:p>
        </w:tc>
      </w:tr>
      <w:tr w:rsidR="00D33425" w:rsidRPr="000B41D4" w14:paraId="2C4EB3ED" w14:textId="77777777" w:rsidTr="00717806">
        <w:tc>
          <w:tcPr>
            <w:tcW w:w="3116" w:type="dxa"/>
          </w:tcPr>
          <w:p w14:paraId="7AFC01F7" w14:textId="77777777" w:rsidR="00D33425" w:rsidRPr="00015DD7" w:rsidRDefault="00D33425" w:rsidP="00717806">
            <w:pPr>
              <w:rPr>
                <w:rFonts w:asciiTheme="minorHAnsi" w:hAnsiTheme="minorHAnsi" w:cstheme="minorHAnsi"/>
                <w:i/>
                <w:szCs w:val="22"/>
              </w:rPr>
            </w:pPr>
            <w:r w:rsidRPr="00015DD7">
              <w:rPr>
                <w:rFonts w:asciiTheme="minorHAnsi" w:hAnsiTheme="minorHAnsi" w:cstheme="minorHAnsi"/>
                <w:i/>
                <w:szCs w:val="22"/>
              </w:rPr>
              <w:t>Carettochelys insculpta</w:t>
            </w:r>
          </w:p>
        </w:tc>
        <w:tc>
          <w:tcPr>
            <w:tcW w:w="3117" w:type="dxa"/>
          </w:tcPr>
          <w:p w14:paraId="30E46CFF" w14:textId="368C2022"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CarIns</w:t>
            </w:r>
            <w:r w:rsidR="00AC409B" w:rsidRPr="00015DD7">
              <w:rPr>
                <w:rFonts w:asciiTheme="minorHAnsi" w:hAnsiTheme="minorHAnsi" w:cstheme="minorHAnsi"/>
                <w:szCs w:val="22"/>
              </w:rPr>
              <w:t>, CIN</w:t>
            </w:r>
          </w:p>
        </w:tc>
        <w:tc>
          <w:tcPr>
            <w:tcW w:w="3117" w:type="dxa"/>
          </w:tcPr>
          <w:p w14:paraId="46364DAD"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TSD</w:t>
            </w:r>
          </w:p>
        </w:tc>
      </w:tr>
      <w:tr w:rsidR="00D33425" w:rsidRPr="000B41D4" w14:paraId="391A8874" w14:textId="77777777" w:rsidTr="00717806">
        <w:tc>
          <w:tcPr>
            <w:tcW w:w="3116" w:type="dxa"/>
          </w:tcPr>
          <w:p w14:paraId="625948E9" w14:textId="77777777" w:rsidR="00D33425" w:rsidRPr="00015DD7" w:rsidRDefault="00D33425" w:rsidP="00717806">
            <w:pPr>
              <w:rPr>
                <w:rFonts w:asciiTheme="minorHAnsi" w:hAnsiTheme="minorHAnsi" w:cstheme="minorHAnsi"/>
                <w:i/>
                <w:szCs w:val="22"/>
              </w:rPr>
            </w:pPr>
            <w:r w:rsidRPr="00015DD7">
              <w:rPr>
                <w:rFonts w:asciiTheme="minorHAnsi" w:hAnsiTheme="minorHAnsi" w:cstheme="minorHAnsi"/>
                <w:i/>
                <w:szCs w:val="22"/>
              </w:rPr>
              <w:t>Pelodiscus sinensis</w:t>
            </w:r>
          </w:p>
        </w:tc>
        <w:tc>
          <w:tcPr>
            <w:tcW w:w="3117" w:type="dxa"/>
          </w:tcPr>
          <w:p w14:paraId="164F0D3B" w14:textId="38B993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PelSin</w:t>
            </w:r>
            <w:r w:rsidR="00AC409B" w:rsidRPr="00015DD7">
              <w:rPr>
                <w:rFonts w:asciiTheme="minorHAnsi" w:hAnsiTheme="minorHAnsi" w:cstheme="minorHAnsi"/>
                <w:szCs w:val="22"/>
              </w:rPr>
              <w:t>, PSI</w:t>
            </w:r>
          </w:p>
        </w:tc>
        <w:tc>
          <w:tcPr>
            <w:tcW w:w="3117" w:type="dxa"/>
          </w:tcPr>
          <w:p w14:paraId="71BB4A33"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GSD</w:t>
            </w:r>
          </w:p>
        </w:tc>
      </w:tr>
      <w:tr w:rsidR="00D33425" w:rsidRPr="000B41D4" w14:paraId="471D8442" w14:textId="77777777" w:rsidTr="00717806">
        <w:tc>
          <w:tcPr>
            <w:tcW w:w="3116" w:type="dxa"/>
          </w:tcPr>
          <w:p w14:paraId="49F1A2C8" w14:textId="77777777" w:rsidR="00D33425" w:rsidRPr="00015DD7" w:rsidRDefault="00D33425" w:rsidP="00717806">
            <w:pPr>
              <w:rPr>
                <w:rFonts w:asciiTheme="minorHAnsi" w:hAnsiTheme="minorHAnsi" w:cstheme="minorHAnsi"/>
                <w:i/>
                <w:szCs w:val="22"/>
              </w:rPr>
            </w:pPr>
            <w:r w:rsidRPr="00015DD7">
              <w:rPr>
                <w:rFonts w:asciiTheme="minorHAnsi" w:hAnsiTheme="minorHAnsi" w:cstheme="minorHAnsi"/>
                <w:i/>
                <w:szCs w:val="22"/>
              </w:rPr>
              <w:t>Apalone spinifera</w:t>
            </w:r>
          </w:p>
        </w:tc>
        <w:tc>
          <w:tcPr>
            <w:tcW w:w="3117" w:type="dxa"/>
          </w:tcPr>
          <w:p w14:paraId="55FEA7EC" w14:textId="425B1146"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ApaSpi</w:t>
            </w:r>
            <w:r w:rsidR="00AC409B" w:rsidRPr="00015DD7">
              <w:rPr>
                <w:rFonts w:asciiTheme="minorHAnsi" w:hAnsiTheme="minorHAnsi" w:cstheme="minorHAnsi"/>
                <w:szCs w:val="22"/>
              </w:rPr>
              <w:t>, ASP</w:t>
            </w:r>
          </w:p>
        </w:tc>
        <w:tc>
          <w:tcPr>
            <w:tcW w:w="3117" w:type="dxa"/>
          </w:tcPr>
          <w:p w14:paraId="257CFDB3"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GSD</w:t>
            </w:r>
          </w:p>
        </w:tc>
      </w:tr>
      <w:tr w:rsidR="00D33425" w:rsidRPr="000B41D4" w14:paraId="7BE2474C" w14:textId="77777777" w:rsidTr="00717806">
        <w:tc>
          <w:tcPr>
            <w:tcW w:w="3116" w:type="dxa"/>
          </w:tcPr>
          <w:p w14:paraId="5267B5B6" w14:textId="77777777" w:rsidR="00D33425" w:rsidRPr="00015DD7" w:rsidRDefault="00D33425" w:rsidP="00717806">
            <w:pPr>
              <w:rPr>
                <w:rFonts w:asciiTheme="minorHAnsi" w:hAnsiTheme="minorHAnsi" w:cstheme="minorHAnsi"/>
                <w:i/>
                <w:szCs w:val="22"/>
              </w:rPr>
            </w:pPr>
            <w:r w:rsidRPr="00015DD7">
              <w:rPr>
                <w:rFonts w:asciiTheme="minorHAnsi" w:hAnsiTheme="minorHAnsi" w:cstheme="minorHAnsi"/>
                <w:i/>
                <w:szCs w:val="22"/>
              </w:rPr>
              <w:t>Podocnemis expansa</w:t>
            </w:r>
          </w:p>
        </w:tc>
        <w:tc>
          <w:tcPr>
            <w:tcW w:w="3117" w:type="dxa"/>
          </w:tcPr>
          <w:p w14:paraId="6FB2E9DF" w14:textId="288FE1A9"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PodExp</w:t>
            </w:r>
            <w:r w:rsidR="00AC409B" w:rsidRPr="00015DD7">
              <w:rPr>
                <w:rFonts w:asciiTheme="minorHAnsi" w:hAnsiTheme="minorHAnsi" w:cstheme="minorHAnsi"/>
                <w:szCs w:val="22"/>
              </w:rPr>
              <w:t>, PEX</w:t>
            </w:r>
          </w:p>
        </w:tc>
        <w:tc>
          <w:tcPr>
            <w:tcW w:w="3117" w:type="dxa"/>
          </w:tcPr>
          <w:p w14:paraId="3DC2F949"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TSD</w:t>
            </w:r>
          </w:p>
        </w:tc>
      </w:tr>
      <w:tr w:rsidR="00D33425" w:rsidRPr="000B41D4" w14:paraId="43A139EC" w14:textId="77777777" w:rsidTr="00717806">
        <w:tc>
          <w:tcPr>
            <w:tcW w:w="3116" w:type="dxa"/>
          </w:tcPr>
          <w:p w14:paraId="32D63063" w14:textId="77777777" w:rsidR="00D33425" w:rsidRPr="00015DD7" w:rsidRDefault="00D33425" w:rsidP="00717806">
            <w:pPr>
              <w:rPr>
                <w:rFonts w:asciiTheme="minorHAnsi" w:hAnsiTheme="minorHAnsi" w:cstheme="minorHAnsi"/>
                <w:i/>
                <w:szCs w:val="22"/>
              </w:rPr>
            </w:pPr>
            <w:r w:rsidRPr="00015DD7">
              <w:rPr>
                <w:rFonts w:asciiTheme="minorHAnsi" w:hAnsiTheme="minorHAnsi" w:cstheme="minorHAnsi"/>
                <w:i/>
                <w:szCs w:val="22"/>
              </w:rPr>
              <w:t>Emydura macquarii</w:t>
            </w:r>
          </w:p>
        </w:tc>
        <w:tc>
          <w:tcPr>
            <w:tcW w:w="3117" w:type="dxa"/>
          </w:tcPr>
          <w:p w14:paraId="5E0B1084" w14:textId="6E77B200"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EmyMac</w:t>
            </w:r>
            <w:r w:rsidR="00AC409B" w:rsidRPr="00015DD7">
              <w:rPr>
                <w:rFonts w:asciiTheme="minorHAnsi" w:hAnsiTheme="minorHAnsi" w:cstheme="minorHAnsi"/>
                <w:szCs w:val="22"/>
              </w:rPr>
              <w:t>, EMA</w:t>
            </w:r>
          </w:p>
        </w:tc>
        <w:tc>
          <w:tcPr>
            <w:tcW w:w="3117" w:type="dxa"/>
          </w:tcPr>
          <w:p w14:paraId="69858DE3" w14:textId="77777777" w:rsidR="00D33425" w:rsidRPr="00015DD7" w:rsidRDefault="00D33425" w:rsidP="00717806">
            <w:pPr>
              <w:rPr>
                <w:rFonts w:asciiTheme="minorHAnsi" w:hAnsiTheme="minorHAnsi" w:cstheme="minorHAnsi"/>
                <w:szCs w:val="22"/>
              </w:rPr>
            </w:pPr>
            <w:r w:rsidRPr="00015DD7">
              <w:rPr>
                <w:rFonts w:asciiTheme="minorHAnsi" w:hAnsiTheme="minorHAnsi" w:cstheme="minorHAnsi"/>
                <w:szCs w:val="22"/>
              </w:rPr>
              <w:t>GSD</w:t>
            </w:r>
          </w:p>
        </w:tc>
      </w:tr>
      <w:tr w:rsidR="00D33425" w:rsidRPr="000B41D4" w14:paraId="7E3D63DA" w14:textId="77777777" w:rsidTr="00717806">
        <w:tc>
          <w:tcPr>
            <w:tcW w:w="3116" w:type="dxa"/>
          </w:tcPr>
          <w:p w14:paraId="1B37E143" w14:textId="77777777" w:rsidR="00D33425" w:rsidRPr="00015DD7" w:rsidRDefault="00D33425" w:rsidP="00717806">
            <w:pPr>
              <w:rPr>
                <w:rFonts w:asciiTheme="minorHAnsi" w:hAnsiTheme="minorHAnsi" w:cstheme="minorHAnsi"/>
                <w:b/>
                <w:i/>
                <w:szCs w:val="22"/>
              </w:rPr>
            </w:pPr>
            <w:r w:rsidRPr="00015DD7">
              <w:rPr>
                <w:rFonts w:asciiTheme="minorHAnsi" w:hAnsiTheme="minorHAnsi" w:cstheme="minorHAnsi"/>
                <w:b/>
                <w:i/>
                <w:szCs w:val="22"/>
              </w:rPr>
              <w:t>Alligator mississippiensis</w:t>
            </w:r>
          </w:p>
        </w:tc>
        <w:tc>
          <w:tcPr>
            <w:tcW w:w="3117" w:type="dxa"/>
          </w:tcPr>
          <w:p w14:paraId="49C9889A" w14:textId="32D0D195" w:rsidR="00D33425" w:rsidRPr="00015DD7" w:rsidRDefault="00D33425" w:rsidP="00717806">
            <w:pPr>
              <w:rPr>
                <w:rFonts w:asciiTheme="minorHAnsi" w:hAnsiTheme="minorHAnsi" w:cstheme="minorHAnsi"/>
                <w:b/>
                <w:szCs w:val="22"/>
              </w:rPr>
            </w:pPr>
            <w:r w:rsidRPr="00015DD7">
              <w:rPr>
                <w:rFonts w:asciiTheme="minorHAnsi" w:hAnsiTheme="minorHAnsi" w:cstheme="minorHAnsi"/>
                <w:b/>
                <w:szCs w:val="22"/>
              </w:rPr>
              <w:t>AllMis</w:t>
            </w:r>
            <w:r w:rsidR="00AC409B" w:rsidRPr="00015DD7">
              <w:rPr>
                <w:rFonts w:asciiTheme="minorHAnsi" w:hAnsiTheme="minorHAnsi" w:cstheme="minorHAnsi"/>
                <w:b/>
                <w:szCs w:val="22"/>
              </w:rPr>
              <w:t>, AMI</w:t>
            </w:r>
          </w:p>
        </w:tc>
        <w:tc>
          <w:tcPr>
            <w:tcW w:w="3117" w:type="dxa"/>
          </w:tcPr>
          <w:p w14:paraId="538A5DCD" w14:textId="77777777" w:rsidR="00D33425" w:rsidRPr="00015DD7" w:rsidRDefault="00D33425" w:rsidP="00717806">
            <w:pPr>
              <w:rPr>
                <w:rFonts w:asciiTheme="minorHAnsi" w:hAnsiTheme="minorHAnsi" w:cstheme="minorHAnsi"/>
                <w:b/>
                <w:szCs w:val="22"/>
              </w:rPr>
            </w:pPr>
            <w:r w:rsidRPr="00015DD7">
              <w:rPr>
                <w:rFonts w:asciiTheme="minorHAnsi" w:hAnsiTheme="minorHAnsi" w:cstheme="minorHAnsi"/>
                <w:b/>
                <w:szCs w:val="22"/>
              </w:rPr>
              <w:t>TSD</w:t>
            </w:r>
          </w:p>
        </w:tc>
      </w:tr>
      <w:tr w:rsidR="00D33425" w:rsidRPr="000B41D4" w14:paraId="65C8F313" w14:textId="77777777" w:rsidTr="00717806">
        <w:tc>
          <w:tcPr>
            <w:tcW w:w="3116" w:type="dxa"/>
          </w:tcPr>
          <w:p w14:paraId="142C8EFF" w14:textId="77777777" w:rsidR="00D33425" w:rsidRPr="00015DD7" w:rsidRDefault="00D33425" w:rsidP="00717806">
            <w:pPr>
              <w:rPr>
                <w:rFonts w:asciiTheme="minorHAnsi" w:hAnsiTheme="minorHAnsi" w:cstheme="minorHAnsi"/>
                <w:b/>
                <w:i/>
                <w:szCs w:val="22"/>
              </w:rPr>
            </w:pPr>
            <w:r w:rsidRPr="00015DD7">
              <w:rPr>
                <w:rFonts w:asciiTheme="minorHAnsi" w:hAnsiTheme="minorHAnsi" w:cstheme="minorHAnsi"/>
                <w:b/>
                <w:i/>
                <w:szCs w:val="22"/>
              </w:rPr>
              <w:t>Gallus gallus</w:t>
            </w:r>
          </w:p>
        </w:tc>
        <w:tc>
          <w:tcPr>
            <w:tcW w:w="3117" w:type="dxa"/>
          </w:tcPr>
          <w:p w14:paraId="0C76763A" w14:textId="10051C05" w:rsidR="00D33425" w:rsidRPr="00015DD7" w:rsidRDefault="00D33425" w:rsidP="00717806">
            <w:pPr>
              <w:rPr>
                <w:rFonts w:asciiTheme="minorHAnsi" w:hAnsiTheme="minorHAnsi" w:cstheme="minorHAnsi"/>
                <w:b/>
                <w:szCs w:val="22"/>
              </w:rPr>
            </w:pPr>
            <w:r w:rsidRPr="00015DD7">
              <w:rPr>
                <w:rFonts w:asciiTheme="minorHAnsi" w:hAnsiTheme="minorHAnsi" w:cstheme="minorHAnsi"/>
                <w:b/>
                <w:szCs w:val="22"/>
              </w:rPr>
              <w:t>GalGal</w:t>
            </w:r>
            <w:r w:rsidR="00AC409B" w:rsidRPr="00015DD7">
              <w:rPr>
                <w:rFonts w:asciiTheme="minorHAnsi" w:hAnsiTheme="minorHAnsi" w:cstheme="minorHAnsi"/>
                <w:b/>
                <w:szCs w:val="22"/>
              </w:rPr>
              <w:t>, GGA</w:t>
            </w:r>
          </w:p>
        </w:tc>
        <w:tc>
          <w:tcPr>
            <w:tcW w:w="3117" w:type="dxa"/>
          </w:tcPr>
          <w:p w14:paraId="37A23B47" w14:textId="77777777" w:rsidR="00D33425" w:rsidRPr="00015DD7" w:rsidRDefault="00D33425" w:rsidP="00717806">
            <w:pPr>
              <w:rPr>
                <w:rFonts w:asciiTheme="minorHAnsi" w:hAnsiTheme="minorHAnsi" w:cstheme="minorHAnsi"/>
                <w:b/>
                <w:szCs w:val="22"/>
              </w:rPr>
            </w:pPr>
            <w:r w:rsidRPr="00015DD7">
              <w:rPr>
                <w:rFonts w:asciiTheme="minorHAnsi" w:hAnsiTheme="minorHAnsi" w:cstheme="minorHAnsi"/>
                <w:b/>
                <w:szCs w:val="22"/>
              </w:rPr>
              <w:t>GSD</w:t>
            </w:r>
          </w:p>
        </w:tc>
      </w:tr>
    </w:tbl>
    <w:p w14:paraId="685F35C3" w14:textId="77777777" w:rsidR="00674B1C" w:rsidRDefault="00674B1C">
      <w:pPr>
        <w:rPr>
          <w:rFonts w:asciiTheme="minorHAnsi" w:hAnsiTheme="minorHAnsi" w:cstheme="minorHAnsi"/>
        </w:rPr>
      </w:pPr>
    </w:p>
    <w:p w14:paraId="5370B91E" w14:textId="77777777" w:rsidR="00015DD7" w:rsidRPr="000B41D4" w:rsidRDefault="00015DD7">
      <w:pPr>
        <w:rPr>
          <w:rFonts w:asciiTheme="minorHAnsi" w:hAnsiTheme="minorHAnsi" w:cstheme="minorHAnsi"/>
        </w:rPr>
      </w:pPr>
    </w:p>
    <w:p w14:paraId="5CD061A8" w14:textId="1DDC92FD" w:rsidR="0035667E" w:rsidRDefault="00674B1C">
      <w:pPr>
        <w:rPr>
          <w:rFonts w:asciiTheme="minorHAnsi" w:hAnsiTheme="minorHAnsi" w:cstheme="minorHAnsi"/>
          <w:b/>
        </w:rPr>
      </w:pPr>
      <w:r w:rsidRPr="000B41D4">
        <w:rPr>
          <w:rFonts w:asciiTheme="minorHAnsi" w:hAnsiTheme="minorHAnsi" w:cstheme="minorHAnsi"/>
          <w:b/>
        </w:rPr>
        <w:t>Methods</w:t>
      </w:r>
    </w:p>
    <w:p w14:paraId="52EC1469" w14:textId="627DBA4A" w:rsidR="00596832" w:rsidRPr="000B41D4" w:rsidRDefault="00596832" w:rsidP="00596832">
      <w:pPr>
        <w:rPr>
          <w:rFonts w:asciiTheme="minorHAnsi" w:hAnsiTheme="minorHAnsi" w:cstheme="minorHAnsi"/>
        </w:rPr>
      </w:pPr>
      <w:r w:rsidRPr="000B41D4">
        <w:rPr>
          <w:rFonts w:asciiTheme="minorHAnsi" w:hAnsiTheme="minorHAnsi" w:cstheme="minorHAnsi"/>
        </w:rPr>
        <w:t xml:space="preserve">Coding sequences were obtained from a previous study (Literman </w:t>
      </w:r>
      <w:r w:rsidRPr="000B41D4">
        <w:rPr>
          <w:rFonts w:asciiTheme="minorHAnsi" w:hAnsiTheme="minorHAnsi" w:cstheme="minorHAnsi"/>
          <w:i/>
        </w:rPr>
        <w:t>et al</w:t>
      </w:r>
      <w:r w:rsidRPr="000B41D4">
        <w:rPr>
          <w:rFonts w:asciiTheme="minorHAnsi" w:hAnsiTheme="minorHAnsi" w:cstheme="minorHAnsi"/>
        </w:rPr>
        <w:t xml:space="preserve">, 2017) for ten turtle species and an alligator species for the genes SF1 (also known as NR5A1) and WT1 . Chicken coding sequences for these genes were obtained from the latest NCBI release (103). Separately, sequences were concatenated into a single file and aligned with MAFFT (v7.245) using the --auto parameter for the alignment and --phylipout parameter to produce phylip alignment files. Alignments were tested for differences in rates of evolution between TSD and GSD species for each gene, respectively. </w:t>
      </w:r>
      <w:r>
        <w:rPr>
          <w:rFonts w:asciiTheme="minorHAnsi" w:hAnsiTheme="minorHAnsi" w:cstheme="minorHAnsi"/>
        </w:rPr>
        <w:t xml:space="preserve">Hypotheses for rates of evolution were based off of a published species tree (adapted from Literman </w:t>
      </w:r>
      <w:r w:rsidRPr="00596832">
        <w:rPr>
          <w:rFonts w:asciiTheme="minorHAnsi" w:hAnsiTheme="minorHAnsi" w:cstheme="minorHAnsi"/>
          <w:i/>
        </w:rPr>
        <w:t>et al</w:t>
      </w:r>
      <w:r>
        <w:rPr>
          <w:rFonts w:asciiTheme="minorHAnsi" w:hAnsiTheme="minorHAnsi" w:cstheme="minorHAnsi"/>
        </w:rPr>
        <w:t xml:space="preserve">, 2017 and Valenzuela and Adams, 2011). </w:t>
      </w:r>
      <w:r w:rsidRPr="000B41D4">
        <w:rPr>
          <w:rFonts w:asciiTheme="minorHAnsi" w:hAnsiTheme="minorHAnsi" w:cstheme="minorHAnsi"/>
        </w:rPr>
        <w:t xml:space="preserve">Using CODEML (PAML v4.9), log likelihoods were calculated for the hypothesis that GSD and TSD species would exhibit different rates of evolution for these genes (parameters: runmode=0, CodonFreq=2, model=2, kappa and omega were estimated). </w:t>
      </w:r>
    </w:p>
    <w:p w14:paraId="45D7D317" w14:textId="77777777" w:rsidR="00596832" w:rsidRPr="000B41D4" w:rsidRDefault="00596832" w:rsidP="00596832">
      <w:pPr>
        <w:rPr>
          <w:rFonts w:asciiTheme="minorHAnsi" w:hAnsiTheme="minorHAnsi" w:cstheme="minorHAnsi"/>
        </w:rPr>
      </w:pPr>
    </w:p>
    <w:p w14:paraId="03C9F61F" w14:textId="114D6DE6" w:rsidR="00596832" w:rsidRPr="000B41D4" w:rsidRDefault="00596832" w:rsidP="00596832">
      <w:pPr>
        <w:rPr>
          <w:rFonts w:asciiTheme="minorHAnsi" w:hAnsiTheme="minorHAnsi" w:cstheme="minorHAnsi"/>
        </w:rPr>
      </w:pPr>
      <w:r w:rsidRPr="000B41D4">
        <w:rPr>
          <w:rFonts w:asciiTheme="minorHAnsi" w:hAnsiTheme="minorHAnsi" w:cstheme="minorHAnsi"/>
        </w:rPr>
        <w:lastRenderedPageBreak/>
        <w:t xml:space="preserve">Due to the broad distribution of the two sex determining mechanisms across the species tree for turtles (Fig. 1), species were broken up into four test groups to look for trends in evolutionary rate differences of each gene. This enabled more straightforward labeling of hypothesis trees in such a way that controlled for divergence times of the group. Test groups were taxonomically defined (Fig. 1 and Table 2). In addition to the above analyses, the same kind of test was run comparing rates on the branches hypothesized to contain TSD </w:t>
      </w:r>
      <w:r w:rsidRPr="000B41D4">
        <w:rPr>
          <w:rFonts w:asciiTheme="minorHAnsi" w:hAnsiTheme="minorHAnsi" w:cstheme="minorHAnsi"/>
        </w:rPr>
        <w:sym w:font="Wingdings" w:char="F0E0"/>
      </w:r>
      <w:r w:rsidRPr="000B41D4">
        <w:rPr>
          <w:rFonts w:asciiTheme="minorHAnsi" w:hAnsiTheme="minorHAnsi" w:cstheme="minorHAnsi"/>
        </w:rPr>
        <w:t xml:space="preserve"> GSD transitions (Fig. 1) (Valenzuela and Adams 2011) to the null that all branches experienced the same rate. CPI and ASP branches were also compared for differences in evolutionary rates due to their being species of interest. CPI and ASP represent two greatly diverged lineages of </w:t>
      </w:r>
      <w:r w:rsidRPr="000B41D4">
        <w:rPr>
          <w:rFonts w:asciiTheme="minorHAnsi" w:hAnsiTheme="minorHAnsi" w:cstheme="minorHAnsi"/>
          <w:i/>
        </w:rPr>
        <w:t>Cryptodiran</w:t>
      </w:r>
      <w:r w:rsidRPr="000B41D4">
        <w:rPr>
          <w:rFonts w:asciiTheme="minorHAnsi" w:hAnsiTheme="minorHAnsi" w:cstheme="minorHAnsi"/>
        </w:rPr>
        <w:t xml:space="preserve"> turtles exhibiting different sex determination mechanisms (TSD and GSD, respectively). Finally, the branches leading to the outgroups were tested for significantly different rates to determine how their inclusion in the alignment may have impacted the results. Above analyses were evaluated for significance using likelihood ratio tests with one degree of freedom. </w:t>
      </w:r>
    </w:p>
    <w:p w14:paraId="503D18C5" w14:textId="77777777" w:rsidR="00596832" w:rsidRPr="000B41D4" w:rsidRDefault="00596832">
      <w:pPr>
        <w:rPr>
          <w:rFonts w:asciiTheme="minorHAnsi" w:hAnsiTheme="minorHAnsi" w:cstheme="minorHAnsi"/>
          <w:b/>
        </w:rPr>
      </w:pPr>
    </w:p>
    <w:p w14:paraId="75559955" w14:textId="59DE5628" w:rsidR="005126B8" w:rsidRPr="000B41D4" w:rsidRDefault="00090E93" w:rsidP="005126B8">
      <w:pPr>
        <w:keepNext/>
        <w:rPr>
          <w:rFonts w:asciiTheme="minorHAnsi" w:hAnsiTheme="minorHAnsi" w:cstheme="minorHAnsi"/>
        </w:rPr>
      </w:pPr>
      <w:r w:rsidRPr="000B41D4">
        <w:rPr>
          <w:rFonts w:asciiTheme="minorHAnsi" w:hAnsiTheme="minorHAnsi" w:cstheme="minorHAnsi"/>
          <w:noProof/>
        </w:rPr>
        <w:drawing>
          <wp:inline distT="0" distB="0" distL="0" distR="0" wp14:anchorId="419C0F67" wp14:editId="78B48DF0">
            <wp:extent cx="5943600" cy="3169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tle3.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14:paraId="6480BA05" w14:textId="47967215" w:rsidR="00DD42CB" w:rsidRPr="000B41D4" w:rsidRDefault="005126B8" w:rsidP="00015DD7">
      <w:pPr>
        <w:pStyle w:val="Caption"/>
        <w:rPr>
          <w:rFonts w:asciiTheme="minorHAnsi" w:hAnsiTheme="minorHAnsi" w:cstheme="minorHAnsi"/>
        </w:rPr>
      </w:pPr>
      <w:r w:rsidRPr="000B41D4">
        <w:rPr>
          <w:rFonts w:asciiTheme="minorHAnsi" w:hAnsiTheme="minorHAnsi" w:cstheme="minorHAnsi"/>
        </w:rPr>
        <w:t xml:space="preserve">Figure </w:t>
      </w:r>
      <w:r w:rsidR="00786776" w:rsidRPr="000B41D4">
        <w:rPr>
          <w:rFonts w:asciiTheme="minorHAnsi" w:hAnsiTheme="minorHAnsi" w:cstheme="minorHAnsi"/>
        </w:rPr>
        <w:fldChar w:fldCharType="begin"/>
      </w:r>
      <w:r w:rsidR="00786776" w:rsidRPr="000B41D4">
        <w:rPr>
          <w:rFonts w:asciiTheme="minorHAnsi" w:hAnsiTheme="minorHAnsi" w:cstheme="minorHAnsi"/>
        </w:rPr>
        <w:instrText xml:space="preserve"> SEQ Figure \* ARABIC </w:instrText>
      </w:r>
      <w:r w:rsidR="00786776" w:rsidRPr="000B41D4">
        <w:rPr>
          <w:rFonts w:asciiTheme="minorHAnsi" w:hAnsiTheme="minorHAnsi" w:cstheme="minorHAnsi"/>
        </w:rPr>
        <w:fldChar w:fldCharType="separate"/>
      </w:r>
      <w:r w:rsidRPr="000B41D4">
        <w:rPr>
          <w:rFonts w:asciiTheme="minorHAnsi" w:hAnsiTheme="minorHAnsi" w:cstheme="minorHAnsi"/>
          <w:noProof/>
        </w:rPr>
        <w:t>1</w:t>
      </w:r>
      <w:r w:rsidR="00786776" w:rsidRPr="000B41D4">
        <w:rPr>
          <w:rFonts w:asciiTheme="minorHAnsi" w:hAnsiTheme="minorHAnsi" w:cstheme="minorHAnsi"/>
          <w:noProof/>
        </w:rPr>
        <w:fldChar w:fldCharType="end"/>
      </w:r>
      <w:r w:rsidRPr="000B41D4">
        <w:rPr>
          <w:rFonts w:asciiTheme="minorHAnsi" w:hAnsiTheme="minorHAnsi" w:cstheme="minorHAnsi"/>
        </w:rPr>
        <w:t>. Species tree used in analysis of gene evolution rates (based on Literman et al, 2017).</w:t>
      </w:r>
      <w:r w:rsidR="00090E93" w:rsidRPr="000B41D4">
        <w:rPr>
          <w:rFonts w:asciiTheme="minorHAnsi" w:hAnsiTheme="minorHAnsi" w:cstheme="minorHAnsi"/>
        </w:rPr>
        <w:t xml:space="preserve"> AMI</w:t>
      </w:r>
      <w:r w:rsidRPr="000B41D4">
        <w:rPr>
          <w:rFonts w:asciiTheme="minorHAnsi" w:hAnsiTheme="minorHAnsi" w:cstheme="minorHAnsi"/>
        </w:rPr>
        <w:t xml:space="preserve"> and</w:t>
      </w:r>
      <w:r w:rsidR="00090E93" w:rsidRPr="000B41D4">
        <w:rPr>
          <w:rFonts w:asciiTheme="minorHAnsi" w:hAnsiTheme="minorHAnsi" w:cstheme="minorHAnsi"/>
        </w:rPr>
        <w:t xml:space="preserve"> GGA</w:t>
      </w:r>
      <w:r w:rsidRPr="000B41D4">
        <w:rPr>
          <w:rFonts w:asciiTheme="minorHAnsi" w:hAnsiTheme="minorHAnsi" w:cstheme="minorHAnsi"/>
        </w:rPr>
        <w:t xml:space="preserve"> represent the outgroup. Stars indicate branches where TSD </w:t>
      </w:r>
      <w:r w:rsidRPr="000B41D4">
        <w:rPr>
          <w:rFonts w:asciiTheme="minorHAnsi" w:hAnsiTheme="minorHAnsi" w:cstheme="minorHAnsi"/>
        </w:rPr>
        <w:sym w:font="Wingdings" w:char="F0E0"/>
      </w:r>
      <w:r w:rsidRPr="000B41D4">
        <w:rPr>
          <w:rFonts w:asciiTheme="minorHAnsi" w:hAnsiTheme="minorHAnsi" w:cstheme="minorHAnsi"/>
        </w:rPr>
        <w:t xml:space="preserve"> GSD transitions have been hypothesized to occur (Valenzuela and Adams 2011). See Table # for name abbreviations. Test groups were as follows: 1-</w:t>
      </w:r>
      <w:r w:rsidR="00090E93" w:rsidRPr="000B41D4">
        <w:rPr>
          <w:rFonts w:asciiTheme="minorHAnsi" w:hAnsiTheme="minorHAnsi" w:cstheme="minorHAnsi"/>
        </w:rPr>
        <w:t>GIN, CPI</w:t>
      </w:r>
      <w:r w:rsidRPr="000B41D4">
        <w:rPr>
          <w:rFonts w:asciiTheme="minorHAnsi" w:hAnsiTheme="minorHAnsi" w:cstheme="minorHAnsi"/>
        </w:rPr>
        <w:t>,</w:t>
      </w:r>
      <w:r w:rsidR="00090E93" w:rsidRPr="000B41D4">
        <w:rPr>
          <w:rFonts w:asciiTheme="minorHAnsi" w:hAnsiTheme="minorHAnsi" w:cstheme="minorHAnsi"/>
        </w:rPr>
        <w:t xml:space="preserve"> TSC</w:t>
      </w:r>
      <w:r w:rsidRPr="000B41D4">
        <w:rPr>
          <w:rFonts w:asciiTheme="minorHAnsi" w:hAnsiTheme="minorHAnsi" w:cstheme="minorHAnsi"/>
        </w:rPr>
        <w:t>; 2</w:t>
      </w:r>
      <w:r w:rsidR="00090E93" w:rsidRPr="000B41D4">
        <w:rPr>
          <w:rFonts w:asciiTheme="minorHAnsi" w:hAnsiTheme="minorHAnsi" w:cstheme="minorHAnsi"/>
        </w:rPr>
        <w:t>-STR, CMY</w:t>
      </w:r>
      <w:r w:rsidRPr="000B41D4">
        <w:rPr>
          <w:rFonts w:asciiTheme="minorHAnsi" w:hAnsiTheme="minorHAnsi" w:cstheme="minorHAnsi"/>
        </w:rPr>
        <w:t>; 3-</w:t>
      </w:r>
      <w:r w:rsidR="00090E93" w:rsidRPr="000B41D4">
        <w:rPr>
          <w:rFonts w:asciiTheme="minorHAnsi" w:hAnsiTheme="minorHAnsi" w:cstheme="minorHAnsi"/>
        </w:rPr>
        <w:t>CIN</w:t>
      </w:r>
      <w:r w:rsidRPr="000B41D4">
        <w:rPr>
          <w:rFonts w:asciiTheme="minorHAnsi" w:hAnsiTheme="minorHAnsi" w:cstheme="minorHAnsi"/>
        </w:rPr>
        <w:t xml:space="preserve">, </w:t>
      </w:r>
      <w:r w:rsidR="00090E93" w:rsidRPr="000B41D4">
        <w:rPr>
          <w:rFonts w:asciiTheme="minorHAnsi" w:hAnsiTheme="minorHAnsi" w:cstheme="minorHAnsi"/>
        </w:rPr>
        <w:t>PSI</w:t>
      </w:r>
      <w:r w:rsidRPr="000B41D4">
        <w:rPr>
          <w:rFonts w:asciiTheme="minorHAnsi" w:hAnsiTheme="minorHAnsi" w:cstheme="minorHAnsi"/>
        </w:rPr>
        <w:t xml:space="preserve">, </w:t>
      </w:r>
      <w:r w:rsidR="00090E93" w:rsidRPr="000B41D4">
        <w:rPr>
          <w:rFonts w:asciiTheme="minorHAnsi" w:hAnsiTheme="minorHAnsi" w:cstheme="minorHAnsi"/>
        </w:rPr>
        <w:t>ASP</w:t>
      </w:r>
      <w:r w:rsidRPr="000B41D4">
        <w:rPr>
          <w:rFonts w:asciiTheme="minorHAnsi" w:hAnsiTheme="minorHAnsi" w:cstheme="minorHAnsi"/>
        </w:rPr>
        <w:t>; 4-</w:t>
      </w:r>
      <w:r w:rsidR="00090E93" w:rsidRPr="000B41D4">
        <w:rPr>
          <w:rFonts w:asciiTheme="minorHAnsi" w:hAnsiTheme="minorHAnsi" w:cstheme="minorHAnsi"/>
        </w:rPr>
        <w:t>PEX</w:t>
      </w:r>
      <w:r w:rsidRPr="000B41D4">
        <w:rPr>
          <w:rFonts w:asciiTheme="minorHAnsi" w:hAnsiTheme="minorHAnsi" w:cstheme="minorHAnsi"/>
        </w:rPr>
        <w:t xml:space="preserve">, </w:t>
      </w:r>
      <w:r w:rsidR="00090E93" w:rsidRPr="000B41D4">
        <w:rPr>
          <w:rFonts w:asciiTheme="minorHAnsi" w:hAnsiTheme="minorHAnsi" w:cstheme="minorHAnsi"/>
        </w:rPr>
        <w:t>EMA</w:t>
      </w:r>
      <w:r w:rsidRPr="000B41D4">
        <w:rPr>
          <w:rFonts w:asciiTheme="minorHAnsi" w:hAnsiTheme="minorHAnsi" w:cstheme="minorHAnsi"/>
        </w:rPr>
        <w:t>.</w:t>
      </w:r>
      <w:r w:rsidR="00F50B53" w:rsidRPr="000B41D4">
        <w:rPr>
          <w:rFonts w:asciiTheme="minorHAnsi" w:hAnsiTheme="minorHAnsi" w:cstheme="minorHAnsi"/>
        </w:rPr>
        <w:t xml:space="preserve"> Tree produced in Dendroscope (v3.5.9).</w:t>
      </w:r>
    </w:p>
    <w:p w14:paraId="5295B2FA" w14:textId="4966CA7A" w:rsidR="0089765C" w:rsidRPr="000B41D4" w:rsidRDefault="0089765C" w:rsidP="00D33425">
      <w:pPr>
        <w:rPr>
          <w:rFonts w:asciiTheme="minorHAnsi" w:hAnsiTheme="minorHAnsi" w:cstheme="minorHAnsi"/>
        </w:rPr>
      </w:pPr>
    </w:p>
    <w:p w14:paraId="1CDE66FA" w14:textId="77777777" w:rsidR="0089765C" w:rsidRPr="000B41D4" w:rsidRDefault="0089765C" w:rsidP="00D33425">
      <w:pPr>
        <w:rPr>
          <w:rFonts w:asciiTheme="minorHAnsi" w:hAnsiTheme="minorHAnsi" w:cstheme="minorHAnsi"/>
        </w:rPr>
      </w:pPr>
    </w:p>
    <w:p w14:paraId="1CB03016" w14:textId="77777777" w:rsidR="005446A1" w:rsidRDefault="005446A1">
      <w:pPr>
        <w:rPr>
          <w:rFonts w:asciiTheme="minorHAnsi" w:hAnsiTheme="minorHAnsi" w:cstheme="minorHAnsi"/>
        </w:rPr>
      </w:pPr>
    </w:p>
    <w:p w14:paraId="4E257780" w14:textId="77777777" w:rsidR="008C7261" w:rsidRDefault="008C7261">
      <w:pPr>
        <w:rPr>
          <w:rFonts w:asciiTheme="minorHAnsi" w:hAnsiTheme="minorHAnsi" w:cstheme="minorHAnsi"/>
        </w:rPr>
      </w:pPr>
    </w:p>
    <w:p w14:paraId="0E663901" w14:textId="77777777" w:rsidR="008C7261" w:rsidRDefault="008C7261">
      <w:pPr>
        <w:rPr>
          <w:rFonts w:asciiTheme="minorHAnsi" w:hAnsiTheme="minorHAnsi" w:cstheme="minorHAnsi"/>
        </w:rPr>
      </w:pPr>
    </w:p>
    <w:p w14:paraId="02A58421" w14:textId="77777777" w:rsidR="008C7261" w:rsidRDefault="008C7261">
      <w:pPr>
        <w:rPr>
          <w:rFonts w:asciiTheme="minorHAnsi" w:hAnsiTheme="minorHAnsi" w:cstheme="minorHAnsi"/>
        </w:rPr>
      </w:pPr>
    </w:p>
    <w:p w14:paraId="22CA9246" w14:textId="77777777" w:rsidR="008C7261" w:rsidRDefault="008C7261">
      <w:pPr>
        <w:rPr>
          <w:rFonts w:asciiTheme="minorHAnsi" w:hAnsiTheme="minorHAnsi" w:cstheme="minorHAnsi"/>
        </w:rPr>
      </w:pPr>
    </w:p>
    <w:p w14:paraId="505A4852" w14:textId="77777777" w:rsidR="008C7261" w:rsidRDefault="008C7261">
      <w:pPr>
        <w:rPr>
          <w:rFonts w:asciiTheme="minorHAnsi" w:hAnsiTheme="minorHAnsi" w:cstheme="minorHAnsi"/>
        </w:rPr>
      </w:pPr>
    </w:p>
    <w:p w14:paraId="79C6D055" w14:textId="352D67CC" w:rsidR="00E018C6" w:rsidRPr="000B41D4" w:rsidRDefault="00E018C6" w:rsidP="00E018C6">
      <w:pPr>
        <w:pStyle w:val="Caption"/>
        <w:keepNext/>
        <w:rPr>
          <w:rFonts w:asciiTheme="minorHAnsi" w:hAnsiTheme="minorHAnsi" w:cstheme="minorHAnsi"/>
        </w:rPr>
      </w:pPr>
      <w:r w:rsidRPr="000B41D4">
        <w:rPr>
          <w:rFonts w:asciiTheme="minorHAnsi" w:hAnsiTheme="minorHAnsi" w:cstheme="minorHAnsi"/>
        </w:rPr>
        <w:lastRenderedPageBreak/>
        <w:t xml:space="preserve">Table </w:t>
      </w:r>
      <w:r w:rsidR="00786776" w:rsidRPr="000B41D4">
        <w:rPr>
          <w:rFonts w:asciiTheme="minorHAnsi" w:hAnsiTheme="minorHAnsi" w:cstheme="minorHAnsi"/>
        </w:rPr>
        <w:fldChar w:fldCharType="begin"/>
      </w:r>
      <w:r w:rsidR="00786776" w:rsidRPr="000B41D4">
        <w:rPr>
          <w:rFonts w:asciiTheme="minorHAnsi" w:hAnsiTheme="minorHAnsi" w:cstheme="minorHAnsi"/>
        </w:rPr>
        <w:instrText xml:space="preserve"> SEQ Table \* ARABIC </w:instrText>
      </w:r>
      <w:r w:rsidR="00786776" w:rsidRPr="000B41D4">
        <w:rPr>
          <w:rFonts w:asciiTheme="minorHAnsi" w:hAnsiTheme="minorHAnsi" w:cstheme="minorHAnsi"/>
        </w:rPr>
        <w:fldChar w:fldCharType="separate"/>
      </w:r>
      <w:r w:rsidR="000B41D4">
        <w:rPr>
          <w:rFonts w:cstheme="minorHAnsi"/>
          <w:noProof/>
        </w:rPr>
        <w:t>2</w:t>
      </w:r>
      <w:r w:rsidR="00786776" w:rsidRPr="000B41D4">
        <w:rPr>
          <w:rFonts w:asciiTheme="minorHAnsi" w:hAnsiTheme="minorHAnsi" w:cstheme="minorHAnsi"/>
          <w:noProof/>
        </w:rPr>
        <w:fldChar w:fldCharType="end"/>
      </w:r>
      <w:r w:rsidRPr="000B41D4">
        <w:rPr>
          <w:rFonts w:asciiTheme="minorHAnsi" w:hAnsiTheme="minorHAnsi" w:cstheme="minorHAnsi"/>
        </w:rPr>
        <w:t xml:space="preserve">. Hypotheses tested for SF1 and WT1. Hash marks indicate how branches were labeled for hypotheses of rate variation. </w:t>
      </w:r>
      <w:r w:rsidR="004C1E83" w:rsidRPr="000B41D4">
        <w:rPr>
          <w:rFonts w:asciiTheme="minorHAnsi" w:hAnsiTheme="minorHAnsi" w:cstheme="minorHAnsi"/>
        </w:rPr>
        <w:t>Branches were labeled back to the point of divergence for each group or comparison.</w:t>
      </w:r>
      <w:r w:rsidR="00BA6C79" w:rsidRPr="000B41D4">
        <w:rPr>
          <w:rFonts w:asciiTheme="minorHAnsi" w:hAnsiTheme="minorHAnsi" w:cstheme="minorHAnsi"/>
        </w:rPr>
        <w:t xml:space="preserve"> Trees were </w:t>
      </w:r>
      <w:r w:rsidR="00AC6A20" w:rsidRPr="000B41D4">
        <w:rPr>
          <w:rFonts w:asciiTheme="minorHAnsi" w:hAnsiTheme="minorHAnsi" w:cstheme="minorHAnsi"/>
        </w:rPr>
        <w:t>unrooted</w:t>
      </w:r>
      <w:r w:rsidR="00172D31" w:rsidRPr="000B41D4">
        <w:rPr>
          <w:rFonts w:asciiTheme="minorHAnsi" w:hAnsiTheme="minorHAnsi" w:cstheme="minorHAnsi"/>
          <w:i w:val="0"/>
        </w:rPr>
        <w:t>.</w:t>
      </w:r>
    </w:p>
    <w:tbl>
      <w:tblPr>
        <w:tblStyle w:val="TableGrid"/>
        <w:tblW w:w="0" w:type="auto"/>
        <w:tblLook w:val="04A0" w:firstRow="1" w:lastRow="0" w:firstColumn="1" w:lastColumn="0" w:noHBand="0" w:noVBand="1"/>
      </w:tblPr>
      <w:tblGrid>
        <w:gridCol w:w="1558"/>
        <w:gridCol w:w="1558"/>
        <w:gridCol w:w="1821"/>
      </w:tblGrid>
      <w:tr w:rsidR="005446A1" w:rsidRPr="000B41D4" w14:paraId="0B63C2F0" w14:textId="77777777" w:rsidTr="00E018C6">
        <w:tc>
          <w:tcPr>
            <w:tcW w:w="1558" w:type="dxa"/>
          </w:tcPr>
          <w:p w14:paraId="2E3184E6" w14:textId="0C8960AD" w:rsidR="005446A1" w:rsidRPr="000B41D4" w:rsidRDefault="0024340B">
            <w:pPr>
              <w:rPr>
                <w:rFonts w:asciiTheme="minorHAnsi" w:hAnsiTheme="minorHAnsi" w:cstheme="minorHAnsi"/>
              </w:rPr>
            </w:pPr>
            <w:r w:rsidRPr="000B41D4">
              <w:rPr>
                <w:rFonts w:asciiTheme="minorHAnsi" w:hAnsiTheme="minorHAnsi" w:cstheme="minorHAnsi"/>
              </w:rPr>
              <w:t>Test</w:t>
            </w:r>
          </w:p>
        </w:tc>
        <w:tc>
          <w:tcPr>
            <w:tcW w:w="1558" w:type="dxa"/>
          </w:tcPr>
          <w:p w14:paraId="3CC43B47" w14:textId="633A723F" w:rsidR="005446A1" w:rsidRPr="000B41D4" w:rsidRDefault="00AC409B">
            <w:pPr>
              <w:rPr>
                <w:rFonts w:asciiTheme="minorHAnsi" w:hAnsiTheme="minorHAnsi" w:cstheme="minorHAnsi"/>
              </w:rPr>
            </w:pPr>
            <w:r w:rsidRPr="000B41D4">
              <w:rPr>
                <w:rFonts w:asciiTheme="minorHAnsi" w:hAnsiTheme="minorHAnsi" w:cstheme="minorHAnsi"/>
              </w:rPr>
              <w:t>Alternative Hypothesis</w:t>
            </w:r>
          </w:p>
        </w:tc>
        <w:tc>
          <w:tcPr>
            <w:tcW w:w="1821" w:type="dxa"/>
          </w:tcPr>
          <w:p w14:paraId="4F22F6D2" w14:textId="77777777" w:rsidR="005446A1" w:rsidRPr="000B41D4" w:rsidRDefault="005446A1">
            <w:pPr>
              <w:rPr>
                <w:rFonts w:asciiTheme="minorHAnsi" w:hAnsiTheme="minorHAnsi" w:cstheme="minorHAnsi"/>
              </w:rPr>
            </w:pPr>
            <w:r w:rsidRPr="000B41D4">
              <w:rPr>
                <w:rFonts w:asciiTheme="minorHAnsi" w:hAnsiTheme="minorHAnsi" w:cstheme="minorHAnsi"/>
              </w:rPr>
              <w:t>Null Hypothesis</w:t>
            </w:r>
          </w:p>
        </w:tc>
      </w:tr>
      <w:tr w:rsidR="005446A1" w:rsidRPr="000B41D4" w14:paraId="34E78A42" w14:textId="77777777" w:rsidTr="00E018C6">
        <w:tc>
          <w:tcPr>
            <w:tcW w:w="1558" w:type="dxa"/>
          </w:tcPr>
          <w:p w14:paraId="0D3A3334" w14:textId="194CEE6E" w:rsidR="005446A1" w:rsidRPr="000B41D4" w:rsidRDefault="0024340B">
            <w:pPr>
              <w:rPr>
                <w:rFonts w:asciiTheme="minorHAnsi" w:hAnsiTheme="minorHAnsi" w:cstheme="minorHAnsi"/>
              </w:rPr>
            </w:pPr>
            <w:r w:rsidRPr="000B41D4">
              <w:rPr>
                <w:rFonts w:asciiTheme="minorHAnsi" w:hAnsiTheme="minorHAnsi" w:cstheme="minorHAnsi"/>
              </w:rPr>
              <w:t>Group 1</w:t>
            </w:r>
          </w:p>
        </w:tc>
        <w:tc>
          <w:tcPr>
            <w:tcW w:w="1558" w:type="dxa"/>
          </w:tcPr>
          <w:p w14:paraId="0CCB0658" w14:textId="35C40B1F" w:rsidR="005446A1" w:rsidRPr="000B41D4" w:rsidRDefault="00AC409B">
            <w:pPr>
              <w:rPr>
                <w:rFonts w:asciiTheme="minorHAnsi" w:hAnsiTheme="minorHAnsi" w:cstheme="minorHAnsi"/>
              </w:rPr>
            </w:pPr>
            <w:r w:rsidRPr="000B41D4">
              <w:rPr>
                <w:rFonts w:asciiTheme="minorHAnsi" w:hAnsiTheme="minorHAnsi" w:cstheme="minorHAnsi"/>
              </w:rPr>
              <w:t xml:space="preserve">#1:CPI, </w:t>
            </w:r>
            <w:r w:rsidR="005446A1" w:rsidRPr="000B41D4">
              <w:rPr>
                <w:rFonts w:asciiTheme="minorHAnsi" w:hAnsiTheme="minorHAnsi" w:cstheme="minorHAnsi"/>
              </w:rPr>
              <w:t xml:space="preserve">TSC </w:t>
            </w:r>
            <w:r w:rsidRPr="000B41D4">
              <w:rPr>
                <w:rFonts w:asciiTheme="minorHAnsi" w:hAnsiTheme="minorHAnsi" w:cstheme="minorHAnsi"/>
              </w:rPr>
              <w:t>#2:GIN</w:t>
            </w:r>
          </w:p>
        </w:tc>
        <w:tc>
          <w:tcPr>
            <w:tcW w:w="1821" w:type="dxa"/>
          </w:tcPr>
          <w:p w14:paraId="63BF1723" w14:textId="3BA3A8F0" w:rsidR="005446A1" w:rsidRPr="000B41D4" w:rsidRDefault="00AC409B">
            <w:pPr>
              <w:rPr>
                <w:rFonts w:asciiTheme="minorHAnsi" w:hAnsiTheme="minorHAnsi" w:cstheme="minorHAnsi"/>
              </w:rPr>
            </w:pPr>
            <w:r w:rsidRPr="000B41D4">
              <w:rPr>
                <w:rFonts w:asciiTheme="minorHAnsi" w:hAnsiTheme="minorHAnsi" w:cstheme="minorHAnsi"/>
              </w:rPr>
              <w:t xml:space="preserve">#1:CPI, </w:t>
            </w:r>
            <w:r w:rsidR="005446A1" w:rsidRPr="000B41D4">
              <w:rPr>
                <w:rFonts w:asciiTheme="minorHAnsi" w:hAnsiTheme="minorHAnsi" w:cstheme="minorHAnsi"/>
              </w:rPr>
              <w:t>TSC</w:t>
            </w:r>
            <w:r w:rsidR="00B764A8" w:rsidRPr="000B41D4">
              <w:rPr>
                <w:rFonts w:asciiTheme="minorHAnsi" w:hAnsiTheme="minorHAnsi" w:cstheme="minorHAnsi"/>
              </w:rPr>
              <w:t>, GIN</w:t>
            </w:r>
          </w:p>
        </w:tc>
      </w:tr>
      <w:tr w:rsidR="005446A1" w:rsidRPr="000B41D4" w14:paraId="51E6B06F" w14:textId="77777777" w:rsidTr="00E018C6">
        <w:tc>
          <w:tcPr>
            <w:tcW w:w="1558" w:type="dxa"/>
          </w:tcPr>
          <w:p w14:paraId="31AFD913" w14:textId="041693A4" w:rsidR="005446A1" w:rsidRPr="000B41D4" w:rsidRDefault="0024340B">
            <w:pPr>
              <w:rPr>
                <w:rFonts w:asciiTheme="minorHAnsi" w:hAnsiTheme="minorHAnsi" w:cstheme="minorHAnsi"/>
              </w:rPr>
            </w:pPr>
            <w:r w:rsidRPr="000B41D4">
              <w:rPr>
                <w:rFonts w:asciiTheme="minorHAnsi" w:hAnsiTheme="minorHAnsi" w:cstheme="minorHAnsi"/>
              </w:rPr>
              <w:t>Group 2</w:t>
            </w:r>
          </w:p>
        </w:tc>
        <w:tc>
          <w:tcPr>
            <w:tcW w:w="1558" w:type="dxa"/>
          </w:tcPr>
          <w:p w14:paraId="6BD0826E" w14:textId="57A4C1B2" w:rsidR="00AC409B" w:rsidRPr="000B41D4" w:rsidRDefault="00AC409B">
            <w:pPr>
              <w:rPr>
                <w:rFonts w:asciiTheme="minorHAnsi" w:hAnsiTheme="minorHAnsi" w:cstheme="minorHAnsi"/>
              </w:rPr>
            </w:pPr>
            <w:r w:rsidRPr="000B41D4">
              <w:rPr>
                <w:rFonts w:asciiTheme="minorHAnsi" w:hAnsiTheme="minorHAnsi" w:cstheme="minorHAnsi"/>
              </w:rPr>
              <w:t>#1:CMY</w:t>
            </w:r>
            <w:r w:rsidR="005446A1" w:rsidRPr="000B41D4">
              <w:rPr>
                <w:rFonts w:asciiTheme="minorHAnsi" w:hAnsiTheme="minorHAnsi" w:cstheme="minorHAnsi"/>
              </w:rPr>
              <w:t xml:space="preserve"> </w:t>
            </w:r>
          </w:p>
          <w:p w14:paraId="4227723D" w14:textId="66A7C046" w:rsidR="005446A1" w:rsidRPr="000B41D4" w:rsidRDefault="00AC409B">
            <w:pPr>
              <w:rPr>
                <w:rFonts w:asciiTheme="minorHAnsi" w:hAnsiTheme="minorHAnsi" w:cstheme="minorHAnsi"/>
              </w:rPr>
            </w:pPr>
            <w:r w:rsidRPr="000B41D4">
              <w:rPr>
                <w:rFonts w:asciiTheme="minorHAnsi" w:hAnsiTheme="minorHAnsi" w:cstheme="minorHAnsi"/>
              </w:rPr>
              <w:t>#2:</w:t>
            </w:r>
            <w:r w:rsidR="005446A1" w:rsidRPr="000B41D4">
              <w:rPr>
                <w:rFonts w:asciiTheme="minorHAnsi" w:hAnsiTheme="minorHAnsi" w:cstheme="minorHAnsi"/>
              </w:rPr>
              <w:t>STR</w:t>
            </w:r>
          </w:p>
        </w:tc>
        <w:tc>
          <w:tcPr>
            <w:tcW w:w="1821" w:type="dxa"/>
          </w:tcPr>
          <w:p w14:paraId="7E565ACF" w14:textId="1094E11F" w:rsidR="005446A1" w:rsidRPr="000B41D4" w:rsidRDefault="00AC409B">
            <w:pPr>
              <w:rPr>
                <w:rFonts w:asciiTheme="minorHAnsi" w:hAnsiTheme="minorHAnsi" w:cstheme="minorHAnsi"/>
              </w:rPr>
            </w:pPr>
            <w:r w:rsidRPr="000B41D4">
              <w:rPr>
                <w:rFonts w:asciiTheme="minorHAnsi" w:hAnsiTheme="minorHAnsi" w:cstheme="minorHAnsi"/>
              </w:rPr>
              <w:t>#1:</w:t>
            </w:r>
            <w:r w:rsidR="005446A1" w:rsidRPr="000B41D4">
              <w:rPr>
                <w:rFonts w:asciiTheme="minorHAnsi" w:hAnsiTheme="minorHAnsi" w:cstheme="minorHAnsi"/>
              </w:rPr>
              <w:t>CMY</w:t>
            </w:r>
            <w:r w:rsidR="00B764A8" w:rsidRPr="000B41D4">
              <w:rPr>
                <w:rFonts w:asciiTheme="minorHAnsi" w:hAnsiTheme="minorHAnsi" w:cstheme="minorHAnsi"/>
              </w:rPr>
              <w:t>, STR</w:t>
            </w:r>
          </w:p>
        </w:tc>
      </w:tr>
      <w:tr w:rsidR="005446A1" w:rsidRPr="000B41D4" w14:paraId="3804DDE1" w14:textId="77777777" w:rsidTr="00E018C6">
        <w:tc>
          <w:tcPr>
            <w:tcW w:w="1558" w:type="dxa"/>
          </w:tcPr>
          <w:p w14:paraId="1A0B6845" w14:textId="0C9AE9D0" w:rsidR="005446A1" w:rsidRPr="000B41D4" w:rsidRDefault="0024340B">
            <w:pPr>
              <w:rPr>
                <w:rFonts w:asciiTheme="minorHAnsi" w:hAnsiTheme="minorHAnsi" w:cstheme="minorHAnsi"/>
              </w:rPr>
            </w:pPr>
            <w:r w:rsidRPr="000B41D4">
              <w:rPr>
                <w:rFonts w:asciiTheme="minorHAnsi" w:hAnsiTheme="minorHAnsi" w:cstheme="minorHAnsi"/>
              </w:rPr>
              <w:t>Group 3</w:t>
            </w:r>
          </w:p>
        </w:tc>
        <w:tc>
          <w:tcPr>
            <w:tcW w:w="1558" w:type="dxa"/>
          </w:tcPr>
          <w:p w14:paraId="38BF4191" w14:textId="58EB0F49" w:rsidR="00AC409B" w:rsidRPr="000B41D4" w:rsidRDefault="00AC409B">
            <w:pPr>
              <w:rPr>
                <w:rFonts w:asciiTheme="minorHAnsi" w:hAnsiTheme="minorHAnsi" w:cstheme="minorHAnsi"/>
              </w:rPr>
            </w:pPr>
            <w:r w:rsidRPr="000B41D4">
              <w:rPr>
                <w:rFonts w:asciiTheme="minorHAnsi" w:hAnsiTheme="minorHAnsi" w:cstheme="minorHAnsi"/>
              </w:rPr>
              <w:t>#1:CIN</w:t>
            </w:r>
            <w:r w:rsidR="005446A1" w:rsidRPr="000B41D4">
              <w:rPr>
                <w:rFonts w:asciiTheme="minorHAnsi" w:hAnsiTheme="minorHAnsi" w:cstheme="minorHAnsi"/>
              </w:rPr>
              <w:t xml:space="preserve"> </w:t>
            </w:r>
          </w:p>
          <w:p w14:paraId="42ABDFA8" w14:textId="333BAB5C" w:rsidR="005446A1" w:rsidRPr="000B41D4" w:rsidRDefault="00AC409B">
            <w:pPr>
              <w:rPr>
                <w:rFonts w:asciiTheme="minorHAnsi" w:hAnsiTheme="minorHAnsi" w:cstheme="minorHAnsi"/>
              </w:rPr>
            </w:pPr>
            <w:r w:rsidRPr="000B41D4">
              <w:rPr>
                <w:rFonts w:asciiTheme="minorHAnsi" w:hAnsiTheme="minorHAnsi" w:cstheme="minorHAnsi"/>
              </w:rPr>
              <w:t xml:space="preserve">#2:PSI, </w:t>
            </w:r>
            <w:r w:rsidR="005446A1" w:rsidRPr="000B41D4">
              <w:rPr>
                <w:rFonts w:asciiTheme="minorHAnsi" w:hAnsiTheme="minorHAnsi" w:cstheme="minorHAnsi"/>
              </w:rPr>
              <w:t xml:space="preserve">ASP </w:t>
            </w:r>
          </w:p>
        </w:tc>
        <w:tc>
          <w:tcPr>
            <w:tcW w:w="1821" w:type="dxa"/>
          </w:tcPr>
          <w:p w14:paraId="56AFF989" w14:textId="3A8D2540" w:rsidR="005446A1" w:rsidRPr="000B41D4" w:rsidRDefault="00AC409B">
            <w:pPr>
              <w:rPr>
                <w:rFonts w:asciiTheme="minorHAnsi" w:hAnsiTheme="minorHAnsi" w:cstheme="minorHAnsi"/>
              </w:rPr>
            </w:pPr>
            <w:r w:rsidRPr="000B41D4">
              <w:rPr>
                <w:rFonts w:asciiTheme="minorHAnsi" w:hAnsiTheme="minorHAnsi" w:cstheme="minorHAnsi"/>
              </w:rPr>
              <w:t>#1:</w:t>
            </w:r>
            <w:r w:rsidR="005446A1" w:rsidRPr="000B41D4">
              <w:rPr>
                <w:rFonts w:asciiTheme="minorHAnsi" w:hAnsiTheme="minorHAnsi" w:cstheme="minorHAnsi"/>
              </w:rPr>
              <w:t>CIN</w:t>
            </w:r>
            <w:r w:rsidR="00B764A8" w:rsidRPr="000B41D4">
              <w:rPr>
                <w:rFonts w:asciiTheme="minorHAnsi" w:hAnsiTheme="minorHAnsi" w:cstheme="minorHAnsi"/>
              </w:rPr>
              <w:t>, PSI, ASP</w:t>
            </w:r>
          </w:p>
        </w:tc>
      </w:tr>
      <w:tr w:rsidR="005446A1" w:rsidRPr="000B41D4" w14:paraId="1311E2DA" w14:textId="77777777" w:rsidTr="00E018C6">
        <w:tc>
          <w:tcPr>
            <w:tcW w:w="1558" w:type="dxa"/>
          </w:tcPr>
          <w:p w14:paraId="2DC0C3CD" w14:textId="1AA9A3AF" w:rsidR="005446A1" w:rsidRPr="000B41D4" w:rsidRDefault="0024340B">
            <w:pPr>
              <w:rPr>
                <w:rFonts w:asciiTheme="minorHAnsi" w:hAnsiTheme="minorHAnsi" w:cstheme="minorHAnsi"/>
              </w:rPr>
            </w:pPr>
            <w:r w:rsidRPr="000B41D4">
              <w:rPr>
                <w:rFonts w:asciiTheme="minorHAnsi" w:hAnsiTheme="minorHAnsi" w:cstheme="minorHAnsi"/>
              </w:rPr>
              <w:t>Group 4</w:t>
            </w:r>
          </w:p>
        </w:tc>
        <w:tc>
          <w:tcPr>
            <w:tcW w:w="1558" w:type="dxa"/>
          </w:tcPr>
          <w:p w14:paraId="5948144A" w14:textId="627DE8D1" w:rsidR="00AC409B" w:rsidRPr="000B41D4" w:rsidRDefault="00AC409B">
            <w:pPr>
              <w:rPr>
                <w:rFonts w:asciiTheme="minorHAnsi" w:hAnsiTheme="minorHAnsi" w:cstheme="minorHAnsi"/>
              </w:rPr>
            </w:pPr>
            <w:r w:rsidRPr="000B41D4">
              <w:rPr>
                <w:rFonts w:asciiTheme="minorHAnsi" w:hAnsiTheme="minorHAnsi" w:cstheme="minorHAnsi"/>
              </w:rPr>
              <w:t>#1:PEX</w:t>
            </w:r>
          </w:p>
          <w:p w14:paraId="572458C0" w14:textId="13599423" w:rsidR="005446A1" w:rsidRPr="000B41D4" w:rsidRDefault="00AC409B">
            <w:pPr>
              <w:rPr>
                <w:rFonts w:asciiTheme="minorHAnsi" w:hAnsiTheme="minorHAnsi" w:cstheme="minorHAnsi"/>
              </w:rPr>
            </w:pPr>
            <w:r w:rsidRPr="000B41D4">
              <w:rPr>
                <w:rFonts w:asciiTheme="minorHAnsi" w:hAnsiTheme="minorHAnsi" w:cstheme="minorHAnsi"/>
              </w:rPr>
              <w:t>#2:</w:t>
            </w:r>
            <w:r w:rsidR="005446A1" w:rsidRPr="000B41D4">
              <w:rPr>
                <w:rFonts w:asciiTheme="minorHAnsi" w:hAnsiTheme="minorHAnsi" w:cstheme="minorHAnsi"/>
              </w:rPr>
              <w:t>EMA</w:t>
            </w:r>
          </w:p>
        </w:tc>
        <w:tc>
          <w:tcPr>
            <w:tcW w:w="1821" w:type="dxa"/>
          </w:tcPr>
          <w:p w14:paraId="286DB051" w14:textId="53DACA90" w:rsidR="005446A1" w:rsidRPr="000B41D4" w:rsidRDefault="00AC409B">
            <w:pPr>
              <w:rPr>
                <w:rFonts w:asciiTheme="minorHAnsi" w:hAnsiTheme="minorHAnsi" w:cstheme="minorHAnsi"/>
              </w:rPr>
            </w:pPr>
            <w:r w:rsidRPr="000B41D4">
              <w:rPr>
                <w:rFonts w:asciiTheme="minorHAnsi" w:hAnsiTheme="minorHAnsi" w:cstheme="minorHAnsi"/>
              </w:rPr>
              <w:t>#1:</w:t>
            </w:r>
            <w:r w:rsidR="005446A1" w:rsidRPr="000B41D4">
              <w:rPr>
                <w:rFonts w:asciiTheme="minorHAnsi" w:hAnsiTheme="minorHAnsi" w:cstheme="minorHAnsi"/>
              </w:rPr>
              <w:t>PEX</w:t>
            </w:r>
            <w:r w:rsidR="00B764A8" w:rsidRPr="000B41D4">
              <w:rPr>
                <w:rFonts w:asciiTheme="minorHAnsi" w:hAnsiTheme="minorHAnsi" w:cstheme="minorHAnsi"/>
              </w:rPr>
              <w:t>, EMA</w:t>
            </w:r>
          </w:p>
        </w:tc>
      </w:tr>
      <w:tr w:rsidR="0024340B" w:rsidRPr="000B41D4" w14:paraId="6CA1A225" w14:textId="77777777" w:rsidTr="00E018C6">
        <w:tc>
          <w:tcPr>
            <w:tcW w:w="1558" w:type="dxa"/>
          </w:tcPr>
          <w:p w14:paraId="0CDD7DF1" w14:textId="3093D831" w:rsidR="0024340B" w:rsidRPr="000B41D4" w:rsidRDefault="0024340B">
            <w:pPr>
              <w:rPr>
                <w:rFonts w:asciiTheme="minorHAnsi" w:hAnsiTheme="minorHAnsi" w:cstheme="minorHAnsi"/>
              </w:rPr>
            </w:pPr>
            <w:r w:rsidRPr="000B41D4">
              <w:rPr>
                <w:rFonts w:asciiTheme="minorHAnsi" w:hAnsiTheme="minorHAnsi" w:cstheme="minorHAnsi"/>
              </w:rPr>
              <w:t xml:space="preserve">TSD </w:t>
            </w:r>
            <w:r w:rsidRPr="000B41D4">
              <w:rPr>
                <w:rFonts w:asciiTheme="minorHAnsi" w:hAnsiTheme="minorHAnsi" w:cstheme="minorHAnsi"/>
              </w:rPr>
              <w:sym w:font="Wingdings" w:char="F0E0"/>
            </w:r>
            <w:r w:rsidRPr="000B41D4">
              <w:rPr>
                <w:rFonts w:asciiTheme="minorHAnsi" w:hAnsiTheme="minorHAnsi" w:cstheme="minorHAnsi"/>
              </w:rPr>
              <w:t xml:space="preserve"> GSD</w:t>
            </w:r>
          </w:p>
        </w:tc>
        <w:tc>
          <w:tcPr>
            <w:tcW w:w="1558" w:type="dxa"/>
          </w:tcPr>
          <w:p w14:paraId="28353562" w14:textId="0B09F966" w:rsidR="0024340B" w:rsidRPr="000B41D4" w:rsidRDefault="00E018C6">
            <w:pPr>
              <w:rPr>
                <w:rFonts w:asciiTheme="minorHAnsi" w:hAnsiTheme="minorHAnsi" w:cstheme="minorHAnsi"/>
              </w:rPr>
            </w:pPr>
            <w:r w:rsidRPr="000B41D4">
              <w:rPr>
                <w:rFonts w:asciiTheme="minorHAnsi" w:hAnsiTheme="minorHAnsi" w:cstheme="minorHAnsi"/>
              </w:rPr>
              <w:t>Marked by stars in Fig. 1</w:t>
            </w:r>
          </w:p>
        </w:tc>
        <w:tc>
          <w:tcPr>
            <w:tcW w:w="1821" w:type="dxa"/>
          </w:tcPr>
          <w:p w14:paraId="1C4DB83C" w14:textId="21C5BA3A" w:rsidR="0024340B" w:rsidRPr="000B41D4" w:rsidRDefault="00E018C6">
            <w:pPr>
              <w:rPr>
                <w:rFonts w:asciiTheme="minorHAnsi" w:hAnsiTheme="minorHAnsi" w:cstheme="minorHAnsi"/>
              </w:rPr>
            </w:pPr>
            <w:r w:rsidRPr="000B41D4">
              <w:rPr>
                <w:rFonts w:asciiTheme="minorHAnsi" w:hAnsiTheme="minorHAnsi" w:cstheme="minorHAnsi"/>
              </w:rPr>
              <w:t>All branches the same</w:t>
            </w:r>
          </w:p>
        </w:tc>
      </w:tr>
      <w:tr w:rsidR="0024340B" w:rsidRPr="000B41D4" w14:paraId="5EADD26E" w14:textId="77777777" w:rsidTr="00E018C6">
        <w:tc>
          <w:tcPr>
            <w:tcW w:w="1558" w:type="dxa"/>
          </w:tcPr>
          <w:p w14:paraId="1F54AD23" w14:textId="2BC20F22" w:rsidR="0024340B" w:rsidRPr="000B41D4" w:rsidRDefault="00E018C6">
            <w:pPr>
              <w:rPr>
                <w:rFonts w:asciiTheme="minorHAnsi" w:hAnsiTheme="minorHAnsi" w:cstheme="minorHAnsi"/>
              </w:rPr>
            </w:pPr>
            <w:r w:rsidRPr="000B41D4">
              <w:rPr>
                <w:rFonts w:asciiTheme="minorHAnsi" w:hAnsiTheme="minorHAnsi" w:cstheme="minorHAnsi"/>
              </w:rPr>
              <w:t>CPI vs. ASP</w:t>
            </w:r>
          </w:p>
        </w:tc>
        <w:tc>
          <w:tcPr>
            <w:tcW w:w="1558" w:type="dxa"/>
          </w:tcPr>
          <w:p w14:paraId="664CC821" w14:textId="77777777" w:rsidR="0024340B" w:rsidRPr="000B41D4" w:rsidRDefault="00E018C6">
            <w:pPr>
              <w:rPr>
                <w:rFonts w:asciiTheme="minorHAnsi" w:hAnsiTheme="minorHAnsi" w:cstheme="minorHAnsi"/>
              </w:rPr>
            </w:pPr>
            <w:r w:rsidRPr="000B41D4">
              <w:rPr>
                <w:rFonts w:asciiTheme="minorHAnsi" w:hAnsiTheme="minorHAnsi" w:cstheme="minorHAnsi"/>
              </w:rPr>
              <w:t>#1: CPI</w:t>
            </w:r>
          </w:p>
          <w:p w14:paraId="0E82D828" w14:textId="5117C245" w:rsidR="00E018C6" w:rsidRPr="000B41D4" w:rsidRDefault="00E018C6">
            <w:pPr>
              <w:rPr>
                <w:rFonts w:asciiTheme="minorHAnsi" w:hAnsiTheme="minorHAnsi" w:cstheme="minorHAnsi"/>
              </w:rPr>
            </w:pPr>
            <w:r w:rsidRPr="000B41D4">
              <w:rPr>
                <w:rFonts w:asciiTheme="minorHAnsi" w:hAnsiTheme="minorHAnsi" w:cstheme="minorHAnsi"/>
              </w:rPr>
              <w:t>#2: ASP</w:t>
            </w:r>
          </w:p>
        </w:tc>
        <w:tc>
          <w:tcPr>
            <w:tcW w:w="1821" w:type="dxa"/>
          </w:tcPr>
          <w:p w14:paraId="4CAB3219" w14:textId="0B99C6A4" w:rsidR="0024340B" w:rsidRPr="000B41D4" w:rsidRDefault="00E018C6">
            <w:pPr>
              <w:rPr>
                <w:rFonts w:asciiTheme="minorHAnsi" w:hAnsiTheme="minorHAnsi" w:cstheme="minorHAnsi"/>
              </w:rPr>
            </w:pPr>
            <w:r w:rsidRPr="000B41D4">
              <w:rPr>
                <w:rFonts w:asciiTheme="minorHAnsi" w:hAnsiTheme="minorHAnsi" w:cstheme="minorHAnsi"/>
              </w:rPr>
              <w:t>#1:CPI</w:t>
            </w:r>
            <w:r w:rsidR="00B764A8" w:rsidRPr="000B41D4">
              <w:rPr>
                <w:rFonts w:asciiTheme="minorHAnsi" w:hAnsiTheme="minorHAnsi" w:cstheme="minorHAnsi"/>
              </w:rPr>
              <w:t>, ASP</w:t>
            </w:r>
          </w:p>
        </w:tc>
      </w:tr>
    </w:tbl>
    <w:p w14:paraId="64764149" w14:textId="5D134164" w:rsidR="005A473E" w:rsidRPr="000B41D4" w:rsidRDefault="005A473E">
      <w:pPr>
        <w:rPr>
          <w:rFonts w:asciiTheme="minorHAnsi" w:hAnsiTheme="minorHAnsi" w:cstheme="minorHAnsi"/>
        </w:rPr>
      </w:pPr>
    </w:p>
    <w:p w14:paraId="17AEFA57" w14:textId="77777777" w:rsidR="00EB1A36" w:rsidRPr="000B41D4" w:rsidRDefault="00EB1A36">
      <w:pPr>
        <w:rPr>
          <w:rFonts w:asciiTheme="minorHAnsi" w:hAnsiTheme="minorHAnsi" w:cstheme="minorHAnsi"/>
        </w:rPr>
      </w:pPr>
    </w:p>
    <w:p w14:paraId="67E438F6" w14:textId="76D63B11" w:rsidR="00674B1C" w:rsidRPr="00AE6002" w:rsidRDefault="00674B1C">
      <w:pPr>
        <w:rPr>
          <w:rFonts w:asciiTheme="minorHAnsi" w:hAnsiTheme="minorHAnsi" w:cstheme="minorHAnsi"/>
          <w:b/>
        </w:rPr>
      </w:pPr>
      <w:r w:rsidRPr="000B41D4">
        <w:rPr>
          <w:rFonts w:asciiTheme="minorHAnsi" w:hAnsiTheme="minorHAnsi" w:cstheme="minorHAnsi"/>
          <w:b/>
        </w:rPr>
        <w:t>Results</w:t>
      </w:r>
    </w:p>
    <w:p w14:paraId="396A1E7E" w14:textId="5FFF8181" w:rsidR="00335D7B" w:rsidRPr="000B41D4" w:rsidRDefault="001C77C4">
      <w:pPr>
        <w:rPr>
          <w:rFonts w:asciiTheme="minorHAnsi" w:hAnsiTheme="minorHAnsi" w:cstheme="minorHAnsi"/>
        </w:rPr>
      </w:pPr>
      <w:r w:rsidRPr="000B41D4">
        <w:rPr>
          <w:rFonts w:asciiTheme="minorHAnsi" w:hAnsiTheme="minorHAnsi" w:cstheme="minorHAnsi"/>
        </w:rPr>
        <w:t xml:space="preserve">Likelihood ratio tests (LRT) indicated that among the four subgroups tested, </w:t>
      </w:r>
      <w:r w:rsidR="00656FEE" w:rsidRPr="000B41D4">
        <w:rPr>
          <w:rFonts w:asciiTheme="minorHAnsi" w:hAnsiTheme="minorHAnsi" w:cstheme="minorHAnsi"/>
        </w:rPr>
        <w:t>group 4</w:t>
      </w:r>
      <w:r w:rsidR="009A4AF4" w:rsidRPr="000B41D4">
        <w:rPr>
          <w:rFonts w:asciiTheme="minorHAnsi" w:hAnsiTheme="minorHAnsi" w:cstheme="minorHAnsi"/>
        </w:rPr>
        <w:t xml:space="preserve"> (</w:t>
      </w:r>
      <w:r w:rsidR="00656FEE" w:rsidRPr="000B41D4">
        <w:rPr>
          <w:rFonts w:asciiTheme="minorHAnsi" w:hAnsiTheme="minorHAnsi" w:cstheme="minorHAnsi"/>
        </w:rPr>
        <w:t>PEX vs EMA</w:t>
      </w:r>
      <w:r w:rsidR="009A4AF4" w:rsidRPr="000B41D4">
        <w:rPr>
          <w:rFonts w:asciiTheme="minorHAnsi" w:hAnsiTheme="minorHAnsi" w:cstheme="minorHAnsi"/>
        </w:rPr>
        <w:t xml:space="preserve">) had greater maximum likelihood support </w:t>
      </w:r>
      <w:r w:rsidR="0015245C" w:rsidRPr="000B41D4">
        <w:rPr>
          <w:rFonts w:asciiTheme="minorHAnsi" w:hAnsiTheme="minorHAnsi" w:cstheme="minorHAnsi"/>
        </w:rPr>
        <w:t>(p&lt;0.001)</w:t>
      </w:r>
      <w:r w:rsidR="00CE3B41" w:rsidRPr="000B41D4">
        <w:rPr>
          <w:rFonts w:asciiTheme="minorHAnsi" w:hAnsiTheme="minorHAnsi" w:cstheme="minorHAnsi"/>
        </w:rPr>
        <w:t xml:space="preserve"> </w:t>
      </w:r>
      <w:r w:rsidR="009A4AF4" w:rsidRPr="000B41D4">
        <w:rPr>
          <w:rFonts w:asciiTheme="minorHAnsi" w:hAnsiTheme="minorHAnsi" w:cstheme="minorHAnsi"/>
        </w:rPr>
        <w:t>for the tree specifying different rates be</w:t>
      </w:r>
      <w:r w:rsidR="00656FEE" w:rsidRPr="000B41D4">
        <w:rPr>
          <w:rFonts w:asciiTheme="minorHAnsi" w:hAnsiTheme="minorHAnsi" w:cstheme="minorHAnsi"/>
        </w:rPr>
        <w:t>tween GSD and TSD species for WT</w:t>
      </w:r>
      <w:r w:rsidR="009A4AF4" w:rsidRPr="000B41D4">
        <w:rPr>
          <w:rFonts w:asciiTheme="minorHAnsi" w:hAnsiTheme="minorHAnsi" w:cstheme="minorHAnsi"/>
        </w:rPr>
        <w:t>1</w:t>
      </w:r>
      <w:r w:rsidR="00656FEE" w:rsidRPr="000B41D4">
        <w:rPr>
          <w:rFonts w:asciiTheme="minorHAnsi" w:hAnsiTheme="minorHAnsi" w:cstheme="minorHAnsi"/>
        </w:rPr>
        <w:t xml:space="preserve"> (Table </w:t>
      </w:r>
      <w:r w:rsidR="00812704" w:rsidRPr="000B41D4">
        <w:rPr>
          <w:rFonts w:asciiTheme="minorHAnsi" w:hAnsiTheme="minorHAnsi" w:cstheme="minorHAnsi"/>
        </w:rPr>
        <w:t>3</w:t>
      </w:r>
      <w:r w:rsidR="005A39C7" w:rsidRPr="000B41D4">
        <w:rPr>
          <w:rFonts w:asciiTheme="minorHAnsi" w:hAnsiTheme="minorHAnsi" w:cstheme="minorHAnsi"/>
        </w:rPr>
        <w:t>)</w:t>
      </w:r>
      <w:r w:rsidR="009A4AF4" w:rsidRPr="000B41D4">
        <w:rPr>
          <w:rFonts w:asciiTheme="minorHAnsi" w:hAnsiTheme="minorHAnsi" w:cstheme="minorHAnsi"/>
        </w:rPr>
        <w:t xml:space="preserve">. </w:t>
      </w:r>
      <w:r w:rsidR="0015245C" w:rsidRPr="000B41D4">
        <w:rPr>
          <w:rFonts w:asciiTheme="minorHAnsi" w:hAnsiTheme="minorHAnsi" w:cstheme="minorHAnsi"/>
        </w:rPr>
        <w:t>The o</w:t>
      </w:r>
      <w:r w:rsidR="00EF52E3" w:rsidRPr="000B41D4">
        <w:rPr>
          <w:rFonts w:asciiTheme="minorHAnsi" w:hAnsiTheme="minorHAnsi" w:cstheme="minorHAnsi"/>
        </w:rPr>
        <w:t xml:space="preserve">mega value for the GSD </w:t>
      </w:r>
      <w:r w:rsidR="0015245C" w:rsidRPr="000B41D4">
        <w:rPr>
          <w:rFonts w:asciiTheme="minorHAnsi" w:hAnsiTheme="minorHAnsi" w:cstheme="minorHAnsi"/>
        </w:rPr>
        <w:t>branch</w:t>
      </w:r>
      <w:r w:rsidR="00EF52E3" w:rsidRPr="000B41D4">
        <w:rPr>
          <w:rFonts w:asciiTheme="minorHAnsi" w:hAnsiTheme="minorHAnsi" w:cstheme="minorHAnsi"/>
        </w:rPr>
        <w:t xml:space="preserve"> (</w:t>
      </w:r>
      <w:r w:rsidR="00656FEE" w:rsidRPr="000B41D4">
        <w:rPr>
          <w:rFonts w:asciiTheme="minorHAnsi" w:hAnsiTheme="minorHAnsi" w:cstheme="minorHAnsi"/>
        </w:rPr>
        <w:t>EMA</w:t>
      </w:r>
      <w:r w:rsidR="00EF52E3" w:rsidRPr="000B41D4">
        <w:rPr>
          <w:rFonts w:asciiTheme="minorHAnsi" w:hAnsiTheme="minorHAnsi" w:cstheme="minorHAnsi"/>
        </w:rPr>
        <w:t>) was</w:t>
      </w:r>
      <w:r w:rsidR="00CE3B41" w:rsidRPr="000B41D4">
        <w:rPr>
          <w:rFonts w:asciiTheme="minorHAnsi" w:hAnsiTheme="minorHAnsi" w:cstheme="minorHAnsi"/>
        </w:rPr>
        <w:t xml:space="preserve"> 0.03633</w:t>
      </w:r>
      <w:r w:rsidR="00EF52E3" w:rsidRPr="000B41D4">
        <w:rPr>
          <w:rFonts w:asciiTheme="minorHAnsi" w:hAnsiTheme="minorHAnsi" w:cstheme="minorHAnsi"/>
        </w:rPr>
        <w:t xml:space="preserve">, for the TSD </w:t>
      </w:r>
      <w:r w:rsidR="0015245C" w:rsidRPr="000B41D4">
        <w:rPr>
          <w:rFonts w:asciiTheme="minorHAnsi" w:hAnsiTheme="minorHAnsi" w:cstheme="minorHAnsi"/>
        </w:rPr>
        <w:t>branch</w:t>
      </w:r>
      <w:r w:rsidR="00EF52E3" w:rsidRPr="000B41D4">
        <w:rPr>
          <w:rFonts w:asciiTheme="minorHAnsi" w:hAnsiTheme="minorHAnsi" w:cstheme="minorHAnsi"/>
        </w:rPr>
        <w:t xml:space="preserve"> (</w:t>
      </w:r>
      <w:r w:rsidR="00656FEE" w:rsidRPr="000B41D4">
        <w:rPr>
          <w:rFonts w:asciiTheme="minorHAnsi" w:hAnsiTheme="minorHAnsi" w:cstheme="minorHAnsi"/>
        </w:rPr>
        <w:t>PEX)</w:t>
      </w:r>
      <w:r w:rsidR="00EF52E3" w:rsidRPr="000B41D4">
        <w:rPr>
          <w:rFonts w:asciiTheme="minorHAnsi" w:hAnsiTheme="minorHAnsi" w:cstheme="minorHAnsi"/>
        </w:rPr>
        <w:t xml:space="preserve"> was</w:t>
      </w:r>
      <w:r w:rsidR="00CE3B41" w:rsidRPr="000B41D4">
        <w:rPr>
          <w:rFonts w:asciiTheme="minorHAnsi" w:hAnsiTheme="minorHAnsi" w:cstheme="minorHAnsi"/>
        </w:rPr>
        <w:t xml:space="preserve"> 0.32891</w:t>
      </w:r>
      <w:r w:rsidR="00EF52E3" w:rsidRPr="000B41D4">
        <w:rPr>
          <w:rFonts w:asciiTheme="minorHAnsi" w:hAnsiTheme="minorHAnsi" w:cstheme="minorHAnsi"/>
        </w:rPr>
        <w:t xml:space="preserve">, and for the remainder of </w:t>
      </w:r>
      <w:r w:rsidR="0015245C" w:rsidRPr="000B41D4">
        <w:rPr>
          <w:rFonts w:asciiTheme="minorHAnsi" w:hAnsiTheme="minorHAnsi" w:cstheme="minorHAnsi"/>
        </w:rPr>
        <w:t>the branches</w:t>
      </w:r>
      <w:r w:rsidR="00EF52E3" w:rsidRPr="000B41D4">
        <w:rPr>
          <w:rFonts w:asciiTheme="minorHAnsi" w:hAnsiTheme="minorHAnsi" w:cstheme="minorHAnsi"/>
        </w:rPr>
        <w:t xml:space="preserve"> was</w:t>
      </w:r>
      <w:r w:rsidR="00CE3B41" w:rsidRPr="000B41D4">
        <w:rPr>
          <w:rFonts w:asciiTheme="minorHAnsi" w:hAnsiTheme="minorHAnsi" w:cstheme="minorHAnsi"/>
        </w:rPr>
        <w:t xml:space="preserve"> 0.06428</w:t>
      </w:r>
      <w:r w:rsidR="00EF52E3" w:rsidRPr="000B41D4">
        <w:rPr>
          <w:rFonts w:asciiTheme="minorHAnsi" w:hAnsiTheme="minorHAnsi" w:cstheme="minorHAnsi"/>
        </w:rPr>
        <w:t xml:space="preserve">. </w:t>
      </w:r>
      <w:r w:rsidR="0015245C" w:rsidRPr="000B41D4">
        <w:rPr>
          <w:rFonts w:asciiTheme="minorHAnsi" w:hAnsiTheme="minorHAnsi" w:cstheme="minorHAnsi"/>
        </w:rPr>
        <w:t xml:space="preserve">Additionally the LRT indicated that group 2 (STR vs CMY) had greater maximum likelihood support (p&lt;0.1) for the tree specifying different rates between GSD and TSD species for WT1 (Table </w:t>
      </w:r>
      <w:r w:rsidR="00812704" w:rsidRPr="000B41D4">
        <w:rPr>
          <w:rFonts w:asciiTheme="minorHAnsi" w:hAnsiTheme="minorHAnsi" w:cstheme="minorHAnsi"/>
        </w:rPr>
        <w:t>3</w:t>
      </w:r>
      <w:r w:rsidR="0015245C" w:rsidRPr="000B41D4">
        <w:rPr>
          <w:rFonts w:asciiTheme="minorHAnsi" w:hAnsiTheme="minorHAnsi" w:cstheme="minorHAnsi"/>
        </w:rPr>
        <w:t>). The omega value for the GSD branch (STR) was</w:t>
      </w:r>
      <w:r w:rsidR="000415BE" w:rsidRPr="000B41D4">
        <w:rPr>
          <w:rFonts w:asciiTheme="minorHAnsi" w:hAnsiTheme="minorHAnsi" w:cstheme="minorHAnsi"/>
        </w:rPr>
        <w:t xml:space="preserve"> 0.06193</w:t>
      </w:r>
      <w:r w:rsidR="0015245C" w:rsidRPr="000B41D4">
        <w:rPr>
          <w:rFonts w:asciiTheme="minorHAnsi" w:hAnsiTheme="minorHAnsi" w:cstheme="minorHAnsi"/>
        </w:rPr>
        <w:t>, for the TSD branch (CMY) was</w:t>
      </w:r>
      <w:r w:rsidR="000415BE" w:rsidRPr="000B41D4">
        <w:rPr>
          <w:rFonts w:asciiTheme="minorHAnsi" w:hAnsiTheme="minorHAnsi" w:cstheme="minorHAnsi"/>
        </w:rPr>
        <w:t xml:space="preserve"> 0.36941</w:t>
      </w:r>
      <w:r w:rsidR="0015245C" w:rsidRPr="000B41D4">
        <w:rPr>
          <w:rFonts w:asciiTheme="minorHAnsi" w:hAnsiTheme="minorHAnsi" w:cstheme="minorHAnsi"/>
        </w:rPr>
        <w:t>, and for the remainder of the branches was</w:t>
      </w:r>
      <w:r w:rsidR="000415BE" w:rsidRPr="000B41D4">
        <w:rPr>
          <w:rFonts w:asciiTheme="minorHAnsi" w:hAnsiTheme="minorHAnsi" w:cstheme="minorHAnsi"/>
        </w:rPr>
        <w:t xml:space="preserve"> </w:t>
      </w:r>
      <w:r w:rsidR="000415BE" w:rsidRPr="000B41D4">
        <w:rPr>
          <w:rFonts w:asciiTheme="minorHAnsi" w:hAnsiTheme="minorHAnsi" w:cstheme="minorHAnsi"/>
          <w:color w:val="000000"/>
          <w:szCs w:val="22"/>
        </w:rPr>
        <w:t>0.08930</w:t>
      </w:r>
      <w:r w:rsidR="0015245C" w:rsidRPr="000B41D4">
        <w:rPr>
          <w:rFonts w:asciiTheme="minorHAnsi" w:hAnsiTheme="minorHAnsi" w:cstheme="minorHAnsi"/>
        </w:rPr>
        <w:t xml:space="preserve">. </w:t>
      </w:r>
      <w:r w:rsidR="009A4AF4" w:rsidRPr="000B41D4">
        <w:rPr>
          <w:rFonts w:asciiTheme="minorHAnsi" w:hAnsiTheme="minorHAnsi" w:cstheme="minorHAnsi"/>
        </w:rPr>
        <w:t>All other results were non-significant for both genes</w:t>
      </w:r>
      <w:r w:rsidR="00656FEE" w:rsidRPr="000B41D4">
        <w:rPr>
          <w:rFonts w:asciiTheme="minorHAnsi" w:hAnsiTheme="minorHAnsi" w:cstheme="minorHAnsi"/>
        </w:rPr>
        <w:t xml:space="preserve"> (Table</w:t>
      </w:r>
      <w:r w:rsidR="00812704" w:rsidRPr="000B41D4">
        <w:rPr>
          <w:rFonts w:asciiTheme="minorHAnsi" w:hAnsiTheme="minorHAnsi" w:cstheme="minorHAnsi"/>
        </w:rPr>
        <w:t>s</w:t>
      </w:r>
      <w:r w:rsidR="00656FEE" w:rsidRPr="000B41D4">
        <w:rPr>
          <w:rFonts w:asciiTheme="minorHAnsi" w:hAnsiTheme="minorHAnsi" w:cstheme="minorHAnsi"/>
        </w:rPr>
        <w:t xml:space="preserve"> 3 and </w:t>
      </w:r>
      <w:r w:rsidR="005A39C7" w:rsidRPr="000B41D4">
        <w:rPr>
          <w:rFonts w:asciiTheme="minorHAnsi" w:hAnsiTheme="minorHAnsi" w:cstheme="minorHAnsi"/>
        </w:rPr>
        <w:t>4)</w:t>
      </w:r>
      <w:r w:rsidR="009A4AF4" w:rsidRPr="000B41D4">
        <w:rPr>
          <w:rFonts w:asciiTheme="minorHAnsi" w:hAnsiTheme="minorHAnsi" w:cstheme="minorHAnsi"/>
        </w:rPr>
        <w:t xml:space="preserve">. </w:t>
      </w:r>
    </w:p>
    <w:p w14:paraId="37209B8B" w14:textId="77777777" w:rsidR="00335D7B" w:rsidRPr="000B41D4" w:rsidRDefault="00335D7B">
      <w:pPr>
        <w:rPr>
          <w:rFonts w:asciiTheme="minorHAnsi" w:hAnsiTheme="minorHAnsi" w:cstheme="minorHAnsi"/>
        </w:rPr>
      </w:pPr>
    </w:p>
    <w:p w14:paraId="6DD10555" w14:textId="480EA564" w:rsidR="00FD3FF3" w:rsidRPr="000B41D4" w:rsidRDefault="00FD3FF3" w:rsidP="005908F4">
      <w:pPr>
        <w:pStyle w:val="Caption"/>
        <w:keepNext/>
        <w:rPr>
          <w:rFonts w:asciiTheme="minorHAnsi" w:hAnsiTheme="minorHAnsi" w:cstheme="minorHAnsi"/>
        </w:rPr>
      </w:pPr>
      <w:r w:rsidRPr="000B41D4">
        <w:rPr>
          <w:rFonts w:asciiTheme="minorHAnsi" w:hAnsiTheme="minorHAnsi" w:cstheme="minorHAnsi"/>
        </w:rPr>
        <w:t>Table 3</w:t>
      </w:r>
      <w:r w:rsidR="00812704" w:rsidRPr="000B41D4">
        <w:rPr>
          <w:rFonts w:asciiTheme="minorHAnsi" w:hAnsiTheme="minorHAnsi" w:cstheme="minorHAnsi"/>
        </w:rPr>
        <w:t>. Likelihood ratio tests (LRT) for test case hypotheses for the gene WT1. Italics indicates significance of LTR at the p&lt;0.1 level. Bold indicates significance at the p&lt;0.001 level. LnL are log likelihood values produced from CODEML as a part of the PAML program.</w:t>
      </w:r>
    </w:p>
    <w:tbl>
      <w:tblPr>
        <w:tblStyle w:val="TableGrid"/>
        <w:tblpPr w:leftFromText="180" w:rightFromText="180" w:vertAnchor="text" w:horzAnchor="margin" w:tblpY="-71"/>
        <w:tblW w:w="0" w:type="auto"/>
        <w:tblLook w:val="04A0" w:firstRow="1" w:lastRow="0" w:firstColumn="1" w:lastColumn="0" w:noHBand="0" w:noVBand="1"/>
      </w:tblPr>
      <w:tblGrid>
        <w:gridCol w:w="1870"/>
        <w:gridCol w:w="1870"/>
        <w:gridCol w:w="1870"/>
        <w:gridCol w:w="1870"/>
      </w:tblGrid>
      <w:tr w:rsidR="00FD3FF3" w:rsidRPr="000B41D4" w14:paraId="0F8E1D9F" w14:textId="77777777" w:rsidTr="00FD3FF3">
        <w:tc>
          <w:tcPr>
            <w:tcW w:w="1870" w:type="dxa"/>
          </w:tcPr>
          <w:p w14:paraId="6A788E91" w14:textId="105D7A13" w:rsidR="00FD3FF3" w:rsidRPr="000B41D4" w:rsidRDefault="00FD3FF3" w:rsidP="00FD3FF3">
            <w:pPr>
              <w:rPr>
                <w:rFonts w:asciiTheme="minorHAnsi" w:hAnsiTheme="minorHAnsi" w:cstheme="minorHAnsi"/>
              </w:rPr>
            </w:pPr>
            <w:r w:rsidRPr="000B41D4">
              <w:rPr>
                <w:rFonts w:asciiTheme="minorHAnsi" w:hAnsiTheme="minorHAnsi" w:cstheme="minorHAnsi"/>
              </w:rPr>
              <w:t>WT1</w:t>
            </w:r>
          </w:p>
        </w:tc>
        <w:tc>
          <w:tcPr>
            <w:tcW w:w="1870" w:type="dxa"/>
          </w:tcPr>
          <w:p w14:paraId="2E024138" w14:textId="77777777" w:rsidR="00FD3FF3" w:rsidRPr="000B41D4" w:rsidRDefault="00FD3FF3" w:rsidP="00FD3FF3">
            <w:pPr>
              <w:rPr>
                <w:rFonts w:asciiTheme="minorHAnsi" w:hAnsiTheme="minorHAnsi" w:cstheme="minorHAnsi"/>
              </w:rPr>
            </w:pPr>
            <w:r w:rsidRPr="000B41D4">
              <w:rPr>
                <w:rFonts w:asciiTheme="minorHAnsi" w:hAnsiTheme="minorHAnsi" w:cstheme="minorHAnsi"/>
              </w:rPr>
              <w:t>Alternate(LnL)</w:t>
            </w:r>
          </w:p>
        </w:tc>
        <w:tc>
          <w:tcPr>
            <w:tcW w:w="1870" w:type="dxa"/>
          </w:tcPr>
          <w:p w14:paraId="278CD471" w14:textId="77777777" w:rsidR="00FD3FF3" w:rsidRPr="000B41D4" w:rsidRDefault="00FD3FF3" w:rsidP="00FD3FF3">
            <w:pPr>
              <w:rPr>
                <w:rFonts w:asciiTheme="minorHAnsi" w:hAnsiTheme="minorHAnsi" w:cstheme="minorHAnsi"/>
              </w:rPr>
            </w:pPr>
            <w:r w:rsidRPr="000B41D4">
              <w:rPr>
                <w:rFonts w:asciiTheme="minorHAnsi" w:hAnsiTheme="minorHAnsi" w:cstheme="minorHAnsi"/>
              </w:rPr>
              <w:t>Null(LnL)</w:t>
            </w:r>
          </w:p>
        </w:tc>
        <w:tc>
          <w:tcPr>
            <w:tcW w:w="1870" w:type="dxa"/>
          </w:tcPr>
          <w:p w14:paraId="60BEB762" w14:textId="77777777" w:rsidR="00FD3FF3" w:rsidRPr="000B41D4" w:rsidRDefault="00FD3FF3" w:rsidP="00FD3FF3">
            <w:pPr>
              <w:rPr>
                <w:rFonts w:asciiTheme="minorHAnsi" w:hAnsiTheme="minorHAnsi" w:cstheme="minorHAnsi"/>
              </w:rPr>
            </w:pPr>
            <w:r w:rsidRPr="000B41D4">
              <w:rPr>
                <w:rFonts w:asciiTheme="minorHAnsi" w:hAnsiTheme="minorHAnsi" w:cstheme="minorHAnsi"/>
              </w:rPr>
              <w:t>LRT</w:t>
            </w:r>
          </w:p>
        </w:tc>
      </w:tr>
      <w:tr w:rsidR="00FD3FF3" w:rsidRPr="000B41D4" w14:paraId="4B1EDE2F" w14:textId="77777777" w:rsidTr="00FD3FF3">
        <w:tc>
          <w:tcPr>
            <w:tcW w:w="1870" w:type="dxa"/>
          </w:tcPr>
          <w:p w14:paraId="5A130945" w14:textId="71C68AB0" w:rsidR="00FD3FF3" w:rsidRPr="000B41D4" w:rsidRDefault="00093525" w:rsidP="00FD3FF3">
            <w:pPr>
              <w:rPr>
                <w:rFonts w:asciiTheme="minorHAnsi" w:hAnsiTheme="minorHAnsi" w:cstheme="minorHAnsi"/>
              </w:rPr>
            </w:pPr>
            <w:r w:rsidRPr="000B41D4">
              <w:rPr>
                <w:rFonts w:asciiTheme="minorHAnsi" w:hAnsiTheme="minorHAnsi" w:cstheme="minorHAnsi"/>
              </w:rPr>
              <w:t xml:space="preserve">Group </w:t>
            </w:r>
            <w:r w:rsidR="00FD3FF3" w:rsidRPr="000B41D4">
              <w:rPr>
                <w:rFonts w:asciiTheme="minorHAnsi" w:hAnsiTheme="minorHAnsi" w:cstheme="minorHAnsi"/>
              </w:rPr>
              <w:t>1</w:t>
            </w:r>
          </w:p>
        </w:tc>
        <w:tc>
          <w:tcPr>
            <w:tcW w:w="1870" w:type="dxa"/>
            <w:vAlign w:val="bottom"/>
          </w:tcPr>
          <w:p w14:paraId="275771DC" w14:textId="4C89F5E8" w:rsidR="00FD3FF3" w:rsidRPr="000B41D4" w:rsidRDefault="00A11452" w:rsidP="00FD3FF3">
            <w:pPr>
              <w:jc w:val="right"/>
              <w:rPr>
                <w:rFonts w:asciiTheme="minorHAnsi" w:hAnsiTheme="minorHAnsi" w:cstheme="minorHAnsi"/>
                <w:color w:val="000000"/>
              </w:rPr>
            </w:pPr>
            <w:r w:rsidRPr="000B41D4">
              <w:rPr>
                <w:rFonts w:asciiTheme="minorHAnsi" w:hAnsiTheme="minorHAnsi" w:cstheme="minorHAnsi"/>
                <w:color w:val="000000"/>
              </w:rPr>
              <w:t>-3702.576398</w:t>
            </w:r>
          </w:p>
        </w:tc>
        <w:tc>
          <w:tcPr>
            <w:tcW w:w="1870" w:type="dxa"/>
            <w:vAlign w:val="bottom"/>
          </w:tcPr>
          <w:p w14:paraId="60B7DDEF" w14:textId="0AE04A46" w:rsidR="00FD3FF3" w:rsidRPr="000B41D4" w:rsidRDefault="00A11452" w:rsidP="00FD3FF3">
            <w:pPr>
              <w:jc w:val="right"/>
              <w:rPr>
                <w:rFonts w:asciiTheme="minorHAnsi" w:hAnsiTheme="minorHAnsi" w:cstheme="minorHAnsi"/>
                <w:color w:val="000000"/>
              </w:rPr>
            </w:pPr>
            <w:r w:rsidRPr="000B41D4">
              <w:rPr>
                <w:rFonts w:asciiTheme="minorHAnsi" w:hAnsiTheme="minorHAnsi" w:cstheme="minorHAnsi"/>
                <w:color w:val="000000"/>
              </w:rPr>
              <w:t>-3702.576398</w:t>
            </w:r>
          </w:p>
        </w:tc>
        <w:tc>
          <w:tcPr>
            <w:tcW w:w="1870" w:type="dxa"/>
            <w:vAlign w:val="bottom"/>
          </w:tcPr>
          <w:p w14:paraId="08CA11F0" w14:textId="2994F215" w:rsidR="00FD3FF3" w:rsidRPr="000B41D4" w:rsidRDefault="00A11452" w:rsidP="00A11452">
            <w:pPr>
              <w:jc w:val="right"/>
              <w:rPr>
                <w:rFonts w:asciiTheme="minorHAnsi" w:hAnsiTheme="minorHAnsi" w:cstheme="minorHAnsi"/>
                <w:color w:val="000000"/>
              </w:rPr>
            </w:pPr>
            <w:r w:rsidRPr="000B41D4">
              <w:rPr>
                <w:rFonts w:asciiTheme="minorHAnsi" w:hAnsiTheme="minorHAnsi" w:cstheme="minorHAnsi"/>
                <w:color w:val="000000"/>
              </w:rPr>
              <w:t>0.125014</w:t>
            </w:r>
          </w:p>
        </w:tc>
      </w:tr>
      <w:tr w:rsidR="00FD3FF3" w:rsidRPr="000B41D4" w14:paraId="6997323F" w14:textId="77777777" w:rsidTr="00FD3FF3">
        <w:tc>
          <w:tcPr>
            <w:tcW w:w="1870" w:type="dxa"/>
          </w:tcPr>
          <w:p w14:paraId="7A3E7B2D" w14:textId="68C37EFE" w:rsidR="00FD3FF3" w:rsidRPr="000B41D4" w:rsidRDefault="00093525" w:rsidP="00FD3FF3">
            <w:pPr>
              <w:rPr>
                <w:rFonts w:asciiTheme="minorHAnsi" w:hAnsiTheme="minorHAnsi" w:cstheme="minorHAnsi"/>
              </w:rPr>
            </w:pPr>
            <w:r w:rsidRPr="000B41D4">
              <w:rPr>
                <w:rFonts w:asciiTheme="minorHAnsi" w:hAnsiTheme="minorHAnsi" w:cstheme="minorHAnsi"/>
              </w:rPr>
              <w:t xml:space="preserve">Group </w:t>
            </w:r>
            <w:r w:rsidR="00FD3FF3" w:rsidRPr="000B41D4">
              <w:rPr>
                <w:rFonts w:asciiTheme="minorHAnsi" w:hAnsiTheme="minorHAnsi" w:cstheme="minorHAnsi"/>
              </w:rPr>
              <w:t>2</w:t>
            </w:r>
          </w:p>
        </w:tc>
        <w:tc>
          <w:tcPr>
            <w:tcW w:w="1870" w:type="dxa"/>
            <w:vAlign w:val="bottom"/>
          </w:tcPr>
          <w:p w14:paraId="4A085FD6" w14:textId="383D63AA" w:rsidR="00FD3FF3" w:rsidRPr="000B41D4" w:rsidRDefault="00A11452" w:rsidP="009D1D95">
            <w:pPr>
              <w:jc w:val="right"/>
              <w:rPr>
                <w:rFonts w:asciiTheme="minorHAnsi" w:hAnsiTheme="minorHAnsi" w:cstheme="minorHAnsi"/>
                <w:color w:val="000000"/>
              </w:rPr>
            </w:pPr>
            <w:r w:rsidRPr="000B41D4">
              <w:rPr>
                <w:rFonts w:asciiTheme="minorHAnsi" w:hAnsiTheme="minorHAnsi" w:cstheme="minorHAnsi"/>
                <w:color w:val="000000"/>
              </w:rPr>
              <w:t>-3702.398412</w:t>
            </w:r>
          </w:p>
        </w:tc>
        <w:tc>
          <w:tcPr>
            <w:tcW w:w="1870" w:type="dxa"/>
            <w:vAlign w:val="bottom"/>
          </w:tcPr>
          <w:p w14:paraId="3E518390" w14:textId="26253B77" w:rsidR="00FD3FF3" w:rsidRPr="000B41D4" w:rsidRDefault="00A11452" w:rsidP="006D383F">
            <w:pPr>
              <w:jc w:val="right"/>
              <w:rPr>
                <w:rFonts w:asciiTheme="minorHAnsi" w:hAnsiTheme="minorHAnsi" w:cstheme="minorHAnsi"/>
                <w:color w:val="000000"/>
              </w:rPr>
            </w:pPr>
            <w:r w:rsidRPr="000B41D4">
              <w:rPr>
                <w:rFonts w:asciiTheme="minorHAnsi" w:hAnsiTheme="minorHAnsi" w:cstheme="minorHAnsi"/>
                <w:color w:val="000000"/>
              </w:rPr>
              <w:t>-3704.295335</w:t>
            </w:r>
          </w:p>
        </w:tc>
        <w:tc>
          <w:tcPr>
            <w:tcW w:w="1870" w:type="dxa"/>
            <w:vAlign w:val="bottom"/>
          </w:tcPr>
          <w:p w14:paraId="5830F797" w14:textId="7D66FB60" w:rsidR="00FD3FF3" w:rsidRPr="000B41D4" w:rsidRDefault="00A11452" w:rsidP="006D383F">
            <w:pPr>
              <w:jc w:val="right"/>
              <w:rPr>
                <w:rFonts w:asciiTheme="minorHAnsi" w:hAnsiTheme="minorHAnsi" w:cstheme="minorHAnsi"/>
                <w:i/>
                <w:color w:val="000000"/>
              </w:rPr>
            </w:pPr>
            <w:r w:rsidRPr="000B41D4">
              <w:rPr>
                <w:rFonts w:asciiTheme="minorHAnsi" w:hAnsiTheme="minorHAnsi" w:cstheme="minorHAnsi"/>
                <w:i/>
                <w:color w:val="000000"/>
              </w:rPr>
              <w:t>3.793846</w:t>
            </w:r>
          </w:p>
        </w:tc>
      </w:tr>
      <w:tr w:rsidR="00FD3FF3" w:rsidRPr="000B41D4" w14:paraId="58635D19" w14:textId="77777777" w:rsidTr="00FD3FF3">
        <w:tc>
          <w:tcPr>
            <w:tcW w:w="1870" w:type="dxa"/>
          </w:tcPr>
          <w:p w14:paraId="686F8548" w14:textId="2EEBB642" w:rsidR="00FD3FF3" w:rsidRPr="000B41D4" w:rsidRDefault="00093525" w:rsidP="00FD3FF3">
            <w:pPr>
              <w:rPr>
                <w:rFonts w:asciiTheme="minorHAnsi" w:hAnsiTheme="minorHAnsi" w:cstheme="minorHAnsi"/>
              </w:rPr>
            </w:pPr>
            <w:r w:rsidRPr="000B41D4">
              <w:rPr>
                <w:rFonts w:asciiTheme="minorHAnsi" w:hAnsiTheme="minorHAnsi" w:cstheme="minorHAnsi"/>
              </w:rPr>
              <w:t xml:space="preserve">Group </w:t>
            </w:r>
            <w:r w:rsidR="00FD3FF3" w:rsidRPr="000B41D4">
              <w:rPr>
                <w:rFonts w:asciiTheme="minorHAnsi" w:hAnsiTheme="minorHAnsi" w:cstheme="minorHAnsi"/>
              </w:rPr>
              <w:t>3</w:t>
            </w:r>
          </w:p>
        </w:tc>
        <w:tc>
          <w:tcPr>
            <w:tcW w:w="1870" w:type="dxa"/>
            <w:vAlign w:val="bottom"/>
          </w:tcPr>
          <w:p w14:paraId="195918AA" w14:textId="18C3CE26" w:rsidR="00FD3FF3" w:rsidRPr="000B41D4" w:rsidRDefault="006D383F" w:rsidP="00FD3FF3">
            <w:pPr>
              <w:jc w:val="right"/>
              <w:rPr>
                <w:rFonts w:asciiTheme="minorHAnsi" w:hAnsiTheme="minorHAnsi" w:cstheme="minorHAnsi"/>
                <w:color w:val="000000"/>
              </w:rPr>
            </w:pPr>
            <w:r w:rsidRPr="000B41D4">
              <w:rPr>
                <w:rFonts w:asciiTheme="minorHAnsi" w:hAnsiTheme="minorHAnsi" w:cstheme="minorHAnsi"/>
                <w:color w:val="000000"/>
              </w:rPr>
              <w:t>-3703.338517</w:t>
            </w:r>
          </w:p>
        </w:tc>
        <w:tc>
          <w:tcPr>
            <w:tcW w:w="1870" w:type="dxa"/>
            <w:vAlign w:val="bottom"/>
          </w:tcPr>
          <w:p w14:paraId="0A13EEC1" w14:textId="72C68616" w:rsidR="00FD3FF3"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-3704.32346</w:t>
            </w:r>
          </w:p>
        </w:tc>
        <w:tc>
          <w:tcPr>
            <w:tcW w:w="1870" w:type="dxa"/>
            <w:vAlign w:val="bottom"/>
          </w:tcPr>
          <w:p w14:paraId="39BB100C" w14:textId="4512EFB4" w:rsidR="00FD3FF3"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1.969886</w:t>
            </w:r>
          </w:p>
        </w:tc>
      </w:tr>
      <w:tr w:rsidR="00FD3FF3" w:rsidRPr="000B41D4" w14:paraId="24A31C58" w14:textId="77777777" w:rsidTr="00FD3FF3">
        <w:tc>
          <w:tcPr>
            <w:tcW w:w="1870" w:type="dxa"/>
          </w:tcPr>
          <w:p w14:paraId="76F75F85" w14:textId="23BBCF9B" w:rsidR="00FD3FF3" w:rsidRPr="000B41D4" w:rsidRDefault="00093525" w:rsidP="00FD3FF3">
            <w:pPr>
              <w:rPr>
                <w:rFonts w:asciiTheme="minorHAnsi" w:hAnsiTheme="minorHAnsi" w:cstheme="minorHAnsi"/>
              </w:rPr>
            </w:pPr>
            <w:r w:rsidRPr="000B41D4">
              <w:rPr>
                <w:rFonts w:asciiTheme="minorHAnsi" w:hAnsiTheme="minorHAnsi" w:cstheme="minorHAnsi"/>
              </w:rPr>
              <w:t xml:space="preserve">Group </w:t>
            </w:r>
            <w:r w:rsidR="00FD3FF3" w:rsidRPr="000B41D4">
              <w:rPr>
                <w:rFonts w:asciiTheme="minorHAnsi" w:hAnsiTheme="minorHAnsi" w:cstheme="minorHAnsi"/>
              </w:rPr>
              <w:t>4</w:t>
            </w:r>
          </w:p>
        </w:tc>
        <w:tc>
          <w:tcPr>
            <w:tcW w:w="1870" w:type="dxa"/>
            <w:vAlign w:val="bottom"/>
          </w:tcPr>
          <w:p w14:paraId="0B18708C" w14:textId="0282B405" w:rsidR="00FD3FF3"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-3685.700631</w:t>
            </w:r>
          </w:p>
        </w:tc>
        <w:tc>
          <w:tcPr>
            <w:tcW w:w="1870" w:type="dxa"/>
            <w:vAlign w:val="bottom"/>
          </w:tcPr>
          <w:p w14:paraId="43A26ED2" w14:textId="6B40DF4F" w:rsidR="00FD3FF3"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-3692.447046</w:t>
            </w:r>
          </w:p>
        </w:tc>
        <w:tc>
          <w:tcPr>
            <w:tcW w:w="1870" w:type="dxa"/>
            <w:vAlign w:val="bottom"/>
          </w:tcPr>
          <w:p w14:paraId="49823E76" w14:textId="32C3BC15" w:rsidR="00FD3FF3" w:rsidRPr="000B41D4" w:rsidRDefault="006D383F" w:rsidP="006D383F">
            <w:pPr>
              <w:jc w:val="right"/>
              <w:rPr>
                <w:rFonts w:asciiTheme="minorHAnsi" w:hAnsiTheme="minorHAnsi" w:cstheme="minorHAnsi"/>
                <w:b/>
                <w:color w:val="000000"/>
              </w:rPr>
            </w:pPr>
            <w:r w:rsidRPr="000B41D4">
              <w:rPr>
                <w:rFonts w:asciiTheme="minorHAnsi" w:hAnsiTheme="minorHAnsi" w:cstheme="minorHAnsi"/>
                <w:b/>
                <w:color w:val="000000"/>
              </w:rPr>
              <w:t>13.49283</w:t>
            </w:r>
          </w:p>
        </w:tc>
      </w:tr>
    </w:tbl>
    <w:p w14:paraId="06C67655" w14:textId="77777777" w:rsidR="00FD3FF3" w:rsidRPr="000B41D4" w:rsidRDefault="00FD3FF3" w:rsidP="005908F4">
      <w:pPr>
        <w:pStyle w:val="Caption"/>
        <w:keepNext/>
        <w:rPr>
          <w:rFonts w:asciiTheme="minorHAnsi" w:hAnsiTheme="minorHAnsi" w:cstheme="minorHAnsi"/>
        </w:rPr>
      </w:pPr>
    </w:p>
    <w:p w14:paraId="06B65673" w14:textId="77777777" w:rsidR="00FD3FF3" w:rsidRPr="000B41D4" w:rsidRDefault="00FD3FF3" w:rsidP="005908F4">
      <w:pPr>
        <w:pStyle w:val="Caption"/>
        <w:keepNext/>
        <w:rPr>
          <w:rFonts w:asciiTheme="minorHAnsi" w:hAnsiTheme="minorHAnsi" w:cstheme="minorHAnsi"/>
        </w:rPr>
      </w:pPr>
    </w:p>
    <w:p w14:paraId="39F76F36" w14:textId="77777777" w:rsidR="00FD3FF3" w:rsidRPr="000B41D4" w:rsidRDefault="00FD3FF3" w:rsidP="005908F4">
      <w:pPr>
        <w:pStyle w:val="Caption"/>
        <w:keepNext/>
        <w:rPr>
          <w:rFonts w:asciiTheme="minorHAnsi" w:hAnsiTheme="minorHAnsi" w:cstheme="minorHAnsi"/>
        </w:rPr>
      </w:pPr>
    </w:p>
    <w:p w14:paraId="4E0C01A4" w14:textId="77777777" w:rsidR="00CF704B" w:rsidRDefault="00CF704B" w:rsidP="005908F4">
      <w:pPr>
        <w:pStyle w:val="Caption"/>
        <w:keepNext/>
        <w:rPr>
          <w:rFonts w:asciiTheme="minorHAnsi" w:hAnsiTheme="minorHAnsi" w:cstheme="minorHAnsi"/>
        </w:rPr>
      </w:pPr>
    </w:p>
    <w:p w14:paraId="3DA7DAE7" w14:textId="77777777" w:rsidR="00CF704B" w:rsidRDefault="00CF704B" w:rsidP="005908F4">
      <w:pPr>
        <w:pStyle w:val="Caption"/>
        <w:keepNext/>
        <w:rPr>
          <w:rFonts w:asciiTheme="minorHAnsi" w:hAnsiTheme="minorHAnsi" w:cstheme="minorHAnsi"/>
        </w:rPr>
      </w:pPr>
    </w:p>
    <w:p w14:paraId="13A4E62D" w14:textId="77777777" w:rsidR="00AE6002" w:rsidRPr="00AE6002" w:rsidRDefault="00AE6002" w:rsidP="00AE6002"/>
    <w:p w14:paraId="6B85A017" w14:textId="77777777" w:rsidR="00CF704B" w:rsidRPr="00CF704B" w:rsidRDefault="00CF704B" w:rsidP="00CF704B"/>
    <w:p w14:paraId="41CAFEAF" w14:textId="37941C4E" w:rsidR="005908F4" w:rsidRPr="000B41D4" w:rsidRDefault="005908F4" w:rsidP="005908F4">
      <w:pPr>
        <w:pStyle w:val="Caption"/>
        <w:keepNext/>
        <w:rPr>
          <w:rFonts w:asciiTheme="minorHAnsi" w:hAnsiTheme="minorHAnsi" w:cstheme="minorHAnsi"/>
        </w:rPr>
      </w:pPr>
      <w:r w:rsidRPr="000B41D4">
        <w:rPr>
          <w:rFonts w:asciiTheme="minorHAnsi" w:hAnsiTheme="minorHAnsi" w:cstheme="minorHAnsi"/>
        </w:rPr>
        <w:lastRenderedPageBreak/>
        <w:t xml:space="preserve">Table </w:t>
      </w:r>
      <w:r w:rsidR="00FD3FF3" w:rsidRPr="000B41D4">
        <w:rPr>
          <w:rFonts w:asciiTheme="minorHAnsi" w:hAnsiTheme="minorHAnsi" w:cstheme="minorHAnsi"/>
        </w:rPr>
        <w:t>4</w:t>
      </w:r>
      <w:r w:rsidR="00812704" w:rsidRPr="000B41D4">
        <w:rPr>
          <w:rFonts w:asciiTheme="minorHAnsi" w:hAnsiTheme="minorHAnsi" w:cstheme="minorHAnsi"/>
        </w:rPr>
        <w:t xml:space="preserve">. Likelihood ratio tests (LTR) for test case hypotheses for the gene SF1. LnL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rsidRPr="000B41D4" w14:paraId="209BDDD5" w14:textId="77777777" w:rsidTr="00CE412E">
        <w:tc>
          <w:tcPr>
            <w:tcW w:w="1870" w:type="dxa"/>
          </w:tcPr>
          <w:p w14:paraId="78FC002E" w14:textId="207EA6BB" w:rsidR="005A39C7" w:rsidRPr="000B41D4" w:rsidRDefault="005A39C7">
            <w:pPr>
              <w:rPr>
                <w:rFonts w:asciiTheme="minorHAnsi" w:hAnsiTheme="minorHAnsi" w:cstheme="minorHAnsi"/>
              </w:rPr>
            </w:pPr>
            <w:r w:rsidRPr="000B41D4">
              <w:rPr>
                <w:rFonts w:asciiTheme="minorHAnsi" w:hAnsiTheme="minorHAnsi" w:cstheme="minorHAnsi"/>
              </w:rPr>
              <w:t>SF1</w:t>
            </w:r>
          </w:p>
        </w:tc>
        <w:tc>
          <w:tcPr>
            <w:tcW w:w="1870" w:type="dxa"/>
          </w:tcPr>
          <w:p w14:paraId="769FD8FF" w14:textId="77777777" w:rsidR="005A39C7" w:rsidRPr="000B41D4" w:rsidRDefault="005A39C7">
            <w:pPr>
              <w:rPr>
                <w:rFonts w:asciiTheme="minorHAnsi" w:hAnsiTheme="minorHAnsi" w:cstheme="minorHAnsi"/>
              </w:rPr>
            </w:pPr>
            <w:r w:rsidRPr="000B41D4">
              <w:rPr>
                <w:rFonts w:asciiTheme="minorHAnsi" w:hAnsiTheme="minorHAnsi" w:cstheme="minorHAnsi"/>
              </w:rPr>
              <w:t>Alternate(LnL)</w:t>
            </w:r>
          </w:p>
        </w:tc>
        <w:tc>
          <w:tcPr>
            <w:tcW w:w="1870" w:type="dxa"/>
          </w:tcPr>
          <w:p w14:paraId="6D54AB3D" w14:textId="77777777" w:rsidR="005A39C7" w:rsidRPr="000B41D4" w:rsidRDefault="005A39C7">
            <w:pPr>
              <w:rPr>
                <w:rFonts w:asciiTheme="minorHAnsi" w:hAnsiTheme="minorHAnsi" w:cstheme="minorHAnsi"/>
              </w:rPr>
            </w:pPr>
            <w:r w:rsidRPr="000B41D4">
              <w:rPr>
                <w:rFonts w:asciiTheme="minorHAnsi" w:hAnsiTheme="minorHAnsi" w:cstheme="minorHAnsi"/>
              </w:rPr>
              <w:t>Null(LnL)</w:t>
            </w:r>
          </w:p>
        </w:tc>
        <w:tc>
          <w:tcPr>
            <w:tcW w:w="1870" w:type="dxa"/>
          </w:tcPr>
          <w:p w14:paraId="643A460F" w14:textId="77777777" w:rsidR="005A39C7" w:rsidRPr="000B41D4" w:rsidRDefault="005A39C7">
            <w:pPr>
              <w:rPr>
                <w:rFonts w:asciiTheme="minorHAnsi" w:hAnsiTheme="minorHAnsi" w:cstheme="minorHAnsi"/>
              </w:rPr>
            </w:pPr>
            <w:r w:rsidRPr="000B41D4">
              <w:rPr>
                <w:rFonts w:asciiTheme="minorHAnsi" w:hAnsiTheme="minorHAnsi" w:cstheme="minorHAnsi"/>
              </w:rPr>
              <w:t>LRT</w:t>
            </w:r>
          </w:p>
        </w:tc>
      </w:tr>
      <w:tr w:rsidR="00353A7E" w:rsidRPr="000B41D4" w14:paraId="05FA97A3" w14:textId="77777777" w:rsidTr="00717806">
        <w:tc>
          <w:tcPr>
            <w:tcW w:w="1870" w:type="dxa"/>
          </w:tcPr>
          <w:p w14:paraId="1699E59C" w14:textId="35CF2708" w:rsidR="00353A7E" w:rsidRPr="000B41D4" w:rsidRDefault="00093525" w:rsidP="00353A7E">
            <w:pPr>
              <w:rPr>
                <w:rFonts w:asciiTheme="minorHAnsi" w:hAnsiTheme="minorHAnsi" w:cstheme="minorHAnsi"/>
              </w:rPr>
            </w:pPr>
            <w:r w:rsidRPr="000B41D4">
              <w:rPr>
                <w:rFonts w:asciiTheme="minorHAnsi" w:hAnsiTheme="minorHAnsi" w:cstheme="minorHAnsi"/>
              </w:rPr>
              <w:t xml:space="preserve">Group </w:t>
            </w:r>
            <w:r w:rsidR="00353A7E" w:rsidRPr="000B41D4">
              <w:rPr>
                <w:rFonts w:asciiTheme="minorHAnsi" w:hAnsiTheme="minorHAnsi" w:cstheme="minorHAnsi"/>
              </w:rPr>
              <w:t>1</w:t>
            </w:r>
          </w:p>
        </w:tc>
        <w:tc>
          <w:tcPr>
            <w:tcW w:w="1870" w:type="dxa"/>
          </w:tcPr>
          <w:p w14:paraId="290A521D" w14:textId="45B4620E"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-4870.312772</w:t>
            </w:r>
          </w:p>
        </w:tc>
        <w:tc>
          <w:tcPr>
            <w:tcW w:w="1870" w:type="dxa"/>
            <w:vAlign w:val="bottom"/>
          </w:tcPr>
          <w:p w14:paraId="0BFCDE1B" w14:textId="166898A3"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-4870.322533</w:t>
            </w:r>
          </w:p>
        </w:tc>
        <w:tc>
          <w:tcPr>
            <w:tcW w:w="1870" w:type="dxa"/>
            <w:vAlign w:val="bottom"/>
          </w:tcPr>
          <w:p w14:paraId="7EE174CA" w14:textId="684411B7"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0.019522</w:t>
            </w:r>
          </w:p>
        </w:tc>
      </w:tr>
      <w:tr w:rsidR="00353A7E" w:rsidRPr="000B41D4" w14:paraId="2620EFD8" w14:textId="77777777" w:rsidTr="00717806">
        <w:tc>
          <w:tcPr>
            <w:tcW w:w="1870" w:type="dxa"/>
          </w:tcPr>
          <w:p w14:paraId="7997F7DE" w14:textId="6719223D" w:rsidR="00353A7E" w:rsidRPr="000B41D4" w:rsidRDefault="00093525" w:rsidP="00353A7E">
            <w:pPr>
              <w:rPr>
                <w:rFonts w:asciiTheme="minorHAnsi" w:hAnsiTheme="minorHAnsi" w:cstheme="minorHAnsi"/>
              </w:rPr>
            </w:pPr>
            <w:r w:rsidRPr="000B41D4">
              <w:rPr>
                <w:rFonts w:asciiTheme="minorHAnsi" w:hAnsiTheme="minorHAnsi" w:cstheme="minorHAnsi"/>
              </w:rPr>
              <w:t xml:space="preserve">Group </w:t>
            </w:r>
            <w:r w:rsidR="00353A7E" w:rsidRPr="000B41D4">
              <w:rPr>
                <w:rFonts w:asciiTheme="minorHAnsi" w:hAnsiTheme="minorHAnsi" w:cstheme="minorHAnsi"/>
              </w:rPr>
              <w:t>2</w:t>
            </w:r>
          </w:p>
        </w:tc>
        <w:tc>
          <w:tcPr>
            <w:tcW w:w="1870" w:type="dxa"/>
            <w:vAlign w:val="bottom"/>
          </w:tcPr>
          <w:p w14:paraId="560CED91" w14:textId="2D672004"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-4869.72755</w:t>
            </w:r>
          </w:p>
        </w:tc>
        <w:tc>
          <w:tcPr>
            <w:tcW w:w="1870" w:type="dxa"/>
            <w:vAlign w:val="bottom"/>
          </w:tcPr>
          <w:p w14:paraId="4902BF7F" w14:textId="59F1D437"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-4870.365022</w:t>
            </w:r>
          </w:p>
        </w:tc>
        <w:tc>
          <w:tcPr>
            <w:tcW w:w="1870" w:type="dxa"/>
            <w:vAlign w:val="bottom"/>
          </w:tcPr>
          <w:p w14:paraId="09795397" w14:textId="35B0C7E8"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1.274944</w:t>
            </w:r>
          </w:p>
        </w:tc>
      </w:tr>
      <w:tr w:rsidR="00353A7E" w:rsidRPr="000B41D4" w14:paraId="052F204E" w14:textId="77777777" w:rsidTr="00717806">
        <w:tc>
          <w:tcPr>
            <w:tcW w:w="1870" w:type="dxa"/>
          </w:tcPr>
          <w:p w14:paraId="589DFC05" w14:textId="4A43712D" w:rsidR="00353A7E" w:rsidRPr="000B41D4" w:rsidRDefault="00093525" w:rsidP="00353A7E">
            <w:pPr>
              <w:rPr>
                <w:rFonts w:asciiTheme="minorHAnsi" w:hAnsiTheme="minorHAnsi" w:cstheme="minorHAnsi"/>
              </w:rPr>
            </w:pPr>
            <w:r w:rsidRPr="000B41D4">
              <w:rPr>
                <w:rFonts w:asciiTheme="minorHAnsi" w:hAnsiTheme="minorHAnsi" w:cstheme="minorHAnsi"/>
              </w:rPr>
              <w:t xml:space="preserve">Group </w:t>
            </w:r>
            <w:r w:rsidR="00353A7E" w:rsidRPr="000B41D4">
              <w:rPr>
                <w:rFonts w:asciiTheme="minorHAnsi" w:hAnsiTheme="minorHAnsi" w:cstheme="minorHAnsi"/>
              </w:rPr>
              <w:t>3</w:t>
            </w:r>
          </w:p>
        </w:tc>
        <w:tc>
          <w:tcPr>
            <w:tcW w:w="1870" w:type="dxa"/>
            <w:vAlign w:val="bottom"/>
          </w:tcPr>
          <w:p w14:paraId="3FDA41C1" w14:textId="3C1AC183"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-4870.734803</w:t>
            </w:r>
          </w:p>
        </w:tc>
        <w:tc>
          <w:tcPr>
            <w:tcW w:w="1870" w:type="dxa"/>
            <w:vAlign w:val="bottom"/>
          </w:tcPr>
          <w:p w14:paraId="33195F35" w14:textId="17EB61FC"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-4871.920207</w:t>
            </w:r>
          </w:p>
        </w:tc>
        <w:tc>
          <w:tcPr>
            <w:tcW w:w="1870" w:type="dxa"/>
            <w:vAlign w:val="bottom"/>
          </w:tcPr>
          <w:p w14:paraId="6F6642C7" w14:textId="697E8492"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2.370808</w:t>
            </w:r>
          </w:p>
        </w:tc>
      </w:tr>
      <w:tr w:rsidR="00353A7E" w:rsidRPr="000B41D4" w14:paraId="7D33A666" w14:textId="77777777" w:rsidTr="00717806">
        <w:tc>
          <w:tcPr>
            <w:tcW w:w="1870" w:type="dxa"/>
          </w:tcPr>
          <w:p w14:paraId="7BF71352" w14:textId="18599E39" w:rsidR="00353A7E" w:rsidRPr="000B41D4" w:rsidRDefault="00093525" w:rsidP="00353A7E">
            <w:pPr>
              <w:rPr>
                <w:rFonts w:asciiTheme="minorHAnsi" w:hAnsiTheme="minorHAnsi" w:cstheme="minorHAnsi"/>
              </w:rPr>
            </w:pPr>
            <w:r w:rsidRPr="000B41D4">
              <w:rPr>
                <w:rFonts w:asciiTheme="minorHAnsi" w:hAnsiTheme="minorHAnsi" w:cstheme="minorHAnsi"/>
              </w:rPr>
              <w:t xml:space="preserve">Group </w:t>
            </w:r>
            <w:r w:rsidR="00353A7E" w:rsidRPr="000B41D4">
              <w:rPr>
                <w:rFonts w:asciiTheme="minorHAnsi" w:hAnsiTheme="minorHAnsi" w:cstheme="minorHAnsi"/>
              </w:rPr>
              <w:t>4</w:t>
            </w:r>
          </w:p>
        </w:tc>
        <w:tc>
          <w:tcPr>
            <w:tcW w:w="1870" w:type="dxa"/>
            <w:vAlign w:val="bottom"/>
          </w:tcPr>
          <w:p w14:paraId="50AD1977" w14:textId="22584F3D"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-4871.812956</w:t>
            </w:r>
          </w:p>
        </w:tc>
        <w:tc>
          <w:tcPr>
            <w:tcW w:w="1870" w:type="dxa"/>
            <w:vAlign w:val="bottom"/>
          </w:tcPr>
          <w:p w14:paraId="1BB6BAA2" w14:textId="30E497C0"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-4871.968784</w:t>
            </w:r>
          </w:p>
        </w:tc>
        <w:tc>
          <w:tcPr>
            <w:tcW w:w="1870" w:type="dxa"/>
            <w:vAlign w:val="bottom"/>
          </w:tcPr>
          <w:p w14:paraId="4C228881" w14:textId="7F526B4D" w:rsidR="00353A7E"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0.311656</w:t>
            </w:r>
          </w:p>
        </w:tc>
      </w:tr>
    </w:tbl>
    <w:p w14:paraId="0C9BD6EF" w14:textId="77777777" w:rsidR="00CE412E" w:rsidRPr="000B41D4" w:rsidRDefault="00CE412E">
      <w:pPr>
        <w:rPr>
          <w:rFonts w:asciiTheme="minorHAnsi" w:hAnsiTheme="minorHAnsi" w:cstheme="minorHAnsi"/>
        </w:rPr>
      </w:pPr>
    </w:p>
    <w:p w14:paraId="21ED2F02" w14:textId="5B2C77B0" w:rsidR="00022ABC" w:rsidRPr="000B41D4" w:rsidRDefault="00022ABC">
      <w:pPr>
        <w:rPr>
          <w:rFonts w:asciiTheme="minorHAnsi" w:hAnsiTheme="minorHAnsi" w:cstheme="minorHAnsi"/>
        </w:rPr>
      </w:pPr>
      <w:r w:rsidRPr="000B41D4">
        <w:rPr>
          <w:rFonts w:asciiTheme="minorHAnsi" w:hAnsiTheme="minorHAnsi" w:cstheme="minorHAnsi"/>
        </w:rPr>
        <w:t xml:space="preserve">LRT </w:t>
      </w:r>
      <w:r w:rsidR="000415BE" w:rsidRPr="000B41D4">
        <w:rPr>
          <w:rFonts w:asciiTheme="minorHAnsi" w:hAnsiTheme="minorHAnsi" w:cstheme="minorHAnsi"/>
        </w:rPr>
        <w:t>showed</w:t>
      </w:r>
      <w:r w:rsidRPr="000B41D4">
        <w:rPr>
          <w:rFonts w:asciiTheme="minorHAnsi" w:hAnsiTheme="minorHAnsi" w:cstheme="minorHAnsi"/>
        </w:rPr>
        <w:t xml:space="preserve"> significant support for the hypotheses proposing </w:t>
      </w:r>
      <w:r w:rsidR="000415BE" w:rsidRPr="000B41D4">
        <w:rPr>
          <w:rFonts w:asciiTheme="minorHAnsi" w:hAnsiTheme="minorHAnsi" w:cstheme="minorHAnsi"/>
        </w:rPr>
        <w:t>different</w:t>
      </w:r>
      <w:r w:rsidRPr="000B41D4">
        <w:rPr>
          <w:rFonts w:asciiTheme="minorHAnsi" w:hAnsiTheme="minorHAnsi" w:cstheme="minorHAnsi"/>
        </w:rPr>
        <w:t xml:space="preserve"> rates of evolution in TSD</w:t>
      </w:r>
      <w:r w:rsidRPr="000B41D4">
        <w:rPr>
          <w:rFonts w:asciiTheme="minorHAnsi" w:hAnsiTheme="minorHAnsi" w:cstheme="minorHAnsi"/>
        </w:rPr>
        <w:sym w:font="Wingdings" w:char="F0E0"/>
      </w:r>
      <w:r w:rsidRPr="000B41D4">
        <w:rPr>
          <w:rFonts w:asciiTheme="minorHAnsi" w:hAnsiTheme="minorHAnsi" w:cstheme="minorHAnsi"/>
        </w:rPr>
        <w:t>GSD transition branches relative to other branches</w:t>
      </w:r>
      <w:r w:rsidR="005A39C7" w:rsidRPr="000B41D4">
        <w:rPr>
          <w:rFonts w:asciiTheme="minorHAnsi" w:hAnsiTheme="minorHAnsi" w:cstheme="minorHAnsi"/>
        </w:rPr>
        <w:t xml:space="preserve"> </w:t>
      </w:r>
      <w:r w:rsidR="000415BE" w:rsidRPr="000B41D4">
        <w:rPr>
          <w:rFonts w:asciiTheme="minorHAnsi" w:hAnsiTheme="minorHAnsi" w:cstheme="minorHAnsi"/>
        </w:rPr>
        <w:t xml:space="preserve">for SF1 but not WT1 </w:t>
      </w:r>
      <w:r w:rsidR="005A39C7" w:rsidRPr="000B41D4">
        <w:rPr>
          <w:rFonts w:asciiTheme="minorHAnsi" w:hAnsiTheme="minorHAnsi" w:cstheme="minorHAnsi"/>
        </w:rPr>
        <w:t>(Table 5)</w:t>
      </w:r>
      <w:r w:rsidRPr="000B41D4">
        <w:rPr>
          <w:rFonts w:asciiTheme="minorHAnsi" w:hAnsiTheme="minorHAnsi" w:cstheme="minorHAnsi"/>
        </w:rPr>
        <w:t xml:space="preserve">. </w:t>
      </w:r>
      <w:r w:rsidR="000415BE" w:rsidRPr="000B41D4">
        <w:rPr>
          <w:rFonts w:asciiTheme="minorHAnsi" w:hAnsiTheme="minorHAnsi" w:cstheme="minorHAnsi"/>
        </w:rPr>
        <w:t xml:space="preserve">The </w:t>
      </w:r>
      <w:r w:rsidR="004F4976">
        <w:rPr>
          <w:rFonts w:asciiTheme="minorHAnsi" w:hAnsiTheme="minorHAnsi" w:cstheme="minorHAnsi"/>
        </w:rPr>
        <w:t>WT1 omega value</w:t>
      </w:r>
      <w:r w:rsidR="000415BE" w:rsidRPr="000B41D4">
        <w:rPr>
          <w:rFonts w:asciiTheme="minorHAnsi" w:hAnsiTheme="minorHAnsi" w:cstheme="minorHAnsi"/>
        </w:rPr>
        <w:t xml:space="preserve"> for TSD</w:t>
      </w:r>
      <w:r w:rsidR="000415BE" w:rsidRPr="000B41D4">
        <w:rPr>
          <w:rFonts w:asciiTheme="minorHAnsi" w:hAnsiTheme="minorHAnsi" w:cstheme="minorHAnsi"/>
        </w:rPr>
        <w:sym w:font="Wingdings" w:char="F0E0"/>
      </w:r>
      <w:r w:rsidR="000415BE" w:rsidRPr="000B41D4">
        <w:rPr>
          <w:rFonts w:asciiTheme="minorHAnsi" w:hAnsiTheme="minorHAnsi" w:cstheme="minorHAnsi"/>
        </w:rPr>
        <w:t>GSD transition branches was 0.07764 and for non-transition branches was 0.09161.</w:t>
      </w:r>
    </w:p>
    <w:p w14:paraId="2218C243" w14:textId="77777777" w:rsidR="00F307EC" w:rsidRPr="000B41D4" w:rsidRDefault="00F307EC">
      <w:pPr>
        <w:rPr>
          <w:rFonts w:asciiTheme="minorHAnsi" w:hAnsiTheme="minorHAnsi" w:cstheme="minorHAnsi"/>
        </w:rPr>
      </w:pPr>
    </w:p>
    <w:p w14:paraId="6A69E15B" w14:textId="6E8F0B1E" w:rsidR="005908F4" w:rsidRPr="000B41D4" w:rsidRDefault="005908F4" w:rsidP="005908F4">
      <w:pPr>
        <w:pStyle w:val="Caption"/>
        <w:keepNext/>
        <w:rPr>
          <w:rFonts w:asciiTheme="minorHAnsi" w:hAnsiTheme="minorHAnsi" w:cstheme="minorHAnsi"/>
        </w:rPr>
      </w:pPr>
      <w:r w:rsidRPr="000B41D4">
        <w:rPr>
          <w:rFonts w:asciiTheme="minorHAnsi" w:hAnsiTheme="minorHAnsi" w:cstheme="minorHAnsi"/>
        </w:rPr>
        <w:t xml:space="preserve">Table </w:t>
      </w:r>
      <w:r w:rsidR="00786776" w:rsidRPr="000B41D4">
        <w:rPr>
          <w:rFonts w:asciiTheme="minorHAnsi" w:hAnsiTheme="minorHAnsi" w:cstheme="minorHAnsi"/>
        </w:rPr>
        <w:fldChar w:fldCharType="begin"/>
      </w:r>
      <w:r w:rsidR="00786776" w:rsidRPr="000B41D4">
        <w:rPr>
          <w:rFonts w:asciiTheme="minorHAnsi" w:hAnsiTheme="minorHAnsi" w:cstheme="minorHAnsi"/>
        </w:rPr>
        <w:instrText xml:space="preserve"> SEQ Table \* ARABIC </w:instrText>
      </w:r>
      <w:r w:rsidR="00786776" w:rsidRPr="000B41D4">
        <w:rPr>
          <w:rFonts w:asciiTheme="minorHAnsi" w:hAnsiTheme="minorHAnsi" w:cstheme="minorHAnsi"/>
        </w:rPr>
        <w:fldChar w:fldCharType="separate"/>
      </w:r>
      <w:r w:rsidR="000B41D4">
        <w:rPr>
          <w:rFonts w:cstheme="minorHAnsi"/>
          <w:noProof/>
        </w:rPr>
        <w:t>3</w:t>
      </w:r>
      <w:r w:rsidR="00786776" w:rsidRPr="000B41D4">
        <w:rPr>
          <w:rFonts w:asciiTheme="minorHAnsi" w:hAnsiTheme="minorHAnsi" w:cstheme="minorHAnsi"/>
          <w:noProof/>
        </w:rPr>
        <w:fldChar w:fldCharType="end"/>
      </w:r>
      <w:r w:rsidR="00093525" w:rsidRPr="000B41D4">
        <w:rPr>
          <w:rFonts w:asciiTheme="minorHAnsi" w:hAnsiTheme="minorHAnsi" w:cstheme="minorHAnsi"/>
          <w:noProof/>
        </w:rPr>
        <w:t>. Lik</w:t>
      </w:r>
      <w:r w:rsidR="004124A4" w:rsidRPr="000B41D4">
        <w:rPr>
          <w:rFonts w:asciiTheme="minorHAnsi" w:hAnsiTheme="minorHAnsi" w:cstheme="minorHAnsi"/>
          <w:noProof/>
        </w:rPr>
        <w:t>e</w:t>
      </w:r>
      <w:r w:rsidR="00093525" w:rsidRPr="000B41D4">
        <w:rPr>
          <w:rFonts w:asciiTheme="minorHAnsi" w:hAnsiTheme="minorHAnsi" w:cstheme="minorHAnsi"/>
          <w:noProof/>
        </w:rPr>
        <w:t xml:space="preserve">lihood ratio tests (LTR) for hypothesis that </w:t>
      </w:r>
      <w:r w:rsidR="008B6722" w:rsidRPr="000B41D4">
        <w:rPr>
          <w:rFonts w:asciiTheme="minorHAnsi" w:hAnsiTheme="minorHAnsi" w:cstheme="minorHAnsi"/>
          <w:noProof/>
        </w:rPr>
        <w:t xml:space="preserve">TSD </w:t>
      </w:r>
      <w:r w:rsidR="008B6722" w:rsidRPr="000B41D4">
        <w:rPr>
          <w:rFonts w:asciiTheme="minorHAnsi" w:hAnsiTheme="minorHAnsi" w:cstheme="minorHAnsi"/>
          <w:noProof/>
        </w:rPr>
        <w:sym w:font="Wingdings" w:char="F0E0"/>
      </w:r>
      <w:r w:rsidR="008B6722" w:rsidRPr="000B41D4">
        <w:rPr>
          <w:rFonts w:asciiTheme="minorHAnsi" w:hAnsiTheme="minorHAnsi" w:cstheme="minorHAnsi"/>
          <w:noProof/>
        </w:rPr>
        <w:t xml:space="preserve"> </w:t>
      </w:r>
      <w:r w:rsidR="00093525" w:rsidRPr="000B41D4">
        <w:rPr>
          <w:rFonts w:asciiTheme="minorHAnsi" w:hAnsiTheme="minorHAnsi" w:cstheme="minorHAnsi"/>
          <w:noProof/>
        </w:rPr>
        <w:t>GSD transition branches evol</w:t>
      </w:r>
      <w:r w:rsidR="008B6722" w:rsidRPr="000B41D4">
        <w:rPr>
          <w:rFonts w:asciiTheme="minorHAnsi" w:hAnsiTheme="minorHAnsi" w:cstheme="minorHAnsi"/>
          <w:noProof/>
        </w:rPr>
        <w:t>ve at a faster rate than non</w:t>
      </w:r>
      <w:r w:rsidR="00093525" w:rsidRPr="000B41D4">
        <w:rPr>
          <w:rFonts w:asciiTheme="minorHAnsi" w:hAnsiTheme="minorHAnsi" w:cstheme="minorHAnsi"/>
          <w:noProof/>
        </w:rPr>
        <w:t xml:space="preserve">-transition branches for the genes SF1 and WT1. LnL are log likelihood values produced from CODEML as a part of the PAML program. </w:t>
      </w:r>
      <w:r w:rsidR="00D570C8" w:rsidRPr="000B41D4">
        <w:rPr>
          <w:rFonts w:asciiTheme="minorHAnsi" w:hAnsiTheme="minorHAnsi" w:cstheme="minorHAnsi"/>
        </w:rPr>
        <w:t>Bold indicates significance at the p&lt;0.001 level.</w:t>
      </w:r>
    </w:p>
    <w:tbl>
      <w:tblPr>
        <w:tblStyle w:val="TableGrid"/>
        <w:tblW w:w="0" w:type="auto"/>
        <w:tblLook w:val="04A0" w:firstRow="1" w:lastRow="0" w:firstColumn="1" w:lastColumn="0" w:noHBand="0" w:noVBand="1"/>
      </w:tblPr>
      <w:tblGrid>
        <w:gridCol w:w="1870"/>
        <w:gridCol w:w="1870"/>
        <w:gridCol w:w="1870"/>
        <w:gridCol w:w="1870"/>
      </w:tblGrid>
      <w:tr w:rsidR="005A39C7" w:rsidRPr="000B41D4" w14:paraId="1876BE39" w14:textId="77777777" w:rsidTr="00F307EC">
        <w:tc>
          <w:tcPr>
            <w:tcW w:w="1870" w:type="dxa"/>
          </w:tcPr>
          <w:p w14:paraId="25FCB9EA" w14:textId="482B32EC" w:rsidR="005A39C7" w:rsidRPr="000B41D4" w:rsidRDefault="005908F4">
            <w:pPr>
              <w:rPr>
                <w:rFonts w:asciiTheme="minorHAnsi" w:hAnsiTheme="minorHAnsi" w:cstheme="minorHAnsi"/>
              </w:rPr>
            </w:pPr>
            <w:r w:rsidRPr="000B41D4">
              <w:rPr>
                <w:rFonts w:asciiTheme="minorHAnsi" w:hAnsiTheme="minorHAnsi" w:cstheme="minorHAnsi"/>
              </w:rPr>
              <w:t>TSD</w:t>
            </w:r>
            <w:r w:rsidRPr="000B41D4">
              <w:rPr>
                <w:rFonts w:asciiTheme="minorHAnsi" w:hAnsiTheme="minorHAnsi" w:cstheme="minorHAnsi"/>
              </w:rPr>
              <w:sym w:font="Wingdings" w:char="F0E0"/>
            </w:r>
            <w:r w:rsidRPr="000B41D4">
              <w:rPr>
                <w:rFonts w:asciiTheme="minorHAnsi" w:hAnsiTheme="minorHAnsi" w:cstheme="minorHAnsi"/>
              </w:rPr>
              <w:t>GSD</w:t>
            </w:r>
          </w:p>
        </w:tc>
        <w:tc>
          <w:tcPr>
            <w:tcW w:w="1870" w:type="dxa"/>
          </w:tcPr>
          <w:p w14:paraId="6B75186D" w14:textId="13B1F4D5" w:rsidR="005A39C7" w:rsidRPr="000B41D4" w:rsidRDefault="005A39C7">
            <w:pPr>
              <w:rPr>
                <w:rFonts w:asciiTheme="minorHAnsi" w:hAnsiTheme="minorHAnsi" w:cstheme="minorHAnsi"/>
              </w:rPr>
            </w:pPr>
            <w:r w:rsidRPr="000B41D4">
              <w:rPr>
                <w:rFonts w:asciiTheme="minorHAnsi" w:hAnsiTheme="minorHAnsi" w:cstheme="minorHAnsi"/>
              </w:rPr>
              <w:t>Alternate(LnL)</w:t>
            </w:r>
          </w:p>
        </w:tc>
        <w:tc>
          <w:tcPr>
            <w:tcW w:w="1870" w:type="dxa"/>
          </w:tcPr>
          <w:p w14:paraId="06370650" w14:textId="2D0A5C08" w:rsidR="005A39C7" w:rsidRPr="000B41D4" w:rsidRDefault="005A39C7">
            <w:pPr>
              <w:rPr>
                <w:rFonts w:asciiTheme="minorHAnsi" w:hAnsiTheme="minorHAnsi" w:cstheme="minorHAnsi"/>
              </w:rPr>
            </w:pPr>
            <w:r w:rsidRPr="000B41D4">
              <w:rPr>
                <w:rFonts w:asciiTheme="minorHAnsi" w:hAnsiTheme="minorHAnsi" w:cstheme="minorHAnsi"/>
              </w:rPr>
              <w:t>Null(LnL)</w:t>
            </w:r>
          </w:p>
        </w:tc>
        <w:tc>
          <w:tcPr>
            <w:tcW w:w="1870" w:type="dxa"/>
          </w:tcPr>
          <w:p w14:paraId="07F9D028" w14:textId="017971C8" w:rsidR="005A39C7" w:rsidRPr="000B41D4" w:rsidRDefault="005A39C7">
            <w:pPr>
              <w:rPr>
                <w:rFonts w:asciiTheme="minorHAnsi" w:hAnsiTheme="minorHAnsi" w:cstheme="minorHAnsi"/>
              </w:rPr>
            </w:pPr>
            <w:r w:rsidRPr="000B41D4">
              <w:rPr>
                <w:rFonts w:asciiTheme="minorHAnsi" w:hAnsiTheme="minorHAnsi" w:cstheme="minorHAnsi"/>
              </w:rPr>
              <w:t>LRT</w:t>
            </w:r>
          </w:p>
        </w:tc>
      </w:tr>
      <w:tr w:rsidR="005A39C7" w:rsidRPr="000B41D4" w14:paraId="1441D009" w14:textId="77777777" w:rsidTr="00F307EC">
        <w:tc>
          <w:tcPr>
            <w:tcW w:w="1870" w:type="dxa"/>
          </w:tcPr>
          <w:p w14:paraId="1E6C3D5E" w14:textId="6E45E601" w:rsidR="005A39C7" w:rsidRPr="000B41D4" w:rsidRDefault="005A39C7">
            <w:pPr>
              <w:rPr>
                <w:rFonts w:asciiTheme="minorHAnsi" w:hAnsiTheme="minorHAnsi" w:cstheme="minorHAnsi"/>
              </w:rPr>
            </w:pPr>
            <w:r w:rsidRPr="000B41D4">
              <w:rPr>
                <w:rFonts w:asciiTheme="minorHAnsi" w:hAnsiTheme="minorHAnsi" w:cstheme="minorHAnsi"/>
              </w:rPr>
              <w:t>SF1</w:t>
            </w:r>
          </w:p>
        </w:tc>
        <w:tc>
          <w:tcPr>
            <w:tcW w:w="1870" w:type="dxa"/>
          </w:tcPr>
          <w:p w14:paraId="397AFC84" w14:textId="6CA61686" w:rsidR="005A39C7" w:rsidRPr="000B41D4" w:rsidRDefault="00951141" w:rsidP="009D1D95">
            <w:pPr>
              <w:jc w:val="right"/>
              <w:rPr>
                <w:rFonts w:asciiTheme="minorHAnsi" w:hAnsiTheme="minorHAnsi" w:cstheme="minorHAnsi"/>
                <w:color w:val="000000"/>
              </w:rPr>
            </w:pPr>
            <w:r w:rsidRPr="000B41D4">
              <w:rPr>
                <w:rFonts w:asciiTheme="minorHAnsi" w:hAnsiTheme="minorHAnsi" w:cstheme="minorHAnsi"/>
                <w:color w:val="000000"/>
              </w:rPr>
              <w:t>-4869.801545</w:t>
            </w:r>
          </w:p>
        </w:tc>
        <w:tc>
          <w:tcPr>
            <w:tcW w:w="1870" w:type="dxa"/>
          </w:tcPr>
          <w:p w14:paraId="3E3624BA" w14:textId="74BF5ED5" w:rsidR="005A39C7" w:rsidRPr="000B41D4" w:rsidRDefault="00951141" w:rsidP="009D1D95">
            <w:pPr>
              <w:jc w:val="right"/>
              <w:rPr>
                <w:rFonts w:asciiTheme="minorHAnsi" w:hAnsiTheme="minorHAnsi" w:cstheme="minorHAnsi"/>
                <w:color w:val="000000"/>
              </w:rPr>
            </w:pPr>
            <w:r w:rsidRPr="000B41D4">
              <w:rPr>
                <w:rFonts w:asciiTheme="minorHAnsi" w:hAnsiTheme="minorHAnsi" w:cstheme="minorHAnsi"/>
                <w:color w:val="000000"/>
              </w:rPr>
              <w:t>-4872.032349</w:t>
            </w:r>
          </w:p>
        </w:tc>
        <w:tc>
          <w:tcPr>
            <w:tcW w:w="1870" w:type="dxa"/>
          </w:tcPr>
          <w:p w14:paraId="3E2BC611" w14:textId="6C4A2D79" w:rsidR="005A39C7" w:rsidRPr="000B41D4" w:rsidRDefault="00951141" w:rsidP="00951141">
            <w:pPr>
              <w:jc w:val="right"/>
              <w:rPr>
                <w:rFonts w:asciiTheme="minorHAnsi" w:hAnsiTheme="minorHAnsi" w:cstheme="minorHAnsi"/>
                <w:b/>
                <w:color w:val="000000"/>
              </w:rPr>
            </w:pPr>
            <w:r w:rsidRPr="000B41D4">
              <w:rPr>
                <w:rFonts w:asciiTheme="minorHAnsi" w:hAnsiTheme="minorHAnsi" w:cstheme="minorHAnsi"/>
                <w:b/>
                <w:color w:val="000000"/>
              </w:rPr>
              <w:t>4.461608</w:t>
            </w:r>
          </w:p>
        </w:tc>
      </w:tr>
      <w:tr w:rsidR="005A39C7" w:rsidRPr="000B41D4" w14:paraId="49D89346" w14:textId="77777777" w:rsidTr="00F307EC">
        <w:tc>
          <w:tcPr>
            <w:tcW w:w="1870" w:type="dxa"/>
          </w:tcPr>
          <w:p w14:paraId="3BD692C8" w14:textId="2CBFBA94" w:rsidR="005A39C7" w:rsidRPr="000B41D4" w:rsidRDefault="005A39C7">
            <w:pPr>
              <w:rPr>
                <w:rFonts w:asciiTheme="minorHAnsi" w:hAnsiTheme="minorHAnsi" w:cstheme="minorHAnsi"/>
              </w:rPr>
            </w:pPr>
            <w:r w:rsidRPr="000B41D4">
              <w:rPr>
                <w:rFonts w:asciiTheme="minorHAnsi" w:hAnsiTheme="minorHAnsi" w:cstheme="minorHAnsi"/>
              </w:rPr>
              <w:t>WT1</w:t>
            </w:r>
          </w:p>
        </w:tc>
        <w:tc>
          <w:tcPr>
            <w:tcW w:w="1870" w:type="dxa"/>
          </w:tcPr>
          <w:p w14:paraId="31C9CE43" w14:textId="56223E2D" w:rsidR="005A39C7"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-3704.241756</w:t>
            </w:r>
          </w:p>
        </w:tc>
        <w:tc>
          <w:tcPr>
            <w:tcW w:w="1870" w:type="dxa"/>
          </w:tcPr>
          <w:p w14:paraId="25FA9E62" w14:textId="11C88EFD" w:rsidR="005A39C7"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-3704.323549</w:t>
            </w:r>
          </w:p>
        </w:tc>
        <w:tc>
          <w:tcPr>
            <w:tcW w:w="1870" w:type="dxa"/>
          </w:tcPr>
          <w:p w14:paraId="1A9AD85E" w14:textId="7ED378A7" w:rsidR="005A39C7" w:rsidRPr="000B41D4" w:rsidRDefault="006D383F" w:rsidP="006D383F">
            <w:pPr>
              <w:jc w:val="right"/>
              <w:rPr>
                <w:rFonts w:asciiTheme="minorHAnsi" w:hAnsiTheme="minorHAnsi" w:cstheme="minorHAnsi"/>
                <w:color w:val="000000"/>
              </w:rPr>
            </w:pPr>
            <w:r w:rsidRPr="000B41D4">
              <w:rPr>
                <w:rFonts w:asciiTheme="minorHAnsi" w:hAnsiTheme="minorHAnsi" w:cstheme="minorHAnsi"/>
                <w:color w:val="000000"/>
              </w:rPr>
              <w:t>0.163586</w:t>
            </w:r>
          </w:p>
        </w:tc>
      </w:tr>
    </w:tbl>
    <w:p w14:paraId="67AAE831" w14:textId="77777777" w:rsidR="000415BE" w:rsidRPr="000B41D4" w:rsidRDefault="000415BE">
      <w:pPr>
        <w:rPr>
          <w:rFonts w:asciiTheme="minorHAnsi" w:hAnsiTheme="minorHAnsi" w:cstheme="minorHAnsi"/>
        </w:rPr>
      </w:pPr>
    </w:p>
    <w:p w14:paraId="2C338768" w14:textId="798225AB" w:rsidR="002A4018" w:rsidRPr="000B41D4" w:rsidRDefault="00557C79">
      <w:pPr>
        <w:rPr>
          <w:rFonts w:asciiTheme="minorHAnsi" w:hAnsiTheme="minorHAnsi" w:cstheme="minorHAnsi"/>
        </w:rPr>
      </w:pPr>
      <w:r w:rsidRPr="000B41D4">
        <w:rPr>
          <w:rFonts w:asciiTheme="minorHAnsi" w:hAnsiTheme="minorHAnsi" w:cstheme="minorHAnsi"/>
        </w:rPr>
        <w:t>LRT did not show significant support for greater evolution rates in ASP relative to CPI for either SF1 or WT1</w:t>
      </w:r>
      <w:r w:rsidR="005A39C7" w:rsidRPr="000B41D4">
        <w:rPr>
          <w:rFonts w:asciiTheme="minorHAnsi" w:hAnsiTheme="minorHAnsi" w:cstheme="minorHAnsi"/>
        </w:rPr>
        <w:t xml:space="preserve"> (Table 6)</w:t>
      </w:r>
      <w:r w:rsidR="004F4976">
        <w:rPr>
          <w:rFonts w:asciiTheme="minorHAnsi" w:hAnsiTheme="minorHAnsi" w:cstheme="minorHAnsi"/>
        </w:rPr>
        <w:t>.</w:t>
      </w:r>
    </w:p>
    <w:p w14:paraId="49CF2DF6" w14:textId="77777777" w:rsidR="00557C79" w:rsidRPr="000B41D4" w:rsidRDefault="00557C79">
      <w:pPr>
        <w:rPr>
          <w:rFonts w:asciiTheme="minorHAnsi" w:hAnsiTheme="minorHAnsi" w:cstheme="minorHAnsi"/>
        </w:rPr>
      </w:pPr>
    </w:p>
    <w:p w14:paraId="50C6206E" w14:textId="270E3D5F" w:rsidR="005908F4" w:rsidRPr="000B41D4" w:rsidRDefault="005908F4" w:rsidP="005908F4">
      <w:pPr>
        <w:pStyle w:val="Caption"/>
        <w:keepNext/>
        <w:rPr>
          <w:rFonts w:asciiTheme="minorHAnsi" w:hAnsiTheme="minorHAnsi" w:cstheme="minorHAnsi"/>
        </w:rPr>
      </w:pPr>
      <w:r w:rsidRPr="000B41D4">
        <w:rPr>
          <w:rFonts w:asciiTheme="minorHAnsi" w:hAnsiTheme="minorHAnsi" w:cstheme="minorHAnsi"/>
        </w:rPr>
        <w:t xml:space="preserve">Table </w:t>
      </w:r>
      <w:r w:rsidR="00786776" w:rsidRPr="000B41D4">
        <w:rPr>
          <w:rFonts w:asciiTheme="minorHAnsi" w:hAnsiTheme="minorHAnsi" w:cstheme="minorHAnsi"/>
        </w:rPr>
        <w:fldChar w:fldCharType="begin"/>
      </w:r>
      <w:r w:rsidR="00786776" w:rsidRPr="000B41D4">
        <w:rPr>
          <w:rFonts w:asciiTheme="minorHAnsi" w:hAnsiTheme="minorHAnsi" w:cstheme="minorHAnsi"/>
        </w:rPr>
        <w:instrText xml:space="preserve"> SEQ Table \* ARABIC </w:instrText>
      </w:r>
      <w:r w:rsidR="00786776" w:rsidRPr="000B41D4">
        <w:rPr>
          <w:rFonts w:asciiTheme="minorHAnsi" w:hAnsiTheme="minorHAnsi" w:cstheme="minorHAnsi"/>
        </w:rPr>
        <w:fldChar w:fldCharType="separate"/>
      </w:r>
      <w:r w:rsidR="000B41D4">
        <w:rPr>
          <w:rFonts w:cstheme="minorHAnsi"/>
          <w:noProof/>
        </w:rPr>
        <w:t>4</w:t>
      </w:r>
      <w:r w:rsidR="00786776" w:rsidRPr="000B41D4">
        <w:rPr>
          <w:rFonts w:asciiTheme="minorHAnsi" w:hAnsiTheme="minorHAnsi" w:cstheme="minorHAnsi"/>
          <w:noProof/>
        </w:rPr>
        <w:fldChar w:fldCharType="end"/>
      </w:r>
      <w:r w:rsidR="004124A4" w:rsidRPr="000B41D4">
        <w:rPr>
          <w:rFonts w:asciiTheme="minorHAnsi" w:hAnsiTheme="minorHAnsi" w:cstheme="minorHAnsi"/>
          <w:noProof/>
        </w:rPr>
        <w:t>. Likelihood ratio tests (LTR) for hypothesis that CPI and ASP</w:t>
      </w:r>
      <w:r w:rsidR="00FC19A9" w:rsidRPr="000B41D4">
        <w:rPr>
          <w:rFonts w:asciiTheme="minorHAnsi" w:hAnsiTheme="minorHAnsi" w:cstheme="minorHAnsi"/>
          <w:noProof/>
        </w:rPr>
        <w:t xml:space="preserve"> branches would exhibit different rates of evolution. LnL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5A39C7" w:rsidRPr="000B41D4" w14:paraId="438521F3" w14:textId="77777777" w:rsidTr="00717806">
        <w:tc>
          <w:tcPr>
            <w:tcW w:w="1870" w:type="dxa"/>
          </w:tcPr>
          <w:p w14:paraId="3BB873C2" w14:textId="3861DB1B" w:rsidR="005A39C7" w:rsidRPr="000B41D4" w:rsidRDefault="005908F4" w:rsidP="00717806">
            <w:pPr>
              <w:rPr>
                <w:rFonts w:asciiTheme="minorHAnsi" w:hAnsiTheme="minorHAnsi" w:cstheme="minorHAnsi"/>
              </w:rPr>
            </w:pPr>
            <w:r w:rsidRPr="000B41D4">
              <w:rPr>
                <w:rFonts w:asciiTheme="minorHAnsi" w:hAnsiTheme="minorHAnsi" w:cstheme="minorHAnsi"/>
              </w:rPr>
              <w:t>CPI v. ASP</w:t>
            </w:r>
          </w:p>
        </w:tc>
        <w:tc>
          <w:tcPr>
            <w:tcW w:w="1870" w:type="dxa"/>
          </w:tcPr>
          <w:p w14:paraId="2E3DAEAC" w14:textId="77777777" w:rsidR="005A39C7" w:rsidRPr="000B41D4" w:rsidRDefault="005A39C7" w:rsidP="00717806">
            <w:pPr>
              <w:rPr>
                <w:rFonts w:asciiTheme="minorHAnsi" w:hAnsiTheme="minorHAnsi" w:cstheme="minorHAnsi"/>
              </w:rPr>
            </w:pPr>
            <w:r w:rsidRPr="000B41D4">
              <w:rPr>
                <w:rFonts w:asciiTheme="minorHAnsi" w:hAnsiTheme="minorHAnsi" w:cstheme="minorHAnsi"/>
              </w:rPr>
              <w:t>Alternate(LnL)</w:t>
            </w:r>
          </w:p>
        </w:tc>
        <w:tc>
          <w:tcPr>
            <w:tcW w:w="1870" w:type="dxa"/>
          </w:tcPr>
          <w:p w14:paraId="0F62C41E" w14:textId="77777777" w:rsidR="005A39C7" w:rsidRPr="000B41D4" w:rsidRDefault="005A39C7" w:rsidP="00717806">
            <w:pPr>
              <w:rPr>
                <w:rFonts w:asciiTheme="minorHAnsi" w:hAnsiTheme="minorHAnsi" w:cstheme="minorHAnsi"/>
              </w:rPr>
            </w:pPr>
            <w:r w:rsidRPr="000B41D4">
              <w:rPr>
                <w:rFonts w:asciiTheme="minorHAnsi" w:hAnsiTheme="minorHAnsi" w:cstheme="minorHAnsi"/>
              </w:rPr>
              <w:t>Null(LnL)</w:t>
            </w:r>
          </w:p>
        </w:tc>
        <w:tc>
          <w:tcPr>
            <w:tcW w:w="1870" w:type="dxa"/>
          </w:tcPr>
          <w:p w14:paraId="5B0A7F40" w14:textId="77777777" w:rsidR="005A39C7" w:rsidRPr="000B41D4" w:rsidRDefault="005A39C7" w:rsidP="00717806">
            <w:pPr>
              <w:rPr>
                <w:rFonts w:asciiTheme="minorHAnsi" w:hAnsiTheme="minorHAnsi" w:cstheme="minorHAnsi"/>
              </w:rPr>
            </w:pPr>
            <w:r w:rsidRPr="000B41D4">
              <w:rPr>
                <w:rFonts w:asciiTheme="minorHAnsi" w:hAnsiTheme="minorHAnsi" w:cstheme="minorHAnsi"/>
              </w:rPr>
              <w:t>LRT</w:t>
            </w:r>
          </w:p>
        </w:tc>
      </w:tr>
      <w:tr w:rsidR="005A39C7" w:rsidRPr="000B41D4" w14:paraId="45D02BAE" w14:textId="77777777" w:rsidTr="00717806">
        <w:tc>
          <w:tcPr>
            <w:tcW w:w="1870" w:type="dxa"/>
          </w:tcPr>
          <w:p w14:paraId="65743ECB" w14:textId="77777777" w:rsidR="005A39C7" w:rsidRPr="000B41D4" w:rsidRDefault="005A39C7" w:rsidP="00557C79">
            <w:pPr>
              <w:rPr>
                <w:rFonts w:asciiTheme="minorHAnsi" w:hAnsiTheme="minorHAnsi" w:cstheme="minorHAnsi"/>
              </w:rPr>
            </w:pPr>
            <w:r w:rsidRPr="000B41D4">
              <w:rPr>
                <w:rFonts w:asciiTheme="minorHAnsi" w:hAnsiTheme="minorHAnsi" w:cstheme="minorHAnsi"/>
              </w:rPr>
              <w:t>SF1</w:t>
            </w:r>
          </w:p>
        </w:tc>
        <w:tc>
          <w:tcPr>
            <w:tcW w:w="1870" w:type="dxa"/>
            <w:vAlign w:val="bottom"/>
          </w:tcPr>
          <w:p w14:paraId="3799D195" w14:textId="5AA92DA1" w:rsidR="005A39C7" w:rsidRPr="000B41D4" w:rsidRDefault="00203648" w:rsidP="00203648">
            <w:pPr>
              <w:jc w:val="right"/>
              <w:rPr>
                <w:rFonts w:asciiTheme="minorHAnsi" w:hAnsiTheme="minorHAnsi" w:cstheme="minorHAnsi"/>
                <w:color w:val="000000"/>
                <w:szCs w:val="22"/>
              </w:rPr>
            </w:pPr>
            <w:r w:rsidRPr="000B41D4">
              <w:rPr>
                <w:rFonts w:asciiTheme="minorHAnsi" w:hAnsiTheme="minorHAnsi" w:cstheme="minorHAnsi"/>
                <w:color w:val="000000"/>
                <w:szCs w:val="22"/>
              </w:rPr>
              <w:t>-4871.675995</w:t>
            </w:r>
          </w:p>
        </w:tc>
        <w:tc>
          <w:tcPr>
            <w:tcW w:w="1870" w:type="dxa"/>
            <w:vAlign w:val="bottom"/>
          </w:tcPr>
          <w:p w14:paraId="230A00D2" w14:textId="4A5FDCDF" w:rsidR="005A39C7" w:rsidRPr="000B41D4" w:rsidRDefault="00203648" w:rsidP="00203648">
            <w:pPr>
              <w:jc w:val="right"/>
              <w:rPr>
                <w:rFonts w:asciiTheme="minorHAnsi" w:hAnsiTheme="minorHAnsi" w:cstheme="minorHAnsi"/>
                <w:color w:val="000000"/>
                <w:szCs w:val="22"/>
              </w:rPr>
            </w:pPr>
            <w:r w:rsidRPr="000B41D4">
              <w:rPr>
                <w:rFonts w:asciiTheme="minorHAnsi" w:hAnsiTheme="minorHAnsi" w:cstheme="minorHAnsi"/>
                <w:color w:val="000000"/>
                <w:szCs w:val="22"/>
              </w:rPr>
              <w:t>-4871.685883</w:t>
            </w:r>
          </w:p>
        </w:tc>
        <w:tc>
          <w:tcPr>
            <w:tcW w:w="1870" w:type="dxa"/>
            <w:vAlign w:val="bottom"/>
          </w:tcPr>
          <w:p w14:paraId="51CE3AE6" w14:textId="46E7EC45" w:rsidR="005A39C7" w:rsidRPr="000B41D4" w:rsidRDefault="00203648" w:rsidP="00203648">
            <w:pPr>
              <w:jc w:val="right"/>
              <w:rPr>
                <w:rFonts w:asciiTheme="minorHAnsi" w:hAnsiTheme="minorHAnsi" w:cstheme="minorHAnsi"/>
                <w:color w:val="000000"/>
              </w:rPr>
            </w:pPr>
            <w:r w:rsidRPr="000B41D4">
              <w:rPr>
                <w:rFonts w:asciiTheme="minorHAnsi" w:hAnsiTheme="minorHAnsi" w:cstheme="minorHAnsi"/>
                <w:color w:val="000000"/>
              </w:rPr>
              <w:t>0.019776</w:t>
            </w:r>
          </w:p>
        </w:tc>
      </w:tr>
      <w:tr w:rsidR="005A39C7" w:rsidRPr="000B41D4" w14:paraId="4A7940C2" w14:textId="77777777" w:rsidTr="00717806">
        <w:tc>
          <w:tcPr>
            <w:tcW w:w="1870" w:type="dxa"/>
          </w:tcPr>
          <w:p w14:paraId="5E287F76" w14:textId="77777777" w:rsidR="005A39C7" w:rsidRPr="000B41D4" w:rsidRDefault="005A39C7" w:rsidP="00557C79">
            <w:pPr>
              <w:rPr>
                <w:rFonts w:asciiTheme="minorHAnsi" w:hAnsiTheme="minorHAnsi" w:cstheme="minorHAnsi"/>
              </w:rPr>
            </w:pPr>
            <w:r w:rsidRPr="000B41D4">
              <w:rPr>
                <w:rFonts w:asciiTheme="minorHAnsi" w:hAnsiTheme="minorHAnsi" w:cstheme="minorHAnsi"/>
              </w:rPr>
              <w:t>WT1</w:t>
            </w:r>
          </w:p>
        </w:tc>
        <w:tc>
          <w:tcPr>
            <w:tcW w:w="1870" w:type="dxa"/>
            <w:vAlign w:val="bottom"/>
          </w:tcPr>
          <w:p w14:paraId="52AEB61F" w14:textId="4C82CBF1" w:rsidR="005A39C7" w:rsidRPr="000B41D4" w:rsidRDefault="00203648" w:rsidP="00203648">
            <w:pPr>
              <w:jc w:val="right"/>
              <w:rPr>
                <w:rFonts w:asciiTheme="minorHAnsi" w:hAnsiTheme="minorHAnsi" w:cstheme="minorHAnsi"/>
                <w:color w:val="000000"/>
                <w:szCs w:val="22"/>
              </w:rPr>
            </w:pPr>
            <w:r w:rsidRPr="000B41D4">
              <w:rPr>
                <w:rFonts w:asciiTheme="minorHAnsi" w:hAnsiTheme="minorHAnsi" w:cstheme="minorHAnsi"/>
                <w:color w:val="000000"/>
                <w:szCs w:val="22"/>
              </w:rPr>
              <w:t>-3702.576398</w:t>
            </w:r>
          </w:p>
        </w:tc>
        <w:tc>
          <w:tcPr>
            <w:tcW w:w="1870" w:type="dxa"/>
            <w:vAlign w:val="bottom"/>
          </w:tcPr>
          <w:p w14:paraId="138D9E74" w14:textId="18674305" w:rsidR="005A39C7" w:rsidRPr="000B41D4" w:rsidRDefault="00203648" w:rsidP="00203648">
            <w:pPr>
              <w:jc w:val="right"/>
              <w:rPr>
                <w:rFonts w:asciiTheme="minorHAnsi" w:hAnsiTheme="minorHAnsi" w:cstheme="minorHAnsi"/>
                <w:color w:val="000000"/>
                <w:szCs w:val="22"/>
              </w:rPr>
            </w:pPr>
            <w:r w:rsidRPr="000B41D4">
              <w:rPr>
                <w:rFonts w:asciiTheme="minorHAnsi" w:hAnsiTheme="minorHAnsi" w:cstheme="minorHAnsi"/>
                <w:color w:val="000000"/>
                <w:szCs w:val="22"/>
              </w:rPr>
              <w:t>-3702.577609</w:t>
            </w:r>
          </w:p>
        </w:tc>
        <w:tc>
          <w:tcPr>
            <w:tcW w:w="1870" w:type="dxa"/>
            <w:vAlign w:val="bottom"/>
          </w:tcPr>
          <w:p w14:paraId="3B047DCA" w14:textId="0A55CB5C" w:rsidR="005A39C7" w:rsidRPr="000B41D4" w:rsidRDefault="00203648" w:rsidP="00203648">
            <w:pPr>
              <w:jc w:val="right"/>
              <w:rPr>
                <w:rFonts w:asciiTheme="minorHAnsi" w:hAnsiTheme="minorHAnsi" w:cstheme="minorHAnsi"/>
                <w:color w:val="000000"/>
              </w:rPr>
            </w:pPr>
            <w:r w:rsidRPr="000B41D4">
              <w:rPr>
                <w:rFonts w:asciiTheme="minorHAnsi" w:hAnsiTheme="minorHAnsi" w:cstheme="minorHAnsi"/>
                <w:color w:val="000000"/>
              </w:rPr>
              <w:t>0.002422</w:t>
            </w:r>
          </w:p>
        </w:tc>
      </w:tr>
    </w:tbl>
    <w:p w14:paraId="229A9D16" w14:textId="77777777" w:rsidR="000415BE" w:rsidRPr="000B41D4" w:rsidRDefault="000415BE">
      <w:pPr>
        <w:rPr>
          <w:rFonts w:asciiTheme="minorHAnsi" w:hAnsiTheme="minorHAnsi" w:cstheme="minorHAnsi"/>
          <w:b/>
        </w:rPr>
      </w:pPr>
    </w:p>
    <w:p w14:paraId="2EC696F3" w14:textId="46BECCAE" w:rsidR="00EB1A36" w:rsidRPr="000B41D4" w:rsidRDefault="00EB1A36">
      <w:pPr>
        <w:rPr>
          <w:rFonts w:asciiTheme="minorHAnsi" w:hAnsiTheme="minorHAnsi" w:cstheme="minorHAnsi"/>
        </w:rPr>
      </w:pPr>
      <w:r w:rsidRPr="000B41D4">
        <w:rPr>
          <w:rFonts w:asciiTheme="minorHAnsi" w:hAnsiTheme="minorHAnsi" w:cstheme="minorHAnsi"/>
        </w:rPr>
        <w:t>LRT showed significant support for the hypothesis proposing significantly different rates of evolution between the turtle lineages and the outgroup lineage (AMI and GGA) for WT1 but not SF1</w:t>
      </w:r>
      <w:r w:rsidR="000B41D4">
        <w:rPr>
          <w:rFonts w:asciiTheme="minorHAnsi" w:hAnsiTheme="minorHAnsi" w:cstheme="minorHAnsi"/>
        </w:rPr>
        <w:t xml:space="preserve"> (Table 7)</w:t>
      </w:r>
      <w:r w:rsidRPr="000B41D4">
        <w:rPr>
          <w:rFonts w:asciiTheme="minorHAnsi" w:hAnsiTheme="minorHAnsi" w:cstheme="minorHAnsi"/>
        </w:rPr>
        <w:t xml:space="preserve">. </w:t>
      </w:r>
      <w:r w:rsidR="004F4976">
        <w:rPr>
          <w:rFonts w:asciiTheme="minorHAnsi" w:hAnsiTheme="minorHAnsi" w:cstheme="minorHAnsi"/>
        </w:rPr>
        <w:t xml:space="preserve">The </w:t>
      </w:r>
      <w:r w:rsidR="00FD0246">
        <w:rPr>
          <w:rFonts w:asciiTheme="minorHAnsi" w:hAnsiTheme="minorHAnsi" w:cstheme="minorHAnsi"/>
        </w:rPr>
        <w:t xml:space="preserve">WT1 </w:t>
      </w:r>
      <w:r w:rsidR="004F4976">
        <w:rPr>
          <w:rFonts w:asciiTheme="minorHAnsi" w:hAnsiTheme="minorHAnsi" w:cstheme="minorHAnsi"/>
        </w:rPr>
        <w:t>omega values for</w:t>
      </w:r>
      <w:r w:rsidR="00FD0246">
        <w:rPr>
          <w:rFonts w:asciiTheme="minorHAnsi" w:hAnsiTheme="minorHAnsi" w:cstheme="minorHAnsi"/>
        </w:rPr>
        <w:t xml:space="preserve"> turtle branches was </w:t>
      </w:r>
      <w:r w:rsidR="00FD0246" w:rsidRPr="00FD0246">
        <w:rPr>
          <w:rFonts w:asciiTheme="minorHAnsi" w:hAnsiTheme="minorHAnsi" w:cstheme="minorHAnsi"/>
        </w:rPr>
        <w:t>0.12298</w:t>
      </w:r>
      <w:r w:rsidR="00FD0246">
        <w:rPr>
          <w:rFonts w:asciiTheme="minorHAnsi" w:hAnsiTheme="minorHAnsi" w:cstheme="minorHAnsi"/>
        </w:rPr>
        <w:t xml:space="preserve"> and for the outgroup branches was </w:t>
      </w:r>
      <w:r w:rsidR="00FD0246" w:rsidRPr="00FD0246">
        <w:rPr>
          <w:rFonts w:asciiTheme="minorHAnsi" w:hAnsiTheme="minorHAnsi" w:cstheme="minorHAnsi"/>
        </w:rPr>
        <w:t>0.04878</w:t>
      </w:r>
      <w:r w:rsidR="00FD0246">
        <w:rPr>
          <w:rFonts w:asciiTheme="minorHAnsi" w:hAnsiTheme="minorHAnsi" w:cstheme="minorHAnsi"/>
        </w:rPr>
        <w:t>.</w:t>
      </w:r>
    </w:p>
    <w:p w14:paraId="116C6B19" w14:textId="77777777" w:rsidR="000B41D4" w:rsidRPr="000B41D4" w:rsidRDefault="000B41D4">
      <w:pPr>
        <w:rPr>
          <w:rFonts w:asciiTheme="minorHAnsi" w:hAnsiTheme="minorHAnsi" w:cstheme="minorHAnsi"/>
        </w:rPr>
      </w:pPr>
    </w:p>
    <w:p w14:paraId="3DC1AA43" w14:textId="6C441AEC" w:rsidR="000B41D4" w:rsidRPr="000B41D4" w:rsidRDefault="000B41D4" w:rsidP="000B41D4">
      <w:pPr>
        <w:pStyle w:val="Caption"/>
        <w:keepNext/>
        <w:rPr>
          <w:b/>
        </w:rPr>
      </w:pPr>
      <w:r>
        <w:t xml:space="preserve">Table </w:t>
      </w:r>
      <w:r>
        <w:fldChar w:fldCharType="begin"/>
      </w:r>
      <w:r>
        <w:instrText xml:space="preserve"> SEQ Table \* ARABIC </w:instrText>
      </w:r>
      <w:r>
        <w:fldChar w:fldCharType="separate"/>
      </w:r>
      <w:r>
        <w:rPr>
          <w:noProof/>
        </w:rPr>
        <w:t>5</w:t>
      </w:r>
      <w:r>
        <w:fldChar w:fldCharType="end"/>
      </w:r>
      <w:r>
        <w:t xml:space="preserve">. Likelihood ratio tests (LTR) for hypothesis that turtles would exhibit different rates of evolution than outgroup species. LnL are log likelihood values produced from CODEML as a part of the PAML program. </w:t>
      </w:r>
      <w:r w:rsidRPr="000B41D4">
        <w:rPr>
          <w:rFonts w:asciiTheme="minorHAnsi" w:hAnsiTheme="minorHAnsi" w:cstheme="minorHAnsi"/>
        </w:rPr>
        <w:t>Bold indicates significance at the p&lt;0.001 level.</w:t>
      </w:r>
    </w:p>
    <w:tbl>
      <w:tblPr>
        <w:tblStyle w:val="TableGrid"/>
        <w:tblW w:w="8952" w:type="dxa"/>
        <w:tblLook w:val="04A0" w:firstRow="1" w:lastRow="0" w:firstColumn="1" w:lastColumn="0" w:noHBand="0" w:noVBand="1"/>
      </w:tblPr>
      <w:tblGrid>
        <w:gridCol w:w="2238"/>
        <w:gridCol w:w="2238"/>
        <w:gridCol w:w="2238"/>
        <w:gridCol w:w="2238"/>
      </w:tblGrid>
      <w:tr w:rsidR="000B41D4" w:rsidRPr="000B41D4" w14:paraId="672D8AF2" w14:textId="77777777" w:rsidTr="000B41D4">
        <w:trPr>
          <w:trHeight w:val="368"/>
        </w:trPr>
        <w:tc>
          <w:tcPr>
            <w:tcW w:w="2238" w:type="dxa"/>
          </w:tcPr>
          <w:p w14:paraId="33E71255" w14:textId="136A1070" w:rsidR="000B41D4" w:rsidRPr="000B41D4" w:rsidRDefault="000B41D4">
            <w:pPr>
              <w:rPr>
                <w:rFonts w:asciiTheme="minorHAnsi" w:hAnsiTheme="minorHAnsi" w:cstheme="minorHAnsi"/>
              </w:rPr>
            </w:pPr>
            <w:r w:rsidRPr="000B41D4">
              <w:rPr>
                <w:rFonts w:asciiTheme="minorHAnsi" w:hAnsiTheme="minorHAnsi" w:cstheme="minorHAnsi"/>
              </w:rPr>
              <w:t>Turtles v. Outgroups</w:t>
            </w:r>
          </w:p>
        </w:tc>
        <w:tc>
          <w:tcPr>
            <w:tcW w:w="2238" w:type="dxa"/>
          </w:tcPr>
          <w:p w14:paraId="42B71F12" w14:textId="67055860" w:rsidR="000B41D4" w:rsidRPr="000B41D4" w:rsidRDefault="000B41D4">
            <w:pPr>
              <w:rPr>
                <w:rFonts w:asciiTheme="minorHAnsi" w:hAnsiTheme="minorHAnsi" w:cstheme="minorHAnsi"/>
              </w:rPr>
            </w:pPr>
            <w:r w:rsidRPr="000B41D4">
              <w:rPr>
                <w:rFonts w:asciiTheme="minorHAnsi" w:hAnsiTheme="minorHAnsi" w:cstheme="minorHAnsi"/>
              </w:rPr>
              <w:t>Alternate(LnL)</w:t>
            </w:r>
          </w:p>
        </w:tc>
        <w:tc>
          <w:tcPr>
            <w:tcW w:w="2238" w:type="dxa"/>
          </w:tcPr>
          <w:p w14:paraId="062FC75D" w14:textId="531C43D9" w:rsidR="000B41D4" w:rsidRPr="000B41D4" w:rsidRDefault="000B41D4">
            <w:pPr>
              <w:rPr>
                <w:rFonts w:asciiTheme="minorHAnsi" w:hAnsiTheme="minorHAnsi" w:cstheme="minorHAnsi"/>
              </w:rPr>
            </w:pPr>
            <w:r w:rsidRPr="000B41D4">
              <w:rPr>
                <w:rFonts w:asciiTheme="minorHAnsi" w:hAnsiTheme="minorHAnsi" w:cstheme="minorHAnsi"/>
              </w:rPr>
              <w:t>Null(LnL)</w:t>
            </w:r>
          </w:p>
        </w:tc>
        <w:tc>
          <w:tcPr>
            <w:tcW w:w="2238" w:type="dxa"/>
          </w:tcPr>
          <w:p w14:paraId="71FFFBBF" w14:textId="7E63C806" w:rsidR="000B41D4" w:rsidRPr="000B41D4" w:rsidRDefault="000B41D4">
            <w:pPr>
              <w:rPr>
                <w:rFonts w:asciiTheme="minorHAnsi" w:hAnsiTheme="minorHAnsi" w:cstheme="minorHAnsi"/>
              </w:rPr>
            </w:pPr>
            <w:r w:rsidRPr="000B41D4">
              <w:rPr>
                <w:rFonts w:asciiTheme="minorHAnsi" w:hAnsiTheme="minorHAnsi" w:cstheme="minorHAnsi"/>
              </w:rPr>
              <w:t>LRT</w:t>
            </w:r>
          </w:p>
        </w:tc>
      </w:tr>
      <w:tr w:rsidR="000B41D4" w:rsidRPr="000B41D4" w14:paraId="1ACE387B" w14:textId="77777777" w:rsidTr="000B41D4">
        <w:trPr>
          <w:trHeight w:val="184"/>
        </w:trPr>
        <w:tc>
          <w:tcPr>
            <w:tcW w:w="2238" w:type="dxa"/>
          </w:tcPr>
          <w:p w14:paraId="59385F26" w14:textId="7D94E994" w:rsidR="000B41D4" w:rsidRPr="000B41D4" w:rsidRDefault="000B41D4">
            <w:pPr>
              <w:rPr>
                <w:rFonts w:asciiTheme="minorHAnsi" w:hAnsiTheme="minorHAnsi" w:cstheme="minorHAnsi"/>
              </w:rPr>
            </w:pPr>
            <w:r w:rsidRPr="000B41D4">
              <w:rPr>
                <w:rFonts w:asciiTheme="minorHAnsi" w:hAnsiTheme="minorHAnsi" w:cstheme="minorHAnsi"/>
              </w:rPr>
              <w:t>SF1</w:t>
            </w:r>
          </w:p>
        </w:tc>
        <w:tc>
          <w:tcPr>
            <w:tcW w:w="2238" w:type="dxa"/>
          </w:tcPr>
          <w:p w14:paraId="62A70A99" w14:textId="515ED8F4" w:rsidR="000B41D4" w:rsidRPr="000B41D4" w:rsidRDefault="000B41D4" w:rsidP="000B41D4">
            <w:pPr>
              <w:jc w:val="right"/>
              <w:rPr>
                <w:rFonts w:asciiTheme="minorHAnsi" w:hAnsiTheme="minorHAnsi" w:cstheme="minorHAnsi"/>
                <w:color w:val="000000"/>
              </w:rPr>
            </w:pPr>
            <w:r w:rsidRPr="000B41D4">
              <w:rPr>
                <w:rFonts w:asciiTheme="minorHAnsi" w:hAnsiTheme="minorHAnsi" w:cstheme="minorHAnsi"/>
                <w:color w:val="000000"/>
              </w:rPr>
              <w:t>-4871.036181</w:t>
            </w:r>
          </w:p>
        </w:tc>
        <w:tc>
          <w:tcPr>
            <w:tcW w:w="2238" w:type="dxa"/>
          </w:tcPr>
          <w:p w14:paraId="3D4E6899" w14:textId="55A01961" w:rsidR="000B41D4" w:rsidRPr="000B41D4" w:rsidRDefault="000B41D4" w:rsidP="000B41D4">
            <w:pPr>
              <w:jc w:val="right"/>
              <w:rPr>
                <w:rFonts w:asciiTheme="minorHAnsi" w:hAnsiTheme="minorHAnsi" w:cstheme="minorHAnsi"/>
                <w:color w:val="000000"/>
              </w:rPr>
            </w:pPr>
            <w:r w:rsidRPr="000B41D4">
              <w:rPr>
                <w:rFonts w:asciiTheme="minorHAnsi" w:hAnsiTheme="minorHAnsi" w:cstheme="minorHAnsi"/>
                <w:color w:val="000000"/>
              </w:rPr>
              <w:t>-4872.032349</w:t>
            </w:r>
          </w:p>
        </w:tc>
        <w:tc>
          <w:tcPr>
            <w:tcW w:w="2238" w:type="dxa"/>
          </w:tcPr>
          <w:p w14:paraId="040F8755" w14:textId="08CF9D96" w:rsidR="000B41D4" w:rsidRPr="000B41D4" w:rsidRDefault="000B41D4" w:rsidP="000B41D4">
            <w:pPr>
              <w:jc w:val="right"/>
              <w:rPr>
                <w:rFonts w:asciiTheme="minorHAnsi" w:hAnsiTheme="minorHAnsi" w:cstheme="minorHAnsi"/>
                <w:color w:val="000000"/>
              </w:rPr>
            </w:pPr>
            <w:r w:rsidRPr="000B41D4">
              <w:rPr>
                <w:rFonts w:asciiTheme="minorHAnsi" w:hAnsiTheme="minorHAnsi" w:cstheme="minorHAnsi"/>
                <w:color w:val="000000"/>
              </w:rPr>
              <w:t>1.992336</w:t>
            </w:r>
          </w:p>
        </w:tc>
      </w:tr>
      <w:tr w:rsidR="000B41D4" w:rsidRPr="000B41D4" w14:paraId="497E7562" w14:textId="77777777" w:rsidTr="000B41D4">
        <w:trPr>
          <w:trHeight w:val="174"/>
        </w:trPr>
        <w:tc>
          <w:tcPr>
            <w:tcW w:w="2238" w:type="dxa"/>
          </w:tcPr>
          <w:p w14:paraId="745992CF" w14:textId="54D1D238" w:rsidR="000B41D4" w:rsidRPr="000B41D4" w:rsidRDefault="000B41D4">
            <w:pPr>
              <w:rPr>
                <w:rFonts w:asciiTheme="minorHAnsi" w:hAnsiTheme="minorHAnsi" w:cstheme="minorHAnsi"/>
              </w:rPr>
            </w:pPr>
            <w:r w:rsidRPr="000B41D4">
              <w:rPr>
                <w:rFonts w:asciiTheme="minorHAnsi" w:hAnsiTheme="minorHAnsi" w:cstheme="minorHAnsi"/>
              </w:rPr>
              <w:t>WT1</w:t>
            </w:r>
          </w:p>
        </w:tc>
        <w:tc>
          <w:tcPr>
            <w:tcW w:w="2238" w:type="dxa"/>
          </w:tcPr>
          <w:p w14:paraId="2B61FE05" w14:textId="279E585B" w:rsidR="000B41D4" w:rsidRPr="000B41D4" w:rsidRDefault="000B41D4" w:rsidP="000B41D4">
            <w:pPr>
              <w:jc w:val="right"/>
              <w:rPr>
                <w:rFonts w:asciiTheme="minorHAnsi" w:hAnsiTheme="minorHAnsi" w:cstheme="minorHAnsi"/>
                <w:color w:val="000000"/>
              </w:rPr>
            </w:pPr>
            <w:r w:rsidRPr="000B41D4">
              <w:rPr>
                <w:rFonts w:asciiTheme="minorHAnsi" w:hAnsiTheme="minorHAnsi" w:cstheme="minorHAnsi"/>
                <w:color w:val="000000"/>
              </w:rPr>
              <w:t>-3697.110981</w:t>
            </w:r>
          </w:p>
        </w:tc>
        <w:tc>
          <w:tcPr>
            <w:tcW w:w="2238" w:type="dxa"/>
          </w:tcPr>
          <w:p w14:paraId="695AD22B" w14:textId="483EADCC" w:rsidR="000B41D4" w:rsidRPr="000B41D4" w:rsidRDefault="000B41D4" w:rsidP="000B41D4">
            <w:pPr>
              <w:jc w:val="right"/>
              <w:rPr>
                <w:rFonts w:asciiTheme="minorHAnsi" w:hAnsiTheme="minorHAnsi" w:cstheme="minorHAnsi"/>
                <w:color w:val="000000"/>
              </w:rPr>
            </w:pPr>
            <w:r w:rsidRPr="000B41D4">
              <w:rPr>
                <w:rFonts w:asciiTheme="minorHAnsi" w:hAnsiTheme="minorHAnsi" w:cstheme="minorHAnsi"/>
                <w:color w:val="000000"/>
              </w:rPr>
              <w:t>-3704.323549</w:t>
            </w:r>
          </w:p>
        </w:tc>
        <w:tc>
          <w:tcPr>
            <w:tcW w:w="2238" w:type="dxa"/>
          </w:tcPr>
          <w:p w14:paraId="5C3D98FB" w14:textId="0A49B202" w:rsidR="000B41D4" w:rsidRPr="000B41D4" w:rsidRDefault="000B41D4" w:rsidP="000B41D4">
            <w:pPr>
              <w:jc w:val="right"/>
              <w:rPr>
                <w:rFonts w:asciiTheme="minorHAnsi" w:hAnsiTheme="minorHAnsi" w:cstheme="minorHAnsi"/>
                <w:b/>
                <w:color w:val="000000"/>
              </w:rPr>
            </w:pPr>
            <w:r w:rsidRPr="000B41D4">
              <w:rPr>
                <w:rFonts w:asciiTheme="minorHAnsi" w:hAnsiTheme="minorHAnsi" w:cstheme="minorHAnsi"/>
                <w:b/>
                <w:color w:val="000000"/>
              </w:rPr>
              <w:t>14.425136</w:t>
            </w:r>
          </w:p>
        </w:tc>
      </w:tr>
    </w:tbl>
    <w:p w14:paraId="55669C86" w14:textId="77777777" w:rsidR="000B41D4" w:rsidRPr="000B41D4" w:rsidRDefault="000B41D4">
      <w:pPr>
        <w:rPr>
          <w:rFonts w:asciiTheme="minorHAnsi" w:hAnsiTheme="minorHAnsi" w:cstheme="minorHAnsi"/>
          <w:b/>
        </w:rPr>
      </w:pPr>
    </w:p>
    <w:p w14:paraId="005B79D6" w14:textId="77777777" w:rsidR="00CF704B" w:rsidRDefault="00CF704B">
      <w:pPr>
        <w:rPr>
          <w:rFonts w:asciiTheme="minorHAnsi" w:hAnsiTheme="minorHAnsi" w:cstheme="minorHAnsi"/>
          <w:b/>
        </w:rPr>
      </w:pPr>
    </w:p>
    <w:p w14:paraId="505DB45F" w14:textId="77777777" w:rsidR="00CF704B" w:rsidRDefault="00CF704B">
      <w:pPr>
        <w:rPr>
          <w:rFonts w:asciiTheme="minorHAnsi" w:hAnsiTheme="minorHAnsi" w:cstheme="minorHAnsi"/>
          <w:b/>
        </w:rPr>
      </w:pPr>
    </w:p>
    <w:p w14:paraId="51913C3B" w14:textId="77777777" w:rsidR="00674B1C" w:rsidRPr="000B41D4" w:rsidRDefault="00674B1C">
      <w:pPr>
        <w:rPr>
          <w:rFonts w:asciiTheme="minorHAnsi" w:hAnsiTheme="minorHAnsi" w:cstheme="minorHAnsi"/>
          <w:b/>
        </w:rPr>
      </w:pPr>
      <w:r w:rsidRPr="000B41D4">
        <w:rPr>
          <w:rFonts w:asciiTheme="minorHAnsi" w:hAnsiTheme="minorHAnsi" w:cstheme="minorHAnsi"/>
          <w:b/>
        </w:rPr>
        <w:lastRenderedPageBreak/>
        <w:t xml:space="preserve">Discussion </w:t>
      </w:r>
    </w:p>
    <w:p w14:paraId="08418B72" w14:textId="7521DC42" w:rsidR="00DF038E" w:rsidRPr="000B41D4" w:rsidRDefault="000F28A0" w:rsidP="00DF038E">
      <w:pPr>
        <w:rPr>
          <w:rFonts w:asciiTheme="minorHAnsi" w:hAnsiTheme="minorHAnsi" w:cstheme="minorHAnsi"/>
        </w:rPr>
      </w:pPr>
      <w:r w:rsidRPr="000B41D4">
        <w:rPr>
          <w:rFonts w:asciiTheme="minorHAnsi" w:hAnsiTheme="minorHAnsi" w:cstheme="minorHAnsi"/>
        </w:rPr>
        <w:t>Results indicate that the rate of evolution of the</w:t>
      </w:r>
      <w:r w:rsidR="003F08F6" w:rsidRPr="000B41D4">
        <w:rPr>
          <w:rFonts w:asciiTheme="minorHAnsi" w:hAnsiTheme="minorHAnsi" w:cstheme="minorHAnsi"/>
        </w:rPr>
        <w:t xml:space="preserve"> PEX branch was faster than the EMY branch for WT1. Additionally, there was a trend for the</w:t>
      </w:r>
      <w:r w:rsidRPr="000B41D4">
        <w:rPr>
          <w:rFonts w:asciiTheme="minorHAnsi" w:hAnsiTheme="minorHAnsi" w:cstheme="minorHAnsi"/>
        </w:rPr>
        <w:t xml:space="preserve"> </w:t>
      </w:r>
      <w:r w:rsidR="003F08F6" w:rsidRPr="000B41D4">
        <w:rPr>
          <w:rFonts w:asciiTheme="minorHAnsi" w:hAnsiTheme="minorHAnsi" w:cstheme="minorHAnsi"/>
        </w:rPr>
        <w:t>CMY</w:t>
      </w:r>
      <w:r w:rsidRPr="000B41D4">
        <w:rPr>
          <w:rFonts w:asciiTheme="minorHAnsi" w:hAnsiTheme="minorHAnsi" w:cstheme="minorHAnsi"/>
        </w:rPr>
        <w:t xml:space="preserve"> branch</w:t>
      </w:r>
      <w:r w:rsidR="003F08F6" w:rsidRPr="000B41D4">
        <w:rPr>
          <w:rFonts w:asciiTheme="minorHAnsi" w:hAnsiTheme="minorHAnsi" w:cstheme="minorHAnsi"/>
        </w:rPr>
        <w:t xml:space="preserve"> rate</w:t>
      </w:r>
      <w:r w:rsidRPr="000B41D4">
        <w:rPr>
          <w:rFonts w:asciiTheme="minorHAnsi" w:hAnsiTheme="minorHAnsi" w:cstheme="minorHAnsi"/>
        </w:rPr>
        <w:t xml:space="preserve"> </w:t>
      </w:r>
      <w:r w:rsidR="003F08F6" w:rsidRPr="000B41D4">
        <w:rPr>
          <w:rFonts w:asciiTheme="minorHAnsi" w:hAnsiTheme="minorHAnsi" w:cstheme="minorHAnsi"/>
        </w:rPr>
        <w:t>to be</w:t>
      </w:r>
      <w:r w:rsidRPr="000B41D4">
        <w:rPr>
          <w:rFonts w:asciiTheme="minorHAnsi" w:hAnsiTheme="minorHAnsi" w:cstheme="minorHAnsi"/>
        </w:rPr>
        <w:t xml:space="preserve"> faster than the rate for the </w:t>
      </w:r>
      <w:r w:rsidR="003F08F6" w:rsidRPr="000B41D4">
        <w:rPr>
          <w:rFonts w:asciiTheme="minorHAnsi" w:hAnsiTheme="minorHAnsi" w:cstheme="minorHAnsi"/>
        </w:rPr>
        <w:t>STR</w:t>
      </w:r>
      <w:r w:rsidRPr="000B41D4">
        <w:rPr>
          <w:rFonts w:asciiTheme="minorHAnsi" w:hAnsiTheme="minorHAnsi" w:cstheme="minorHAnsi"/>
        </w:rPr>
        <w:t xml:space="preserve"> branch</w:t>
      </w:r>
      <w:r w:rsidR="003F08F6" w:rsidRPr="000B41D4">
        <w:rPr>
          <w:rFonts w:asciiTheme="minorHAnsi" w:hAnsiTheme="minorHAnsi" w:cstheme="minorHAnsi"/>
        </w:rPr>
        <w:t xml:space="preserve"> for WT</w:t>
      </w:r>
      <w:r w:rsidR="00A46D63" w:rsidRPr="000B41D4">
        <w:rPr>
          <w:rFonts w:asciiTheme="minorHAnsi" w:hAnsiTheme="minorHAnsi" w:cstheme="minorHAnsi"/>
        </w:rPr>
        <w:t>1</w:t>
      </w:r>
      <w:r w:rsidRPr="000B41D4">
        <w:rPr>
          <w:rFonts w:asciiTheme="minorHAnsi" w:hAnsiTheme="minorHAnsi" w:cstheme="minorHAnsi"/>
        </w:rPr>
        <w:t xml:space="preserve">. </w:t>
      </w:r>
      <w:r w:rsidR="003F08F6" w:rsidRPr="000B41D4">
        <w:rPr>
          <w:rFonts w:asciiTheme="minorHAnsi" w:hAnsiTheme="minorHAnsi" w:cstheme="minorHAnsi"/>
        </w:rPr>
        <w:t>Both test cases</w:t>
      </w:r>
      <w:r w:rsidRPr="000B41D4">
        <w:rPr>
          <w:rFonts w:asciiTheme="minorHAnsi" w:hAnsiTheme="minorHAnsi" w:cstheme="minorHAnsi"/>
        </w:rPr>
        <w:t xml:space="preserve"> </w:t>
      </w:r>
      <w:r w:rsidR="008D16D8" w:rsidRPr="000B41D4">
        <w:rPr>
          <w:rFonts w:asciiTheme="minorHAnsi" w:hAnsiTheme="minorHAnsi" w:cstheme="minorHAnsi"/>
        </w:rPr>
        <w:t>provide evidence against</w:t>
      </w:r>
      <w:r w:rsidRPr="000B41D4">
        <w:rPr>
          <w:rFonts w:asciiTheme="minorHAnsi" w:hAnsiTheme="minorHAnsi" w:cstheme="minorHAnsi"/>
        </w:rPr>
        <w:t xml:space="preserve"> the hypothesis that GSD species would have faster evolutionary rates than TSD species given that TSD is ancestral. </w:t>
      </w:r>
      <w:r w:rsidR="003F08F6" w:rsidRPr="000B41D4">
        <w:rPr>
          <w:rFonts w:asciiTheme="minorHAnsi" w:hAnsiTheme="minorHAnsi" w:cstheme="minorHAnsi"/>
        </w:rPr>
        <w:t xml:space="preserve">Additionally, these differences were observed in the gene WT1 which </w:t>
      </w:r>
      <w:r w:rsidR="00F54AEC" w:rsidRPr="000B41D4">
        <w:rPr>
          <w:rFonts w:asciiTheme="minorHAnsi" w:hAnsiTheme="minorHAnsi" w:cstheme="minorHAnsi"/>
        </w:rPr>
        <w:t xml:space="preserve">is an example of a gene that has exhibited conserved thermosensitivity across two greatly diverged turtle lineages, counter to </w:t>
      </w:r>
      <w:r w:rsidR="008D16D8" w:rsidRPr="000B41D4">
        <w:rPr>
          <w:rFonts w:asciiTheme="minorHAnsi" w:hAnsiTheme="minorHAnsi" w:cstheme="minorHAnsi"/>
        </w:rPr>
        <w:t>the prediction that a gene with conserved thermosensitivity would have equal rates of evolution</w:t>
      </w:r>
      <w:r w:rsidR="00F54AEC" w:rsidRPr="000B41D4">
        <w:rPr>
          <w:rFonts w:asciiTheme="minorHAnsi" w:hAnsiTheme="minorHAnsi" w:cstheme="minorHAnsi"/>
        </w:rPr>
        <w:t xml:space="preserve">. </w:t>
      </w:r>
      <w:r w:rsidR="008D16D8" w:rsidRPr="000B41D4">
        <w:rPr>
          <w:rFonts w:asciiTheme="minorHAnsi" w:hAnsiTheme="minorHAnsi" w:cstheme="minorHAnsi"/>
        </w:rPr>
        <w:t>Contrarily</w:t>
      </w:r>
      <w:r w:rsidR="00F54AEC" w:rsidRPr="000B41D4">
        <w:rPr>
          <w:rFonts w:asciiTheme="minorHAnsi" w:hAnsiTheme="minorHAnsi" w:cstheme="minorHAnsi"/>
        </w:rPr>
        <w:t xml:space="preserve">, SF1 </w:t>
      </w:r>
      <w:r w:rsidR="00DF038E" w:rsidRPr="000B41D4">
        <w:rPr>
          <w:rFonts w:asciiTheme="minorHAnsi" w:hAnsiTheme="minorHAnsi" w:cstheme="minorHAnsi"/>
        </w:rPr>
        <w:t xml:space="preserve">(which does not exhibit conserved </w:t>
      </w:r>
      <w:r w:rsidR="00514DFA" w:rsidRPr="000B41D4">
        <w:rPr>
          <w:rFonts w:asciiTheme="minorHAnsi" w:hAnsiTheme="minorHAnsi" w:cstheme="minorHAnsi"/>
        </w:rPr>
        <w:t xml:space="preserve">thermosensitivity) </w:t>
      </w:r>
      <w:r w:rsidR="00F54AEC" w:rsidRPr="000B41D4">
        <w:rPr>
          <w:rFonts w:asciiTheme="minorHAnsi" w:hAnsiTheme="minorHAnsi" w:cstheme="minorHAnsi"/>
        </w:rPr>
        <w:t>showed no differences in evolutionary rates between any of the lineages tested.</w:t>
      </w:r>
      <w:r w:rsidR="001C1CD9" w:rsidRPr="000B41D4">
        <w:rPr>
          <w:rFonts w:asciiTheme="minorHAnsi" w:hAnsiTheme="minorHAnsi" w:cstheme="minorHAnsi"/>
        </w:rPr>
        <w:t xml:space="preserve"> This is counter to what was predicted.</w:t>
      </w:r>
      <w:r w:rsidR="00DF038E" w:rsidRPr="000B41D4">
        <w:rPr>
          <w:rFonts w:asciiTheme="minorHAnsi" w:hAnsiTheme="minorHAnsi" w:cstheme="minorHAnsi"/>
        </w:rPr>
        <w:t xml:space="preserve"> Indeed, when the CPI vs ASP was tested (the pairing that led to the proposed hypotheses) the LRT did not show support for faster rates in ASP relative to CPI, even though SF1 has exhibited lost thermosensitivity. </w:t>
      </w:r>
      <w:r w:rsidR="000415BE" w:rsidRPr="000B41D4">
        <w:rPr>
          <w:rFonts w:asciiTheme="minorHAnsi" w:hAnsiTheme="minorHAnsi" w:cstheme="minorHAnsi"/>
        </w:rPr>
        <w:t>Further</w:t>
      </w:r>
      <w:r w:rsidR="000415BE" w:rsidRPr="000B41D4">
        <w:rPr>
          <w:rFonts w:asciiTheme="minorHAnsi" w:hAnsiTheme="minorHAnsi" w:cstheme="minorHAnsi"/>
        </w:rPr>
        <w:t xml:space="preserve"> evidence against these hypotheses was observed when testing transition branches. T</w:t>
      </w:r>
      <w:r w:rsidR="000415BE" w:rsidRPr="000B41D4">
        <w:rPr>
          <w:rFonts w:asciiTheme="minorHAnsi" w:hAnsiTheme="minorHAnsi" w:cstheme="minorHAnsi"/>
        </w:rPr>
        <w:t>esting for differences in rates of evolution on branches believed to show TSD</w:t>
      </w:r>
      <w:r w:rsidR="000415BE" w:rsidRPr="000B41D4">
        <w:rPr>
          <w:rFonts w:asciiTheme="minorHAnsi" w:hAnsiTheme="minorHAnsi" w:cstheme="minorHAnsi"/>
        </w:rPr>
        <w:sym w:font="Wingdings" w:char="F0E0"/>
      </w:r>
      <w:r w:rsidR="000415BE" w:rsidRPr="000B41D4">
        <w:rPr>
          <w:rFonts w:asciiTheme="minorHAnsi" w:hAnsiTheme="minorHAnsi" w:cstheme="minorHAnsi"/>
        </w:rPr>
        <w:t xml:space="preserve">GSD transitions </w:t>
      </w:r>
      <w:r w:rsidR="000415BE" w:rsidRPr="000B41D4">
        <w:rPr>
          <w:rFonts w:asciiTheme="minorHAnsi" w:hAnsiTheme="minorHAnsi" w:cstheme="minorHAnsi"/>
        </w:rPr>
        <w:t xml:space="preserve">showed a significant </w:t>
      </w:r>
      <w:r w:rsidR="000415BE" w:rsidRPr="000B41D4">
        <w:rPr>
          <w:rFonts w:asciiTheme="minorHAnsi" w:hAnsiTheme="minorHAnsi" w:cstheme="minorHAnsi"/>
        </w:rPr>
        <w:t xml:space="preserve">difference between those branches and the rest of the tree for </w:t>
      </w:r>
      <w:r w:rsidR="000415BE" w:rsidRPr="000B41D4">
        <w:rPr>
          <w:rFonts w:asciiTheme="minorHAnsi" w:hAnsiTheme="minorHAnsi" w:cstheme="minorHAnsi"/>
        </w:rPr>
        <w:t>SF1, however rates were slower on the transition branches relative to other branches. This suggests</w:t>
      </w:r>
      <w:r w:rsidR="000415BE" w:rsidRPr="000B41D4">
        <w:rPr>
          <w:rFonts w:asciiTheme="minorHAnsi" w:hAnsiTheme="minorHAnsi" w:cstheme="minorHAnsi"/>
        </w:rPr>
        <w:t xml:space="preserve"> that transitions </w:t>
      </w:r>
      <w:r w:rsidR="000415BE" w:rsidRPr="000B41D4">
        <w:rPr>
          <w:rFonts w:asciiTheme="minorHAnsi" w:hAnsiTheme="minorHAnsi" w:cstheme="minorHAnsi"/>
        </w:rPr>
        <w:t>to GSD</w:t>
      </w:r>
      <w:r w:rsidR="000415BE" w:rsidRPr="000B41D4">
        <w:rPr>
          <w:rFonts w:asciiTheme="minorHAnsi" w:hAnsiTheme="minorHAnsi" w:cstheme="minorHAnsi"/>
        </w:rPr>
        <w:t xml:space="preserve"> mechanisms may not result in increased evolutionary </w:t>
      </w:r>
      <w:r w:rsidR="000415BE" w:rsidRPr="000B41D4">
        <w:rPr>
          <w:rFonts w:asciiTheme="minorHAnsi" w:hAnsiTheme="minorHAnsi" w:cstheme="minorHAnsi"/>
        </w:rPr>
        <w:t>rates</w:t>
      </w:r>
      <w:r w:rsidR="000415BE" w:rsidRPr="000B41D4">
        <w:rPr>
          <w:rFonts w:asciiTheme="minorHAnsi" w:hAnsiTheme="minorHAnsi" w:cstheme="minorHAnsi"/>
        </w:rPr>
        <w:t xml:space="preserve"> for </w:t>
      </w:r>
      <w:r w:rsidR="000415BE" w:rsidRPr="000B41D4">
        <w:rPr>
          <w:rFonts w:asciiTheme="minorHAnsi" w:hAnsiTheme="minorHAnsi" w:cstheme="minorHAnsi"/>
        </w:rPr>
        <w:t xml:space="preserve">either of </w:t>
      </w:r>
      <w:r w:rsidR="000415BE" w:rsidRPr="000B41D4">
        <w:rPr>
          <w:rFonts w:asciiTheme="minorHAnsi" w:hAnsiTheme="minorHAnsi" w:cstheme="minorHAnsi"/>
        </w:rPr>
        <w:t>these two genes. These results also refute the hypotheses as they show evidence against transitions of GSD being associated with faster evolutionary rates.</w:t>
      </w:r>
    </w:p>
    <w:p w14:paraId="177A649A" w14:textId="77777777" w:rsidR="009D1D95" w:rsidRDefault="009D1D95">
      <w:pPr>
        <w:rPr>
          <w:rFonts w:asciiTheme="minorHAnsi" w:hAnsiTheme="minorHAnsi" w:cstheme="minorHAnsi"/>
        </w:rPr>
      </w:pPr>
    </w:p>
    <w:p w14:paraId="665155AC" w14:textId="0CD04B63" w:rsidR="00DF038E" w:rsidRDefault="009C1FF6">
      <w:pPr>
        <w:rPr>
          <w:rFonts w:asciiTheme="minorHAnsi" w:hAnsiTheme="minorHAnsi" w:cstheme="minorHAnsi"/>
        </w:rPr>
      </w:pPr>
      <w:r>
        <w:rPr>
          <w:rFonts w:asciiTheme="minorHAnsi" w:hAnsiTheme="minorHAnsi" w:cstheme="minorHAnsi"/>
        </w:rPr>
        <w:t xml:space="preserve">Results comparing the rates of evolution of outgroup species relative to turtle species indicated that these lineages did not have different evolutionary rates for SF1, but were slower for WT1. Therefore including these species in the alignment should not have affected results for SF1. The results for WT1 may have been impacted as AMI and GGA were always included in the background group relative to the species being tested. Their slower rate may have lowered the background rate of the tree. </w:t>
      </w:r>
      <w:r w:rsidR="006C1423">
        <w:rPr>
          <w:rFonts w:asciiTheme="minorHAnsi" w:hAnsiTheme="minorHAnsi" w:cstheme="minorHAnsi"/>
        </w:rPr>
        <w:t>This could have dramatized differences betwee</w:t>
      </w:r>
      <w:r w:rsidR="00C92A68">
        <w:rPr>
          <w:rFonts w:asciiTheme="minorHAnsi" w:hAnsiTheme="minorHAnsi" w:cstheme="minorHAnsi"/>
        </w:rPr>
        <w:t>n the background and test group, however the null hypothesis tree should have helped control for this discrepancy.</w:t>
      </w:r>
    </w:p>
    <w:p w14:paraId="394B020D" w14:textId="77777777" w:rsidR="009C1FF6" w:rsidRPr="000B41D4" w:rsidRDefault="009C1FF6">
      <w:pPr>
        <w:rPr>
          <w:rFonts w:asciiTheme="minorHAnsi" w:hAnsiTheme="minorHAnsi" w:cstheme="minorHAnsi"/>
        </w:rPr>
      </w:pPr>
    </w:p>
    <w:p w14:paraId="71AA974E" w14:textId="7919A441" w:rsidR="00A46D63" w:rsidRPr="000B41D4" w:rsidRDefault="0038321D">
      <w:pPr>
        <w:rPr>
          <w:rFonts w:asciiTheme="minorHAnsi" w:hAnsiTheme="minorHAnsi" w:cstheme="minorHAnsi"/>
        </w:rPr>
      </w:pPr>
      <w:r w:rsidRPr="000B41D4">
        <w:rPr>
          <w:rFonts w:asciiTheme="minorHAnsi" w:hAnsiTheme="minorHAnsi" w:cstheme="minorHAnsi"/>
        </w:rPr>
        <w:t>It is possible</w:t>
      </w:r>
      <w:r w:rsidR="00A46D63" w:rsidRPr="000B41D4">
        <w:rPr>
          <w:rFonts w:asciiTheme="minorHAnsi" w:hAnsiTheme="minorHAnsi" w:cstheme="minorHAnsi"/>
        </w:rPr>
        <w:t xml:space="preserve"> there is a large constraint on </w:t>
      </w:r>
      <w:r w:rsidRPr="000B41D4">
        <w:rPr>
          <w:rFonts w:asciiTheme="minorHAnsi" w:hAnsiTheme="minorHAnsi" w:cstheme="minorHAnsi"/>
        </w:rPr>
        <w:t xml:space="preserve">the evolution of </w:t>
      </w:r>
      <w:r w:rsidR="00A46D63" w:rsidRPr="000B41D4">
        <w:rPr>
          <w:rFonts w:asciiTheme="minorHAnsi" w:hAnsiTheme="minorHAnsi" w:cstheme="minorHAnsi"/>
        </w:rPr>
        <w:t>these genes as they are important for sex determination</w:t>
      </w:r>
      <w:r w:rsidR="00A55A12" w:rsidRPr="000B41D4">
        <w:rPr>
          <w:rFonts w:asciiTheme="minorHAnsi" w:hAnsiTheme="minorHAnsi" w:cstheme="minorHAnsi"/>
        </w:rPr>
        <w:t xml:space="preserve"> (</w:t>
      </w:r>
      <w:r w:rsidR="00EB11C3">
        <w:rPr>
          <w:rFonts w:asciiTheme="minorHAnsi" w:hAnsiTheme="minorHAnsi" w:cstheme="minorHAnsi"/>
        </w:rPr>
        <w:t xml:space="preserve">Literman </w:t>
      </w:r>
      <w:r w:rsidR="00EB11C3">
        <w:rPr>
          <w:rFonts w:asciiTheme="minorHAnsi" w:hAnsiTheme="minorHAnsi" w:cstheme="minorHAnsi"/>
          <w:i/>
        </w:rPr>
        <w:t>et al</w:t>
      </w:r>
      <w:r w:rsidR="00EB11C3">
        <w:rPr>
          <w:rFonts w:asciiTheme="minorHAnsi" w:hAnsiTheme="minorHAnsi" w:cstheme="minorHAnsi"/>
        </w:rPr>
        <w:t>, 2017</w:t>
      </w:r>
      <w:r w:rsidR="00A55A12" w:rsidRPr="000B41D4">
        <w:rPr>
          <w:rFonts w:asciiTheme="minorHAnsi" w:hAnsiTheme="minorHAnsi" w:cstheme="minorHAnsi"/>
        </w:rPr>
        <w:t>)</w:t>
      </w:r>
      <w:r w:rsidR="00A46D63" w:rsidRPr="000B41D4">
        <w:rPr>
          <w:rFonts w:asciiTheme="minorHAnsi" w:hAnsiTheme="minorHAnsi" w:cstheme="minorHAnsi"/>
        </w:rPr>
        <w:t xml:space="preserve">. </w:t>
      </w:r>
      <w:r w:rsidR="00514DFA" w:rsidRPr="000B41D4">
        <w:rPr>
          <w:rFonts w:asciiTheme="minorHAnsi" w:hAnsiTheme="minorHAnsi" w:cstheme="minorHAnsi"/>
        </w:rPr>
        <w:t>It is also possible that coding sequences are not the best region in whic</w:t>
      </w:r>
      <w:r w:rsidR="001C1CD9" w:rsidRPr="000B41D4">
        <w:rPr>
          <w:rFonts w:asciiTheme="minorHAnsi" w:hAnsiTheme="minorHAnsi" w:cstheme="minorHAnsi"/>
        </w:rPr>
        <w:t>h to test these</w:t>
      </w:r>
      <w:r w:rsidR="00514DFA" w:rsidRPr="000B41D4">
        <w:rPr>
          <w:rFonts w:asciiTheme="minorHAnsi" w:hAnsiTheme="minorHAnsi" w:cstheme="minorHAnsi"/>
        </w:rPr>
        <w:t xml:space="preserve"> </w:t>
      </w:r>
      <w:r w:rsidR="001C1CD9" w:rsidRPr="000B41D4">
        <w:rPr>
          <w:rFonts w:asciiTheme="minorHAnsi" w:hAnsiTheme="minorHAnsi" w:cstheme="minorHAnsi"/>
        </w:rPr>
        <w:t>hypotheses</w:t>
      </w:r>
      <w:r w:rsidR="00514DFA" w:rsidRPr="000B41D4">
        <w:rPr>
          <w:rFonts w:asciiTheme="minorHAnsi" w:hAnsiTheme="minorHAnsi" w:cstheme="minorHAnsi"/>
        </w:rPr>
        <w:t xml:space="preserve">. Coding sequences are more likely to be under strong </w:t>
      </w:r>
      <w:r w:rsidR="000415BE" w:rsidRPr="000B41D4">
        <w:rPr>
          <w:rFonts w:asciiTheme="minorHAnsi" w:hAnsiTheme="minorHAnsi" w:cstheme="minorHAnsi"/>
        </w:rPr>
        <w:t>purifying</w:t>
      </w:r>
      <w:r w:rsidR="00514DFA" w:rsidRPr="000B41D4">
        <w:rPr>
          <w:rFonts w:asciiTheme="minorHAnsi" w:hAnsiTheme="minorHAnsi" w:cstheme="minorHAnsi"/>
        </w:rPr>
        <w:t xml:space="preserve"> selection because of the potential importance of a gene product’s function. Perhaps promoter sequence would better explain the patterns of thermosensitivity observed in these turtles. </w:t>
      </w:r>
      <w:r w:rsidR="00C15B23" w:rsidRPr="000B41D4">
        <w:rPr>
          <w:rFonts w:asciiTheme="minorHAnsi" w:hAnsiTheme="minorHAnsi" w:cstheme="minorHAnsi"/>
        </w:rPr>
        <w:t>Due to turtles being non-model organisms, obtaining promoter sequences is much more difficult than coding sequences.</w:t>
      </w:r>
      <w:r w:rsidR="00DF038E" w:rsidRPr="000B41D4">
        <w:rPr>
          <w:rFonts w:asciiTheme="minorHAnsi" w:hAnsiTheme="minorHAnsi" w:cstheme="minorHAnsi"/>
        </w:rPr>
        <w:t xml:space="preserve"> </w:t>
      </w:r>
    </w:p>
    <w:p w14:paraId="71E766C7" w14:textId="77777777" w:rsidR="00DF038E" w:rsidRPr="000B41D4" w:rsidRDefault="00DF038E" w:rsidP="00DF038E">
      <w:pPr>
        <w:rPr>
          <w:rFonts w:asciiTheme="minorHAnsi" w:hAnsiTheme="minorHAnsi" w:cstheme="minorHAnsi"/>
        </w:rPr>
      </w:pPr>
    </w:p>
    <w:p w14:paraId="7428C3C6" w14:textId="5AEB7BA3" w:rsidR="009C1FF6" w:rsidRPr="000B41D4" w:rsidRDefault="00DF038E" w:rsidP="00DF038E">
      <w:pPr>
        <w:rPr>
          <w:rFonts w:asciiTheme="minorHAnsi" w:hAnsiTheme="minorHAnsi" w:cstheme="minorHAnsi"/>
        </w:rPr>
      </w:pPr>
      <w:r w:rsidRPr="000B41D4">
        <w:rPr>
          <w:rFonts w:asciiTheme="minorHAnsi" w:hAnsiTheme="minorHAnsi" w:cstheme="minorHAnsi"/>
        </w:rPr>
        <w:t xml:space="preserve">The observed differences present within test group comparisons could also be due to greater relative divergence between these two species relative to other groupings as test group sets are not comparable because they are not controlled for divergence times. Using test groups (as was done here) is perhaps not the most desirable way to test for differences based on sex determination mechanisms as it divides up the data, limiting the power of the analysis. </w:t>
      </w:r>
      <w:r w:rsidR="00ED42D2" w:rsidRPr="000B41D4">
        <w:rPr>
          <w:rFonts w:asciiTheme="minorHAnsi" w:hAnsiTheme="minorHAnsi" w:cstheme="minorHAnsi"/>
        </w:rPr>
        <w:t xml:space="preserve">The method was employed in order to control for divergence times between compared species and </w:t>
      </w:r>
      <w:r w:rsidR="00ED42D2" w:rsidRPr="000B41D4">
        <w:rPr>
          <w:rFonts w:asciiTheme="minorHAnsi" w:hAnsiTheme="minorHAnsi" w:cstheme="minorHAnsi"/>
        </w:rPr>
        <w:lastRenderedPageBreak/>
        <w:t xml:space="preserve">in an attempt to show trends across multiple lineages that consistently corresponded to changes in </w:t>
      </w:r>
      <w:r w:rsidR="000C2DD3" w:rsidRPr="000B41D4">
        <w:rPr>
          <w:rFonts w:asciiTheme="minorHAnsi" w:hAnsiTheme="minorHAnsi" w:cstheme="minorHAnsi"/>
        </w:rPr>
        <w:t>sex determination mechanisms. This was somewhat observed in the results with WT1 showing trends of faster rates in TSD relative to G</w:t>
      </w:r>
      <w:r w:rsidR="00E92556" w:rsidRPr="000B41D4">
        <w:rPr>
          <w:rFonts w:asciiTheme="minorHAnsi" w:hAnsiTheme="minorHAnsi" w:cstheme="minorHAnsi"/>
        </w:rPr>
        <w:t>SD species for two test groups as well as showing no significant difference in branches that had transitions to GSD. Together these results suggest that the coding sequence of WT1 does not experience elevated rates of evolution in a GSD context</w:t>
      </w:r>
      <w:r w:rsidR="009C1FF6">
        <w:rPr>
          <w:rFonts w:asciiTheme="minorHAnsi" w:hAnsiTheme="minorHAnsi" w:cstheme="minorHAnsi"/>
        </w:rPr>
        <w:t xml:space="preserve"> in turtles</w:t>
      </w:r>
      <w:r w:rsidR="00E92556" w:rsidRPr="000B41D4">
        <w:rPr>
          <w:rFonts w:asciiTheme="minorHAnsi" w:hAnsiTheme="minorHAnsi" w:cstheme="minorHAnsi"/>
        </w:rPr>
        <w:t xml:space="preserve">. </w:t>
      </w:r>
    </w:p>
    <w:p w14:paraId="7CB73B05" w14:textId="77777777" w:rsidR="0060732E" w:rsidRPr="000B41D4" w:rsidRDefault="0060732E">
      <w:pPr>
        <w:rPr>
          <w:rFonts w:asciiTheme="minorHAnsi" w:hAnsiTheme="minorHAnsi" w:cstheme="minorHAnsi"/>
        </w:rPr>
      </w:pPr>
    </w:p>
    <w:p w14:paraId="6DB64A43" w14:textId="5920A6AB" w:rsidR="00AA3FCA" w:rsidRPr="008A32DB" w:rsidRDefault="00D65DED">
      <w:pPr>
        <w:rPr>
          <w:rFonts w:asciiTheme="minorHAnsi" w:hAnsiTheme="minorHAnsi" w:cstheme="minorHAnsi"/>
        </w:rPr>
      </w:pPr>
      <w:r w:rsidRPr="000B41D4">
        <w:rPr>
          <w:rFonts w:asciiTheme="minorHAnsi" w:hAnsiTheme="minorHAnsi" w:cstheme="minorHAnsi"/>
        </w:rPr>
        <w:t xml:space="preserve">It is important to note that this was a gene approach rather than a species approach. Individual genes can exhibit evolutionary history that is different from that of the species as a whole. </w:t>
      </w:r>
      <w:r w:rsidR="00AA4C22" w:rsidRPr="000B41D4">
        <w:rPr>
          <w:rFonts w:asciiTheme="minorHAnsi" w:hAnsiTheme="minorHAnsi" w:cstheme="minorHAnsi"/>
        </w:rPr>
        <w:t>While the gene history itself can be interesting</w:t>
      </w:r>
      <w:r w:rsidR="00E65D87" w:rsidRPr="000B41D4">
        <w:rPr>
          <w:rFonts w:asciiTheme="minorHAnsi" w:hAnsiTheme="minorHAnsi" w:cstheme="minorHAnsi"/>
        </w:rPr>
        <w:t xml:space="preserve"> to understand how numerous small scale changes occurred</w:t>
      </w:r>
      <w:r w:rsidR="00AA4C22" w:rsidRPr="000B41D4">
        <w:rPr>
          <w:rFonts w:asciiTheme="minorHAnsi" w:hAnsiTheme="minorHAnsi" w:cstheme="minorHAnsi"/>
        </w:rPr>
        <w:t xml:space="preserve">, </w:t>
      </w:r>
      <w:r w:rsidR="00E65D87" w:rsidRPr="000B41D4">
        <w:rPr>
          <w:rFonts w:asciiTheme="minorHAnsi" w:hAnsiTheme="minorHAnsi" w:cstheme="minorHAnsi"/>
        </w:rPr>
        <w:t xml:space="preserve">results on a single gene should not be extrapolated to species-level patterns. </w:t>
      </w:r>
      <w:r w:rsidR="00AA3FCA" w:rsidRPr="000B41D4">
        <w:rPr>
          <w:rFonts w:asciiTheme="minorHAnsi" w:hAnsiTheme="minorHAnsi" w:cstheme="minorHAnsi"/>
        </w:rPr>
        <w:t xml:space="preserve">Literman </w:t>
      </w:r>
      <w:r w:rsidR="00AA3FCA" w:rsidRPr="000B41D4">
        <w:rPr>
          <w:rFonts w:asciiTheme="minorHAnsi" w:hAnsiTheme="minorHAnsi" w:cstheme="minorHAnsi"/>
          <w:i/>
        </w:rPr>
        <w:t xml:space="preserve">et al </w:t>
      </w:r>
      <w:r w:rsidR="00AA3FCA" w:rsidRPr="000B41D4">
        <w:rPr>
          <w:rFonts w:asciiTheme="minorHAnsi" w:hAnsiTheme="minorHAnsi" w:cstheme="minorHAnsi"/>
        </w:rPr>
        <w:t xml:space="preserve">(2017) took a species approach to the question of evolution rates and sex determination transitions by examining many more genes </w:t>
      </w:r>
      <w:r w:rsidR="008A32DB">
        <w:rPr>
          <w:rFonts w:asciiTheme="minorHAnsi" w:hAnsiTheme="minorHAnsi" w:cstheme="minorHAnsi"/>
        </w:rPr>
        <w:t xml:space="preserve">(including SF1 and WT1) </w:t>
      </w:r>
      <w:r w:rsidR="00AA3FCA" w:rsidRPr="000B41D4">
        <w:rPr>
          <w:rFonts w:asciiTheme="minorHAnsi" w:hAnsiTheme="minorHAnsi" w:cstheme="minorHAnsi"/>
        </w:rPr>
        <w:t>and found</w:t>
      </w:r>
      <w:r w:rsidR="00EB11C3">
        <w:rPr>
          <w:rFonts w:asciiTheme="minorHAnsi" w:hAnsiTheme="minorHAnsi" w:cstheme="minorHAnsi"/>
        </w:rPr>
        <w:t xml:space="preserve"> that sex determination genes in general do not exhibit consistent evolutionary patterns.</w:t>
      </w:r>
      <w:r w:rsidR="00EF0B74">
        <w:rPr>
          <w:rFonts w:asciiTheme="minorHAnsi" w:hAnsiTheme="minorHAnsi" w:cstheme="minorHAnsi"/>
        </w:rPr>
        <w:t xml:space="preserve"> </w:t>
      </w:r>
      <w:r w:rsidR="008A32DB">
        <w:rPr>
          <w:rFonts w:asciiTheme="minorHAnsi" w:hAnsiTheme="minorHAnsi" w:cstheme="minorHAnsi"/>
        </w:rPr>
        <w:t xml:space="preserve">This is consistent with the findings found here. While results do not provide any consistent evolutionary relationships consistent with thermosensitivity patterns they do provide insight into how these important sex determination genes have evolved across diverse turtle lineages and suggest faster evolutionary rates in TSD rather than GSD turtles. This pattern was also observed in Literman </w:t>
      </w:r>
      <w:r w:rsidR="008A32DB">
        <w:rPr>
          <w:rFonts w:asciiTheme="minorHAnsi" w:hAnsiTheme="minorHAnsi" w:cstheme="minorHAnsi"/>
          <w:i/>
        </w:rPr>
        <w:t>et al</w:t>
      </w:r>
      <w:r w:rsidR="008A32DB">
        <w:rPr>
          <w:rFonts w:asciiTheme="minorHAnsi" w:hAnsiTheme="minorHAnsi" w:cstheme="minorHAnsi"/>
        </w:rPr>
        <w:t xml:space="preserve"> (2017) which found GSD to TSD reversions to exhibit elevated evolutionary rates. Perhaps the nature of TSD experiences unique selection pressures, a question worthy of further future exploration. </w:t>
      </w:r>
      <w:bookmarkStart w:id="0" w:name="_GoBack"/>
      <w:bookmarkEnd w:id="0"/>
    </w:p>
    <w:p w14:paraId="054BEA39" w14:textId="77777777" w:rsidR="00AA3FCA" w:rsidRDefault="00AA3FCA">
      <w:pPr>
        <w:rPr>
          <w:rFonts w:asciiTheme="minorHAnsi" w:hAnsiTheme="minorHAnsi" w:cstheme="minorHAnsi"/>
        </w:rPr>
      </w:pPr>
    </w:p>
    <w:p w14:paraId="54C744F5" w14:textId="77777777" w:rsidR="00A43ADC" w:rsidRDefault="00A43ADC">
      <w:pPr>
        <w:rPr>
          <w:rFonts w:asciiTheme="minorHAnsi" w:hAnsiTheme="minorHAnsi" w:cstheme="minorHAnsi"/>
        </w:rPr>
      </w:pPr>
    </w:p>
    <w:p w14:paraId="7BAD59BF" w14:textId="77777777" w:rsidR="00A43ADC" w:rsidRDefault="00A43ADC">
      <w:pPr>
        <w:rPr>
          <w:rFonts w:asciiTheme="minorHAnsi" w:hAnsiTheme="minorHAnsi" w:cstheme="minorHAnsi"/>
        </w:rPr>
      </w:pPr>
    </w:p>
    <w:p w14:paraId="4458E00F" w14:textId="77777777" w:rsidR="00A43ADC" w:rsidRDefault="00A43ADC">
      <w:pPr>
        <w:rPr>
          <w:rFonts w:asciiTheme="minorHAnsi" w:hAnsiTheme="minorHAnsi" w:cstheme="minorHAnsi"/>
        </w:rPr>
      </w:pPr>
    </w:p>
    <w:p w14:paraId="20987A0A" w14:textId="77777777" w:rsidR="00A43ADC" w:rsidRDefault="00A43ADC">
      <w:pPr>
        <w:rPr>
          <w:rFonts w:asciiTheme="minorHAnsi" w:hAnsiTheme="minorHAnsi" w:cstheme="minorHAnsi"/>
        </w:rPr>
      </w:pPr>
    </w:p>
    <w:p w14:paraId="148E9C44" w14:textId="77777777" w:rsidR="00A43ADC" w:rsidRDefault="00A43ADC">
      <w:pPr>
        <w:rPr>
          <w:rFonts w:asciiTheme="minorHAnsi" w:hAnsiTheme="minorHAnsi" w:cstheme="minorHAnsi"/>
        </w:rPr>
      </w:pPr>
    </w:p>
    <w:p w14:paraId="3E0D8CE2" w14:textId="77777777" w:rsidR="00A43ADC" w:rsidRDefault="00A43ADC">
      <w:pPr>
        <w:rPr>
          <w:rFonts w:asciiTheme="minorHAnsi" w:hAnsiTheme="minorHAnsi" w:cstheme="minorHAnsi"/>
        </w:rPr>
      </w:pPr>
    </w:p>
    <w:p w14:paraId="28E28C13" w14:textId="77777777" w:rsidR="00A43ADC" w:rsidRDefault="00A43ADC">
      <w:pPr>
        <w:rPr>
          <w:rFonts w:asciiTheme="minorHAnsi" w:hAnsiTheme="minorHAnsi" w:cstheme="minorHAnsi"/>
        </w:rPr>
      </w:pPr>
    </w:p>
    <w:p w14:paraId="162483CE" w14:textId="77777777" w:rsidR="00A43ADC" w:rsidRDefault="00A43ADC">
      <w:pPr>
        <w:rPr>
          <w:rFonts w:asciiTheme="minorHAnsi" w:hAnsiTheme="minorHAnsi" w:cstheme="minorHAnsi"/>
        </w:rPr>
      </w:pPr>
    </w:p>
    <w:p w14:paraId="11E13394" w14:textId="77777777" w:rsidR="00A43ADC" w:rsidRDefault="00A43ADC">
      <w:pPr>
        <w:rPr>
          <w:rFonts w:asciiTheme="minorHAnsi" w:hAnsiTheme="minorHAnsi" w:cstheme="minorHAnsi"/>
        </w:rPr>
      </w:pPr>
    </w:p>
    <w:p w14:paraId="07848205" w14:textId="77777777" w:rsidR="00A43ADC" w:rsidRDefault="00A43ADC">
      <w:pPr>
        <w:rPr>
          <w:rFonts w:asciiTheme="minorHAnsi" w:hAnsiTheme="minorHAnsi" w:cstheme="minorHAnsi"/>
        </w:rPr>
      </w:pPr>
    </w:p>
    <w:p w14:paraId="017CB7B6" w14:textId="77777777" w:rsidR="00A43ADC" w:rsidRDefault="00A43ADC">
      <w:pPr>
        <w:rPr>
          <w:rFonts w:asciiTheme="minorHAnsi" w:hAnsiTheme="minorHAnsi" w:cstheme="minorHAnsi"/>
        </w:rPr>
      </w:pPr>
    </w:p>
    <w:p w14:paraId="28A075F2" w14:textId="77777777" w:rsidR="00A43ADC" w:rsidRDefault="00A43ADC">
      <w:pPr>
        <w:rPr>
          <w:rFonts w:asciiTheme="minorHAnsi" w:hAnsiTheme="minorHAnsi" w:cstheme="minorHAnsi"/>
        </w:rPr>
      </w:pPr>
    </w:p>
    <w:p w14:paraId="2ED97A91" w14:textId="77777777" w:rsidR="00A43ADC" w:rsidRDefault="00A43ADC">
      <w:pPr>
        <w:rPr>
          <w:rFonts w:asciiTheme="minorHAnsi" w:hAnsiTheme="minorHAnsi" w:cstheme="minorHAnsi"/>
        </w:rPr>
      </w:pPr>
    </w:p>
    <w:p w14:paraId="683FCDC0" w14:textId="77777777" w:rsidR="00A43ADC" w:rsidRDefault="00A43ADC">
      <w:pPr>
        <w:rPr>
          <w:rFonts w:asciiTheme="minorHAnsi" w:hAnsiTheme="minorHAnsi" w:cstheme="minorHAnsi"/>
        </w:rPr>
      </w:pPr>
    </w:p>
    <w:p w14:paraId="72C5225D" w14:textId="77777777" w:rsidR="00A43ADC" w:rsidRDefault="00A43ADC">
      <w:pPr>
        <w:rPr>
          <w:rFonts w:asciiTheme="minorHAnsi" w:hAnsiTheme="minorHAnsi" w:cstheme="minorHAnsi"/>
        </w:rPr>
      </w:pPr>
    </w:p>
    <w:p w14:paraId="0FC4499E" w14:textId="77777777" w:rsidR="00A43ADC" w:rsidRDefault="00A43ADC">
      <w:pPr>
        <w:rPr>
          <w:rFonts w:asciiTheme="minorHAnsi" w:hAnsiTheme="minorHAnsi" w:cstheme="minorHAnsi"/>
        </w:rPr>
      </w:pPr>
    </w:p>
    <w:p w14:paraId="7848E160" w14:textId="77777777" w:rsidR="00A43ADC" w:rsidRDefault="00A43ADC">
      <w:pPr>
        <w:rPr>
          <w:rFonts w:asciiTheme="minorHAnsi" w:hAnsiTheme="minorHAnsi" w:cstheme="minorHAnsi"/>
        </w:rPr>
      </w:pPr>
    </w:p>
    <w:p w14:paraId="1EFB1BCF" w14:textId="77777777" w:rsidR="00A43ADC" w:rsidRDefault="00A43ADC">
      <w:pPr>
        <w:rPr>
          <w:rFonts w:asciiTheme="minorHAnsi" w:hAnsiTheme="minorHAnsi" w:cstheme="minorHAnsi"/>
        </w:rPr>
      </w:pPr>
    </w:p>
    <w:p w14:paraId="22669876" w14:textId="77777777" w:rsidR="00A43ADC" w:rsidRDefault="00A43ADC">
      <w:pPr>
        <w:rPr>
          <w:rFonts w:asciiTheme="minorHAnsi" w:hAnsiTheme="minorHAnsi" w:cstheme="minorHAnsi"/>
        </w:rPr>
      </w:pPr>
    </w:p>
    <w:p w14:paraId="54F3AC8D" w14:textId="77777777" w:rsidR="00A43ADC" w:rsidRDefault="00A43ADC">
      <w:pPr>
        <w:rPr>
          <w:rFonts w:asciiTheme="minorHAnsi" w:hAnsiTheme="minorHAnsi" w:cstheme="minorHAnsi"/>
        </w:rPr>
      </w:pPr>
    </w:p>
    <w:p w14:paraId="232F7437" w14:textId="77777777" w:rsidR="00A43ADC" w:rsidRDefault="00A43ADC">
      <w:pPr>
        <w:rPr>
          <w:rFonts w:asciiTheme="minorHAnsi" w:hAnsiTheme="minorHAnsi" w:cstheme="minorHAnsi"/>
        </w:rPr>
      </w:pPr>
    </w:p>
    <w:p w14:paraId="6E8A3765" w14:textId="77777777" w:rsidR="00A43ADC" w:rsidRDefault="00A43ADC">
      <w:pPr>
        <w:rPr>
          <w:rFonts w:asciiTheme="minorHAnsi" w:hAnsiTheme="minorHAnsi" w:cstheme="minorHAnsi"/>
        </w:rPr>
      </w:pPr>
    </w:p>
    <w:p w14:paraId="477C2097" w14:textId="77777777" w:rsidR="00A43ADC" w:rsidRDefault="00A43ADC">
      <w:pPr>
        <w:rPr>
          <w:rFonts w:asciiTheme="minorHAnsi" w:hAnsiTheme="minorHAnsi" w:cstheme="minorHAnsi"/>
        </w:rPr>
      </w:pPr>
    </w:p>
    <w:p w14:paraId="611EDA9C" w14:textId="77777777" w:rsidR="00A43ADC" w:rsidRPr="000B41D4" w:rsidRDefault="00A43ADC">
      <w:pPr>
        <w:rPr>
          <w:rFonts w:asciiTheme="minorHAnsi" w:hAnsiTheme="minorHAnsi" w:cstheme="minorHAnsi"/>
        </w:rPr>
      </w:pPr>
    </w:p>
    <w:p w14:paraId="05514542" w14:textId="77777777" w:rsidR="00674B1C" w:rsidRPr="00674174" w:rsidRDefault="00674B1C">
      <w:pPr>
        <w:rPr>
          <w:rFonts w:asciiTheme="minorHAnsi" w:hAnsiTheme="minorHAnsi" w:cstheme="minorHAnsi"/>
          <w:b/>
        </w:rPr>
      </w:pPr>
      <w:r w:rsidRPr="00674174">
        <w:rPr>
          <w:rFonts w:asciiTheme="minorHAnsi" w:hAnsiTheme="minorHAnsi" w:cstheme="minorHAnsi"/>
          <w:b/>
        </w:rPr>
        <w:t>References</w:t>
      </w:r>
    </w:p>
    <w:p w14:paraId="6799147B" w14:textId="77777777" w:rsidR="00331487" w:rsidRDefault="00331487">
      <w:pPr>
        <w:rPr>
          <w:rFonts w:asciiTheme="minorHAnsi" w:hAnsiTheme="minorHAnsi" w:cstheme="minorHAnsi"/>
        </w:rPr>
      </w:pPr>
    </w:p>
    <w:p w14:paraId="74C7A8C7" w14:textId="0C50387F" w:rsidR="00A643FB" w:rsidRPr="00A643FB" w:rsidRDefault="00A643FB" w:rsidP="00A643FB">
      <w:pPr>
        <w:rPr>
          <w:rFonts w:asciiTheme="minorHAnsi" w:hAnsiTheme="minorHAnsi" w:cstheme="minorHAnsi"/>
          <w:color w:val="333333"/>
          <w:szCs w:val="20"/>
          <w:shd w:val="clear" w:color="auto" w:fill="FFFFFF"/>
        </w:rPr>
      </w:pPr>
      <w:r w:rsidRPr="00A643FB">
        <w:rPr>
          <w:rFonts w:asciiTheme="minorHAnsi" w:hAnsiTheme="minorHAnsi" w:cstheme="minorHAnsi"/>
          <w:color w:val="333333"/>
          <w:szCs w:val="20"/>
          <w:shd w:val="clear" w:color="auto" w:fill="FFFFFF"/>
        </w:rPr>
        <w:t xml:space="preserve">Huson </w:t>
      </w:r>
      <w:r>
        <w:rPr>
          <w:rFonts w:asciiTheme="minorHAnsi" w:hAnsiTheme="minorHAnsi" w:cstheme="minorHAnsi"/>
          <w:color w:val="333333"/>
          <w:szCs w:val="20"/>
          <w:shd w:val="clear" w:color="auto" w:fill="FFFFFF"/>
        </w:rPr>
        <w:t xml:space="preserve">DH and </w:t>
      </w:r>
      <w:r w:rsidRPr="00A643FB">
        <w:rPr>
          <w:rFonts w:asciiTheme="minorHAnsi" w:hAnsiTheme="minorHAnsi" w:cstheme="minorHAnsi"/>
          <w:color w:val="333333"/>
          <w:szCs w:val="20"/>
          <w:shd w:val="clear" w:color="auto" w:fill="FFFFFF"/>
        </w:rPr>
        <w:t>Scornavacca</w:t>
      </w:r>
      <w:r>
        <w:rPr>
          <w:rFonts w:asciiTheme="minorHAnsi" w:hAnsiTheme="minorHAnsi" w:cstheme="minorHAnsi"/>
          <w:color w:val="333333"/>
          <w:szCs w:val="20"/>
          <w:shd w:val="clear" w:color="auto" w:fill="FFFFFF"/>
        </w:rPr>
        <w:t xml:space="preserve"> C</w:t>
      </w:r>
      <w:r w:rsidRPr="00A643FB">
        <w:rPr>
          <w:rFonts w:asciiTheme="minorHAnsi" w:hAnsiTheme="minorHAnsi" w:cstheme="minorHAnsi"/>
          <w:color w:val="333333"/>
          <w:szCs w:val="20"/>
          <w:shd w:val="clear" w:color="auto" w:fill="FFFFFF"/>
        </w:rPr>
        <w:t xml:space="preserve">. </w:t>
      </w:r>
      <w:r>
        <w:rPr>
          <w:rFonts w:asciiTheme="minorHAnsi" w:hAnsiTheme="minorHAnsi" w:cstheme="minorHAnsi"/>
          <w:color w:val="333333"/>
          <w:szCs w:val="20"/>
          <w:shd w:val="clear" w:color="auto" w:fill="FFFFFF"/>
        </w:rPr>
        <w:t xml:space="preserve">2012. </w:t>
      </w:r>
      <w:r w:rsidRPr="00A643FB">
        <w:rPr>
          <w:rFonts w:asciiTheme="minorHAnsi" w:hAnsiTheme="minorHAnsi" w:cstheme="minorHAnsi"/>
          <w:color w:val="333333"/>
          <w:szCs w:val="20"/>
          <w:shd w:val="clear" w:color="auto" w:fill="FFFFFF"/>
        </w:rPr>
        <w:t>Dendroscope 3: An interactive tool for rooted phylogenetic trees and n</w:t>
      </w:r>
      <w:r>
        <w:rPr>
          <w:rFonts w:asciiTheme="minorHAnsi" w:hAnsiTheme="minorHAnsi" w:cstheme="minorHAnsi"/>
          <w:color w:val="333333"/>
          <w:szCs w:val="20"/>
          <w:shd w:val="clear" w:color="auto" w:fill="FFFFFF"/>
        </w:rPr>
        <w:t xml:space="preserve">etworks. </w:t>
      </w:r>
      <w:r w:rsidRPr="00A643FB">
        <w:rPr>
          <w:rFonts w:asciiTheme="minorHAnsi" w:hAnsiTheme="minorHAnsi" w:cstheme="minorHAnsi"/>
          <w:i/>
          <w:color w:val="333333"/>
          <w:szCs w:val="20"/>
          <w:shd w:val="clear" w:color="auto" w:fill="FFFFFF"/>
        </w:rPr>
        <w:t>Systematic Biology</w:t>
      </w:r>
      <w:r>
        <w:rPr>
          <w:rFonts w:asciiTheme="minorHAnsi" w:hAnsiTheme="minorHAnsi" w:cstheme="minorHAnsi"/>
          <w:color w:val="333333"/>
          <w:szCs w:val="20"/>
          <w:shd w:val="clear" w:color="auto" w:fill="FFFFFF"/>
        </w:rPr>
        <w:t xml:space="preserve">. </w:t>
      </w:r>
    </w:p>
    <w:p w14:paraId="1E908160" w14:textId="77777777" w:rsidR="00A643FB" w:rsidRDefault="00A643FB">
      <w:pPr>
        <w:rPr>
          <w:rFonts w:asciiTheme="minorHAnsi" w:hAnsiTheme="minorHAnsi" w:cstheme="minorHAnsi"/>
          <w:color w:val="333333"/>
          <w:szCs w:val="20"/>
          <w:shd w:val="clear" w:color="auto" w:fill="FFFFFF"/>
        </w:rPr>
      </w:pPr>
    </w:p>
    <w:p w14:paraId="74BCE11C" w14:textId="77057A21" w:rsidR="00A643FB" w:rsidRPr="00A643FB" w:rsidRDefault="00A643FB">
      <w:pPr>
        <w:rPr>
          <w:rFonts w:asciiTheme="minorHAnsi" w:hAnsiTheme="minorHAnsi" w:cstheme="minorHAnsi"/>
          <w:sz w:val="36"/>
        </w:rPr>
      </w:pPr>
      <w:r w:rsidRPr="00A643FB">
        <w:rPr>
          <w:rFonts w:asciiTheme="minorHAnsi" w:hAnsiTheme="minorHAnsi" w:cstheme="minorHAnsi"/>
          <w:color w:val="333333"/>
          <w:szCs w:val="20"/>
          <w:shd w:val="clear" w:color="auto" w:fill="FFFFFF"/>
        </w:rPr>
        <w:t>Katoh, Standley</w:t>
      </w:r>
      <w:r w:rsidRPr="00A643FB">
        <w:rPr>
          <w:rFonts w:asciiTheme="minorHAnsi" w:hAnsiTheme="minorHAnsi" w:cstheme="minorHAnsi"/>
          <w:color w:val="333333"/>
          <w:szCs w:val="20"/>
          <w:shd w:val="clear" w:color="auto" w:fill="FFFFFF"/>
        </w:rPr>
        <w:t>.</w:t>
      </w:r>
      <w:r w:rsidRPr="00A643FB">
        <w:rPr>
          <w:rFonts w:asciiTheme="minorHAnsi" w:hAnsiTheme="minorHAnsi" w:cstheme="minorHAnsi"/>
          <w:color w:val="333333"/>
          <w:szCs w:val="20"/>
          <w:shd w:val="clear" w:color="auto" w:fill="FFFFFF"/>
        </w:rPr>
        <w:t xml:space="preserve"> 2013</w:t>
      </w:r>
      <w:r w:rsidRPr="00A643FB">
        <w:rPr>
          <w:rFonts w:asciiTheme="minorHAnsi" w:hAnsiTheme="minorHAnsi" w:cstheme="minorHAnsi"/>
          <w:color w:val="333333"/>
          <w:szCs w:val="20"/>
          <w:shd w:val="clear" w:color="auto" w:fill="FFFFFF"/>
        </w:rPr>
        <w:t>.</w:t>
      </w:r>
      <w:r w:rsidRPr="00A643FB">
        <w:rPr>
          <w:rFonts w:asciiTheme="minorHAnsi" w:hAnsiTheme="minorHAnsi" w:cstheme="minorHAnsi"/>
          <w:color w:val="333333"/>
          <w:szCs w:val="20"/>
          <w:shd w:val="clear" w:color="auto" w:fill="FFFFFF"/>
        </w:rPr>
        <w:t xml:space="preserve"> MAFFT multiple sequence alignment software version 7: improvements in performance and usability. </w:t>
      </w:r>
      <w:r w:rsidRPr="00A643FB">
        <w:rPr>
          <w:rFonts w:asciiTheme="minorHAnsi" w:hAnsiTheme="minorHAnsi" w:cstheme="minorHAnsi"/>
          <w:i/>
          <w:iCs/>
          <w:szCs w:val="20"/>
          <w:shd w:val="clear" w:color="auto" w:fill="FFFFFF"/>
        </w:rPr>
        <w:t>Molecular Biology and Evolution</w:t>
      </w:r>
      <w:r w:rsidRPr="00A643FB">
        <w:rPr>
          <w:rFonts w:asciiTheme="minorHAnsi" w:hAnsiTheme="minorHAnsi" w:cstheme="minorHAnsi"/>
          <w:szCs w:val="20"/>
          <w:shd w:val="clear" w:color="auto" w:fill="FFFFFF"/>
        </w:rPr>
        <w:t> </w:t>
      </w:r>
      <w:r w:rsidRPr="00A643FB">
        <w:rPr>
          <w:rFonts w:asciiTheme="minorHAnsi" w:hAnsiTheme="minorHAnsi" w:cstheme="minorHAnsi"/>
          <w:bCs/>
          <w:szCs w:val="20"/>
          <w:shd w:val="clear" w:color="auto" w:fill="FFFFFF"/>
        </w:rPr>
        <w:t>30</w:t>
      </w:r>
      <w:r>
        <w:rPr>
          <w:rFonts w:asciiTheme="minorHAnsi" w:hAnsiTheme="minorHAnsi" w:cstheme="minorHAnsi"/>
          <w:szCs w:val="20"/>
          <w:shd w:val="clear" w:color="auto" w:fill="FFFFFF"/>
        </w:rPr>
        <w:t xml:space="preserve"> (</w:t>
      </w:r>
      <w:r w:rsidRPr="00A643FB">
        <w:rPr>
          <w:rFonts w:asciiTheme="minorHAnsi" w:hAnsiTheme="minorHAnsi" w:cstheme="minorHAnsi"/>
          <w:szCs w:val="20"/>
          <w:shd w:val="clear" w:color="auto" w:fill="FFFFFF"/>
        </w:rPr>
        <w:t>772-780</w:t>
      </w:r>
      <w:r>
        <w:rPr>
          <w:rFonts w:asciiTheme="minorHAnsi" w:hAnsiTheme="minorHAnsi" w:cstheme="minorHAnsi"/>
          <w:szCs w:val="20"/>
          <w:shd w:val="clear" w:color="auto" w:fill="FFFFFF"/>
        </w:rPr>
        <w:t>).</w:t>
      </w:r>
    </w:p>
    <w:p w14:paraId="0D14F094" w14:textId="77777777" w:rsidR="00A643FB" w:rsidRPr="000B41D4" w:rsidRDefault="00A643FB">
      <w:pPr>
        <w:rPr>
          <w:rFonts w:asciiTheme="minorHAnsi" w:hAnsiTheme="minorHAnsi" w:cstheme="minorHAnsi"/>
        </w:rPr>
      </w:pPr>
    </w:p>
    <w:p w14:paraId="76B39330" w14:textId="134B048E" w:rsidR="00331487" w:rsidRPr="000B41D4" w:rsidRDefault="00331487">
      <w:pPr>
        <w:rPr>
          <w:rFonts w:asciiTheme="minorHAnsi" w:hAnsiTheme="minorHAnsi" w:cstheme="minorHAnsi"/>
        </w:rPr>
      </w:pPr>
      <w:r w:rsidRPr="000B41D4">
        <w:rPr>
          <w:rFonts w:asciiTheme="minorHAnsi" w:hAnsiTheme="minorHAnsi" w:cstheme="minorHAnsi"/>
        </w:rPr>
        <w:t xml:space="preserve">Literman </w:t>
      </w:r>
      <w:r w:rsidR="00EB11C3">
        <w:rPr>
          <w:rFonts w:asciiTheme="minorHAnsi" w:hAnsiTheme="minorHAnsi" w:cstheme="minorHAnsi"/>
        </w:rPr>
        <w:t xml:space="preserve">R </w:t>
      </w:r>
      <w:r w:rsidRPr="00EB11C3">
        <w:rPr>
          <w:rFonts w:asciiTheme="minorHAnsi" w:hAnsiTheme="minorHAnsi" w:cstheme="minorHAnsi"/>
          <w:i/>
        </w:rPr>
        <w:t>et al</w:t>
      </w:r>
      <w:r w:rsidR="00EB11C3">
        <w:rPr>
          <w:rFonts w:asciiTheme="minorHAnsi" w:hAnsiTheme="minorHAnsi" w:cstheme="minorHAnsi"/>
        </w:rPr>
        <w:t xml:space="preserve">. </w:t>
      </w:r>
      <w:r w:rsidRPr="000B41D4">
        <w:rPr>
          <w:rFonts w:asciiTheme="minorHAnsi" w:hAnsiTheme="minorHAnsi" w:cstheme="minorHAnsi"/>
        </w:rPr>
        <w:t>2017</w:t>
      </w:r>
      <w:r w:rsidR="00EB11C3">
        <w:rPr>
          <w:rFonts w:asciiTheme="minorHAnsi" w:hAnsiTheme="minorHAnsi" w:cstheme="minorHAnsi"/>
        </w:rPr>
        <w:t xml:space="preserve">. Putative independent evolutionary reversals from genotypic to temperature-dependent sex determination are associated with accelerated evolution of sex-determining genes in turtles. </w:t>
      </w:r>
      <w:r w:rsidR="00EB11C3" w:rsidRPr="00EB11C3">
        <w:rPr>
          <w:rFonts w:asciiTheme="minorHAnsi" w:hAnsiTheme="minorHAnsi" w:cstheme="minorHAnsi"/>
          <w:i/>
        </w:rPr>
        <w:t>Journal of Molecular Evolution</w:t>
      </w:r>
      <w:r w:rsidR="00EB11C3">
        <w:rPr>
          <w:rFonts w:asciiTheme="minorHAnsi" w:hAnsiTheme="minorHAnsi" w:cstheme="minorHAnsi"/>
        </w:rPr>
        <w:t xml:space="preserve"> 86:1(11-26). </w:t>
      </w:r>
    </w:p>
    <w:p w14:paraId="2D746C23" w14:textId="77777777" w:rsidR="00331487" w:rsidRPr="000B41D4" w:rsidRDefault="00331487">
      <w:pPr>
        <w:rPr>
          <w:rFonts w:asciiTheme="minorHAnsi" w:hAnsiTheme="minorHAnsi" w:cstheme="minorHAnsi"/>
        </w:rPr>
      </w:pPr>
    </w:p>
    <w:p w14:paraId="54B507EF" w14:textId="44DD1A44" w:rsidR="00331487" w:rsidRPr="00EB11C3" w:rsidRDefault="00EB11C3">
      <w:pPr>
        <w:rPr>
          <w:rFonts w:asciiTheme="minorHAnsi" w:hAnsiTheme="minorHAnsi" w:cstheme="minorHAnsi"/>
        </w:rPr>
      </w:pPr>
      <w:r>
        <w:rPr>
          <w:rFonts w:asciiTheme="minorHAnsi" w:hAnsiTheme="minorHAnsi" w:cstheme="minorHAnsi"/>
        </w:rPr>
        <w:t xml:space="preserve">Radhakrishnan S </w:t>
      </w:r>
      <w:r w:rsidRPr="00EB11C3">
        <w:rPr>
          <w:rFonts w:asciiTheme="minorHAnsi" w:hAnsiTheme="minorHAnsi" w:cstheme="minorHAnsi"/>
          <w:i/>
        </w:rPr>
        <w:t>et al</w:t>
      </w:r>
      <w:r>
        <w:rPr>
          <w:rFonts w:asciiTheme="minorHAnsi" w:hAnsiTheme="minorHAnsi" w:cstheme="minorHAnsi"/>
        </w:rPr>
        <w:t xml:space="preserve">. 2017. Transcriptomic responses to environmental temperature by turtles with temperature-dependent and genotypic sex determination assessed by RNAseq inform the genetic architecture of embryonic gonadal development. </w:t>
      </w:r>
      <w:r>
        <w:rPr>
          <w:rFonts w:asciiTheme="minorHAnsi" w:hAnsiTheme="minorHAnsi" w:cstheme="minorHAnsi"/>
          <w:i/>
        </w:rPr>
        <w:t>PLoS ONE</w:t>
      </w:r>
      <w:r>
        <w:rPr>
          <w:rFonts w:asciiTheme="minorHAnsi" w:hAnsiTheme="minorHAnsi" w:cstheme="minorHAnsi"/>
        </w:rPr>
        <w:t xml:space="preserve"> </w:t>
      </w:r>
      <w:r w:rsidR="00A643FB">
        <w:rPr>
          <w:rFonts w:asciiTheme="minorHAnsi" w:hAnsiTheme="minorHAnsi" w:cstheme="minorHAnsi"/>
        </w:rPr>
        <w:t xml:space="preserve">12:3 (e0172044). </w:t>
      </w:r>
    </w:p>
    <w:p w14:paraId="24FA1F8B" w14:textId="77777777" w:rsidR="009D1D95" w:rsidRDefault="009D1D95">
      <w:pPr>
        <w:rPr>
          <w:rFonts w:asciiTheme="minorHAnsi" w:hAnsiTheme="minorHAnsi" w:cstheme="minorHAnsi"/>
        </w:rPr>
      </w:pPr>
    </w:p>
    <w:p w14:paraId="235FE58C" w14:textId="4B85629C" w:rsidR="00F727A2" w:rsidRPr="00A643FB" w:rsidRDefault="00F727A2">
      <w:pPr>
        <w:rPr>
          <w:rFonts w:asciiTheme="minorHAnsi" w:hAnsiTheme="minorHAnsi" w:cstheme="minorHAnsi"/>
        </w:rPr>
      </w:pPr>
      <w:r>
        <w:rPr>
          <w:rFonts w:asciiTheme="minorHAnsi" w:hAnsiTheme="minorHAnsi" w:cstheme="minorHAnsi"/>
        </w:rPr>
        <w:t>Schmidt</w:t>
      </w:r>
      <w:r w:rsidR="00A643FB">
        <w:rPr>
          <w:rFonts w:asciiTheme="minorHAnsi" w:hAnsiTheme="minorHAnsi" w:cstheme="minorHAnsi"/>
        </w:rPr>
        <w:t xml:space="preserve"> D</w:t>
      </w:r>
      <w:r>
        <w:rPr>
          <w:rFonts w:asciiTheme="minorHAnsi" w:hAnsiTheme="minorHAnsi" w:cstheme="minorHAnsi"/>
        </w:rPr>
        <w:t xml:space="preserve"> </w:t>
      </w:r>
      <w:r w:rsidR="00A643FB">
        <w:rPr>
          <w:rFonts w:asciiTheme="minorHAnsi" w:hAnsiTheme="minorHAnsi" w:cstheme="minorHAnsi"/>
          <w:i/>
        </w:rPr>
        <w:t>et al</w:t>
      </w:r>
      <w:r w:rsidR="00A643FB">
        <w:rPr>
          <w:rFonts w:asciiTheme="minorHAnsi" w:hAnsiTheme="minorHAnsi" w:cstheme="minorHAnsi"/>
        </w:rPr>
        <w:t>.</w:t>
      </w:r>
      <w:r>
        <w:rPr>
          <w:rFonts w:asciiTheme="minorHAnsi" w:hAnsiTheme="minorHAnsi" w:cstheme="minorHAnsi"/>
        </w:rPr>
        <w:t xml:space="preserve"> 2010</w:t>
      </w:r>
      <w:r w:rsidR="00A643FB">
        <w:rPr>
          <w:rFonts w:asciiTheme="minorHAnsi" w:hAnsiTheme="minorHAnsi" w:cstheme="minorHAnsi"/>
        </w:rPr>
        <w:t xml:space="preserve">. Five-vertebrate ChIP-seq reveals the evolutionary dynamics of transcription factor binding. </w:t>
      </w:r>
      <w:r w:rsidR="00A643FB">
        <w:rPr>
          <w:rFonts w:asciiTheme="minorHAnsi" w:hAnsiTheme="minorHAnsi" w:cstheme="minorHAnsi"/>
          <w:i/>
        </w:rPr>
        <w:t>Science</w:t>
      </w:r>
      <w:r w:rsidR="00A643FB">
        <w:rPr>
          <w:rFonts w:asciiTheme="minorHAnsi" w:hAnsiTheme="minorHAnsi" w:cstheme="minorHAnsi"/>
        </w:rPr>
        <w:t xml:space="preserve"> 328 (1036-1040). </w:t>
      </w:r>
    </w:p>
    <w:p w14:paraId="01D81495" w14:textId="77777777" w:rsidR="00A643FB" w:rsidRDefault="00A643FB" w:rsidP="00A643FB">
      <w:pPr>
        <w:rPr>
          <w:rFonts w:asciiTheme="minorHAnsi" w:hAnsiTheme="minorHAnsi" w:cstheme="minorHAnsi"/>
        </w:rPr>
      </w:pPr>
    </w:p>
    <w:p w14:paraId="5761A53C" w14:textId="0DBF08AF" w:rsidR="00A643FB" w:rsidRPr="00A643FB" w:rsidRDefault="00A643FB" w:rsidP="00A643FB">
      <w:pPr>
        <w:rPr>
          <w:rFonts w:asciiTheme="minorHAnsi" w:hAnsiTheme="minorHAnsi" w:cstheme="minorHAnsi"/>
        </w:rPr>
      </w:pPr>
      <w:r w:rsidRPr="000B41D4">
        <w:rPr>
          <w:rFonts w:asciiTheme="minorHAnsi" w:hAnsiTheme="minorHAnsi" w:cstheme="minorHAnsi"/>
        </w:rPr>
        <w:t xml:space="preserve">Valenzuela </w:t>
      </w:r>
      <w:r>
        <w:rPr>
          <w:rFonts w:asciiTheme="minorHAnsi" w:hAnsiTheme="minorHAnsi" w:cstheme="minorHAnsi"/>
        </w:rPr>
        <w:t xml:space="preserve">N </w:t>
      </w:r>
      <w:r w:rsidRPr="000B41D4">
        <w:rPr>
          <w:rFonts w:asciiTheme="minorHAnsi" w:hAnsiTheme="minorHAnsi" w:cstheme="minorHAnsi"/>
        </w:rPr>
        <w:t xml:space="preserve">and Adams </w:t>
      </w:r>
      <w:r>
        <w:rPr>
          <w:rFonts w:asciiTheme="minorHAnsi" w:hAnsiTheme="minorHAnsi" w:cstheme="minorHAnsi"/>
        </w:rPr>
        <w:t xml:space="preserve">DC. </w:t>
      </w:r>
      <w:r w:rsidRPr="000B41D4">
        <w:rPr>
          <w:rFonts w:asciiTheme="minorHAnsi" w:hAnsiTheme="minorHAnsi" w:cstheme="minorHAnsi"/>
        </w:rPr>
        <w:t>2011</w:t>
      </w:r>
      <w:r>
        <w:rPr>
          <w:rFonts w:asciiTheme="minorHAnsi" w:hAnsiTheme="minorHAnsi" w:cstheme="minorHAnsi"/>
        </w:rPr>
        <w:t xml:space="preserve">. Chromosome number and sex determination coevolve in turtles. </w:t>
      </w:r>
      <w:r>
        <w:rPr>
          <w:rFonts w:asciiTheme="minorHAnsi" w:hAnsiTheme="minorHAnsi" w:cstheme="minorHAnsi"/>
          <w:i/>
        </w:rPr>
        <w:t>Evolution</w:t>
      </w:r>
      <w:r>
        <w:rPr>
          <w:rFonts w:asciiTheme="minorHAnsi" w:hAnsiTheme="minorHAnsi" w:cstheme="minorHAnsi"/>
        </w:rPr>
        <w:t xml:space="preserve"> 65:6 (1808-1813). </w:t>
      </w:r>
    </w:p>
    <w:p w14:paraId="30F5E3E8" w14:textId="77777777" w:rsidR="00F727A2" w:rsidRDefault="00F727A2">
      <w:pPr>
        <w:rPr>
          <w:rFonts w:asciiTheme="minorHAnsi" w:hAnsiTheme="minorHAnsi" w:cstheme="minorHAnsi"/>
        </w:rPr>
      </w:pPr>
    </w:p>
    <w:p w14:paraId="2A98CF9E" w14:textId="58D093E9" w:rsidR="009D1D95" w:rsidRPr="000B41D4" w:rsidRDefault="00A43ADC">
      <w:pPr>
        <w:rPr>
          <w:rFonts w:asciiTheme="minorHAnsi" w:hAnsiTheme="minorHAnsi" w:cstheme="minorHAnsi"/>
        </w:rPr>
      </w:pPr>
      <w:r w:rsidRPr="00A43ADC">
        <w:rPr>
          <w:rFonts w:asciiTheme="minorHAnsi" w:hAnsiTheme="minorHAnsi" w:cstheme="minorHAnsi"/>
        </w:rPr>
        <w:t>Yang, Z. 1997</w:t>
      </w:r>
      <w:r>
        <w:rPr>
          <w:rFonts w:asciiTheme="minorHAnsi" w:hAnsiTheme="minorHAnsi" w:cstheme="minorHAnsi"/>
        </w:rPr>
        <w:t>.</w:t>
      </w:r>
      <w:r w:rsidRPr="00A43ADC">
        <w:rPr>
          <w:rFonts w:asciiTheme="minorHAnsi" w:hAnsiTheme="minorHAnsi" w:cstheme="minorHAnsi"/>
        </w:rPr>
        <w:t xml:space="preserve"> PAML: a program package for phylogenetic analysi</w:t>
      </w:r>
      <w:r>
        <w:rPr>
          <w:rFonts w:asciiTheme="minorHAnsi" w:hAnsiTheme="minorHAnsi" w:cstheme="minorHAnsi"/>
        </w:rPr>
        <w:t xml:space="preserve">s by maximum likelihood. </w:t>
      </w:r>
      <w:r w:rsidRPr="00A43ADC">
        <w:rPr>
          <w:rFonts w:asciiTheme="minorHAnsi" w:hAnsiTheme="minorHAnsi" w:cstheme="minorHAnsi"/>
          <w:i/>
        </w:rPr>
        <w:t>Computational Applied Biosciences</w:t>
      </w:r>
      <w:r>
        <w:rPr>
          <w:rFonts w:asciiTheme="minorHAnsi" w:hAnsiTheme="minorHAnsi" w:cstheme="minorHAnsi"/>
        </w:rPr>
        <w:t xml:space="preserve"> 13</w:t>
      </w:r>
      <w:r w:rsidRPr="00A43ADC">
        <w:rPr>
          <w:rFonts w:asciiTheme="minorHAnsi" w:hAnsiTheme="minorHAnsi" w:cstheme="minorHAnsi"/>
        </w:rPr>
        <w:t xml:space="preserve"> </w:t>
      </w:r>
      <w:r>
        <w:rPr>
          <w:rFonts w:asciiTheme="minorHAnsi" w:hAnsiTheme="minorHAnsi" w:cstheme="minorHAnsi"/>
        </w:rPr>
        <w:t>(</w:t>
      </w:r>
      <w:r w:rsidRPr="00A43ADC">
        <w:rPr>
          <w:rFonts w:asciiTheme="minorHAnsi" w:hAnsiTheme="minorHAnsi" w:cstheme="minorHAnsi"/>
        </w:rPr>
        <w:t>555-556</w:t>
      </w:r>
      <w:r>
        <w:rPr>
          <w:rFonts w:asciiTheme="minorHAnsi" w:hAnsiTheme="minorHAnsi" w:cstheme="minorHAnsi"/>
        </w:rPr>
        <w:t>)</w:t>
      </w:r>
      <w:r w:rsidRPr="00A43ADC">
        <w:rPr>
          <w:rFonts w:asciiTheme="minorHAnsi" w:hAnsiTheme="minorHAnsi" w:cstheme="minorHAnsi"/>
        </w:rPr>
        <w:t>.</w:t>
      </w:r>
      <w:r w:rsidRPr="00A43ADC">
        <w:rPr>
          <w:rFonts w:asciiTheme="minorHAnsi" w:hAnsiTheme="minorHAnsi" w:cstheme="minorHAnsi"/>
        </w:rPr>
        <w:br/>
        <w:t>Yang, Z. 2007</w:t>
      </w:r>
      <w:r>
        <w:rPr>
          <w:rFonts w:asciiTheme="minorHAnsi" w:hAnsiTheme="minorHAnsi" w:cstheme="minorHAnsi"/>
        </w:rPr>
        <w:t>.</w:t>
      </w:r>
      <w:r w:rsidRPr="00A43ADC">
        <w:rPr>
          <w:rFonts w:asciiTheme="minorHAnsi" w:hAnsiTheme="minorHAnsi" w:cstheme="minorHAnsi"/>
        </w:rPr>
        <w:t xml:space="preserve"> PAML 4: Phylogenetic Anal</w:t>
      </w:r>
      <w:r>
        <w:rPr>
          <w:rFonts w:asciiTheme="minorHAnsi" w:hAnsiTheme="minorHAnsi" w:cstheme="minorHAnsi"/>
        </w:rPr>
        <w:t xml:space="preserve">ysis by Maximum Likelihood. </w:t>
      </w:r>
      <w:r w:rsidRPr="00A43ADC">
        <w:rPr>
          <w:rFonts w:asciiTheme="minorHAnsi" w:hAnsiTheme="minorHAnsi" w:cstheme="minorHAnsi"/>
          <w:i/>
        </w:rPr>
        <w:t>Molecular Biology Evolution</w:t>
      </w:r>
      <w:r>
        <w:rPr>
          <w:rFonts w:asciiTheme="minorHAnsi" w:hAnsiTheme="minorHAnsi" w:cstheme="minorHAnsi"/>
        </w:rPr>
        <w:t xml:space="preserve"> 24 (</w:t>
      </w:r>
      <w:r w:rsidRPr="00A43ADC">
        <w:rPr>
          <w:rFonts w:asciiTheme="minorHAnsi" w:hAnsiTheme="minorHAnsi" w:cstheme="minorHAnsi"/>
        </w:rPr>
        <w:t>1586-1591</w:t>
      </w:r>
      <w:r>
        <w:rPr>
          <w:rFonts w:asciiTheme="minorHAnsi" w:hAnsiTheme="minorHAnsi" w:cstheme="minorHAnsi"/>
        </w:rPr>
        <w:t>)</w:t>
      </w:r>
      <w:r w:rsidRPr="00A43ADC">
        <w:rPr>
          <w:rFonts w:asciiTheme="minorHAnsi" w:hAnsiTheme="minorHAnsi" w:cstheme="minorHAnsi"/>
        </w:rPr>
        <w:t>.</w:t>
      </w:r>
    </w:p>
    <w:sectPr w:rsidR="009D1D95" w:rsidRPr="000B41D4" w:rsidSect="00D1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1C"/>
    <w:rsid w:val="00015DD7"/>
    <w:rsid w:val="00022ABC"/>
    <w:rsid w:val="000415BE"/>
    <w:rsid w:val="00063BCE"/>
    <w:rsid w:val="00072849"/>
    <w:rsid w:val="00090E93"/>
    <w:rsid w:val="00092861"/>
    <w:rsid w:val="00093525"/>
    <w:rsid w:val="000A1EF4"/>
    <w:rsid w:val="000B41D4"/>
    <w:rsid w:val="000C2DD3"/>
    <w:rsid w:val="000F28A0"/>
    <w:rsid w:val="00101429"/>
    <w:rsid w:val="00101714"/>
    <w:rsid w:val="0013730B"/>
    <w:rsid w:val="0015245C"/>
    <w:rsid w:val="00157891"/>
    <w:rsid w:val="001600E1"/>
    <w:rsid w:val="00161621"/>
    <w:rsid w:val="00172D31"/>
    <w:rsid w:val="001C1CD9"/>
    <w:rsid w:val="001C77C4"/>
    <w:rsid w:val="00203648"/>
    <w:rsid w:val="0024340B"/>
    <w:rsid w:val="002A4018"/>
    <w:rsid w:val="002C66A9"/>
    <w:rsid w:val="002E4509"/>
    <w:rsid w:val="00331487"/>
    <w:rsid w:val="00335D7B"/>
    <w:rsid w:val="00353A7E"/>
    <w:rsid w:val="0035667E"/>
    <w:rsid w:val="0038321D"/>
    <w:rsid w:val="00394A5C"/>
    <w:rsid w:val="003A08F9"/>
    <w:rsid w:val="003A2B56"/>
    <w:rsid w:val="003C1197"/>
    <w:rsid w:val="003F08F6"/>
    <w:rsid w:val="004124A4"/>
    <w:rsid w:val="0045425F"/>
    <w:rsid w:val="004C1E83"/>
    <w:rsid w:val="004D0355"/>
    <w:rsid w:val="004F4976"/>
    <w:rsid w:val="005126B8"/>
    <w:rsid w:val="00514DFA"/>
    <w:rsid w:val="00533B6A"/>
    <w:rsid w:val="005446A1"/>
    <w:rsid w:val="00553B44"/>
    <w:rsid w:val="00557C79"/>
    <w:rsid w:val="005643D2"/>
    <w:rsid w:val="005908F4"/>
    <w:rsid w:val="00596832"/>
    <w:rsid w:val="005A39C7"/>
    <w:rsid w:val="005A473E"/>
    <w:rsid w:val="005C6976"/>
    <w:rsid w:val="005E1F81"/>
    <w:rsid w:val="0060732E"/>
    <w:rsid w:val="006450EA"/>
    <w:rsid w:val="00656FEE"/>
    <w:rsid w:val="00674174"/>
    <w:rsid w:val="00674B1C"/>
    <w:rsid w:val="006A48BE"/>
    <w:rsid w:val="006A78EA"/>
    <w:rsid w:val="006C1423"/>
    <w:rsid w:val="006D383F"/>
    <w:rsid w:val="007128D5"/>
    <w:rsid w:val="00717806"/>
    <w:rsid w:val="00722C59"/>
    <w:rsid w:val="007473A2"/>
    <w:rsid w:val="0077534A"/>
    <w:rsid w:val="00786776"/>
    <w:rsid w:val="007A1847"/>
    <w:rsid w:val="007A4C58"/>
    <w:rsid w:val="00812704"/>
    <w:rsid w:val="00823415"/>
    <w:rsid w:val="00823712"/>
    <w:rsid w:val="0089765C"/>
    <w:rsid w:val="008A32DB"/>
    <w:rsid w:val="008A6A07"/>
    <w:rsid w:val="008B1D6F"/>
    <w:rsid w:val="008B5551"/>
    <w:rsid w:val="008B6722"/>
    <w:rsid w:val="008C7261"/>
    <w:rsid w:val="008D16D8"/>
    <w:rsid w:val="00951141"/>
    <w:rsid w:val="0096260F"/>
    <w:rsid w:val="00985F4D"/>
    <w:rsid w:val="009A4AF4"/>
    <w:rsid w:val="009A6DBB"/>
    <w:rsid w:val="009C1FF6"/>
    <w:rsid w:val="009D04BF"/>
    <w:rsid w:val="009D1D95"/>
    <w:rsid w:val="00A11452"/>
    <w:rsid w:val="00A21F3A"/>
    <w:rsid w:val="00A43ADC"/>
    <w:rsid w:val="00A46D63"/>
    <w:rsid w:val="00A55A12"/>
    <w:rsid w:val="00A62CE5"/>
    <w:rsid w:val="00A643FB"/>
    <w:rsid w:val="00A74C9E"/>
    <w:rsid w:val="00AA3FCA"/>
    <w:rsid w:val="00AA4C22"/>
    <w:rsid w:val="00AC409B"/>
    <w:rsid w:val="00AC6A20"/>
    <w:rsid w:val="00AE0568"/>
    <w:rsid w:val="00AE6002"/>
    <w:rsid w:val="00AF0124"/>
    <w:rsid w:val="00AF1BD6"/>
    <w:rsid w:val="00AF4E77"/>
    <w:rsid w:val="00B44636"/>
    <w:rsid w:val="00B616DB"/>
    <w:rsid w:val="00B764A8"/>
    <w:rsid w:val="00B81DD3"/>
    <w:rsid w:val="00BA6C79"/>
    <w:rsid w:val="00BA7ADD"/>
    <w:rsid w:val="00BB79CA"/>
    <w:rsid w:val="00BD4F2E"/>
    <w:rsid w:val="00C15B23"/>
    <w:rsid w:val="00C91A17"/>
    <w:rsid w:val="00C92A68"/>
    <w:rsid w:val="00CE3B41"/>
    <w:rsid w:val="00CE412E"/>
    <w:rsid w:val="00CF704B"/>
    <w:rsid w:val="00D121EF"/>
    <w:rsid w:val="00D33425"/>
    <w:rsid w:val="00D33D6F"/>
    <w:rsid w:val="00D570C8"/>
    <w:rsid w:val="00D65DED"/>
    <w:rsid w:val="00DA00A0"/>
    <w:rsid w:val="00DB3662"/>
    <w:rsid w:val="00DD2B3C"/>
    <w:rsid w:val="00DD42CB"/>
    <w:rsid w:val="00DF038E"/>
    <w:rsid w:val="00E018C6"/>
    <w:rsid w:val="00E3207A"/>
    <w:rsid w:val="00E358A9"/>
    <w:rsid w:val="00E43E40"/>
    <w:rsid w:val="00E65D87"/>
    <w:rsid w:val="00E92556"/>
    <w:rsid w:val="00EB11C3"/>
    <w:rsid w:val="00EB1A36"/>
    <w:rsid w:val="00EB47D2"/>
    <w:rsid w:val="00ED42D2"/>
    <w:rsid w:val="00EF0B74"/>
    <w:rsid w:val="00EF52E3"/>
    <w:rsid w:val="00F0475C"/>
    <w:rsid w:val="00F107E0"/>
    <w:rsid w:val="00F1616E"/>
    <w:rsid w:val="00F24023"/>
    <w:rsid w:val="00F307EC"/>
    <w:rsid w:val="00F35AA4"/>
    <w:rsid w:val="00F50B53"/>
    <w:rsid w:val="00F54AEC"/>
    <w:rsid w:val="00F727A2"/>
    <w:rsid w:val="00FB2E2D"/>
    <w:rsid w:val="00FC19A9"/>
    <w:rsid w:val="00FD0246"/>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22EC"/>
  <w14:defaultImageDpi w14:val="32767"/>
  <w15:chartTrackingRefBased/>
  <w15:docId w15:val="{90B156D8-E72E-5F4E-AFE8-D19D63B8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41D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197"/>
    <w:rPr>
      <w:sz w:val="16"/>
      <w:szCs w:val="16"/>
    </w:rPr>
  </w:style>
  <w:style w:type="paragraph" w:styleId="CommentText">
    <w:name w:val="annotation text"/>
    <w:basedOn w:val="Normal"/>
    <w:link w:val="CommentTextChar"/>
    <w:uiPriority w:val="99"/>
    <w:semiHidden/>
    <w:unhideWhenUsed/>
    <w:rsid w:val="003C1197"/>
    <w:rPr>
      <w:sz w:val="20"/>
      <w:szCs w:val="20"/>
    </w:rPr>
  </w:style>
  <w:style w:type="character" w:customStyle="1" w:styleId="CommentTextChar">
    <w:name w:val="Comment Text Char"/>
    <w:basedOn w:val="DefaultParagraphFont"/>
    <w:link w:val="CommentText"/>
    <w:uiPriority w:val="99"/>
    <w:semiHidden/>
    <w:rsid w:val="003C1197"/>
    <w:rPr>
      <w:sz w:val="20"/>
      <w:szCs w:val="20"/>
    </w:rPr>
  </w:style>
  <w:style w:type="paragraph" w:styleId="CommentSubject">
    <w:name w:val="annotation subject"/>
    <w:basedOn w:val="CommentText"/>
    <w:next w:val="CommentText"/>
    <w:link w:val="CommentSubjectChar"/>
    <w:uiPriority w:val="99"/>
    <w:semiHidden/>
    <w:unhideWhenUsed/>
    <w:rsid w:val="003C1197"/>
    <w:rPr>
      <w:b/>
      <w:bCs/>
    </w:rPr>
  </w:style>
  <w:style w:type="character" w:customStyle="1" w:styleId="CommentSubjectChar">
    <w:name w:val="Comment Subject Char"/>
    <w:basedOn w:val="CommentTextChar"/>
    <w:link w:val="CommentSubject"/>
    <w:uiPriority w:val="99"/>
    <w:semiHidden/>
    <w:rsid w:val="003C1197"/>
    <w:rPr>
      <w:b/>
      <w:bCs/>
      <w:sz w:val="20"/>
      <w:szCs w:val="20"/>
    </w:rPr>
  </w:style>
  <w:style w:type="paragraph" w:styleId="BalloonText">
    <w:name w:val="Balloon Text"/>
    <w:basedOn w:val="Normal"/>
    <w:link w:val="BalloonTextChar"/>
    <w:uiPriority w:val="99"/>
    <w:semiHidden/>
    <w:unhideWhenUsed/>
    <w:rsid w:val="003C1197"/>
    <w:rPr>
      <w:sz w:val="18"/>
      <w:szCs w:val="18"/>
    </w:rPr>
  </w:style>
  <w:style w:type="character" w:customStyle="1" w:styleId="BalloonTextChar">
    <w:name w:val="Balloon Text Char"/>
    <w:basedOn w:val="DefaultParagraphFont"/>
    <w:link w:val="BalloonText"/>
    <w:uiPriority w:val="99"/>
    <w:semiHidden/>
    <w:rsid w:val="003C1197"/>
    <w:rPr>
      <w:rFonts w:ascii="Times New Roman" w:hAnsi="Times New Roman" w:cs="Times New Roman"/>
      <w:sz w:val="18"/>
      <w:szCs w:val="18"/>
    </w:rPr>
  </w:style>
  <w:style w:type="paragraph" w:styleId="Caption">
    <w:name w:val="caption"/>
    <w:basedOn w:val="Normal"/>
    <w:next w:val="Normal"/>
    <w:uiPriority w:val="35"/>
    <w:unhideWhenUsed/>
    <w:qFormat/>
    <w:rsid w:val="005126B8"/>
    <w:pPr>
      <w:spacing w:after="200"/>
    </w:pPr>
    <w:rPr>
      <w:i/>
      <w:iCs/>
      <w:color w:val="44546A" w:themeColor="text2"/>
      <w:sz w:val="18"/>
      <w:szCs w:val="18"/>
    </w:rPr>
  </w:style>
  <w:style w:type="character" w:styleId="Hyperlink">
    <w:name w:val="Hyperlink"/>
    <w:basedOn w:val="DefaultParagraphFont"/>
    <w:uiPriority w:val="99"/>
    <w:semiHidden/>
    <w:unhideWhenUsed/>
    <w:rsid w:val="00A643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7295">
      <w:bodyDiv w:val="1"/>
      <w:marLeft w:val="0"/>
      <w:marRight w:val="0"/>
      <w:marTop w:val="0"/>
      <w:marBottom w:val="0"/>
      <w:divBdr>
        <w:top w:val="none" w:sz="0" w:space="0" w:color="auto"/>
        <w:left w:val="none" w:sz="0" w:space="0" w:color="auto"/>
        <w:bottom w:val="none" w:sz="0" w:space="0" w:color="auto"/>
        <w:right w:val="none" w:sz="0" w:space="0" w:color="auto"/>
      </w:divBdr>
    </w:div>
    <w:div w:id="123888083">
      <w:bodyDiv w:val="1"/>
      <w:marLeft w:val="0"/>
      <w:marRight w:val="0"/>
      <w:marTop w:val="0"/>
      <w:marBottom w:val="0"/>
      <w:divBdr>
        <w:top w:val="none" w:sz="0" w:space="0" w:color="auto"/>
        <w:left w:val="none" w:sz="0" w:space="0" w:color="auto"/>
        <w:bottom w:val="none" w:sz="0" w:space="0" w:color="auto"/>
        <w:right w:val="none" w:sz="0" w:space="0" w:color="auto"/>
      </w:divBdr>
    </w:div>
    <w:div w:id="238714694">
      <w:bodyDiv w:val="1"/>
      <w:marLeft w:val="0"/>
      <w:marRight w:val="0"/>
      <w:marTop w:val="0"/>
      <w:marBottom w:val="0"/>
      <w:divBdr>
        <w:top w:val="none" w:sz="0" w:space="0" w:color="auto"/>
        <w:left w:val="none" w:sz="0" w:space="0" w:color="auto"/>
        <w:bottom w:val="none" w:sz="0" w:space="0" w:color="auto"/>
        <w:right w:val="none" w:sz="0" w:space="0" w:color="auto"/>
      </w:divBdr>
    </w:div>
    <w:div w:id="244462361">
      <w:bodyDiv w:val="1"/>
      <w:marLeft w:val="0"/>
      <w:marRight w:val="0"/>
      <w:marTop w:val="0"/>
      <w:marBottom w:val="0"/>
      <w:divBdr>
        <w:top w:val="none" w:sz="0" w:space="0" w:color="auto"/>
        <w:left w:val="none" w:sz="0" w:space="0" w:color="auto"/>
        <w:bottom w:val="none" w:sz="0" w:space="0" w:color="auto"/>
        <w:right w:val="none" w:sz="0" w:space="0" w:color="auto"/>
      </w:divBdr>
    </w:div>
    <w:div w:id="262684792">
      <w:bodyDiv w:val="1"/>
      <w:marLeft w:val="0"/>
      <w:marRight w:val="0"/>
      <w:marTop w:val="0"/>
      <w:marBottom w:val="0"/>
      <w:divBdr>
        <w:top w:val="none" w:sz="0" w:space="0" w:color="auto"/>
        <w:left w:val="none" w:sz="0" w:space="0" w:color="auto"/>
        <w:bottom w:val="none" w:sz="0" w:space="0" w:color="auto"/>
        <w:right w:val="none" w:sz="0" w:space="0" w:color="auto"/>
      </w:divBdr>
    </w:div>
    <w:div w:id="274287038">
      <w:bodyDiv w:val="1"/>
      <w:marLeft w:val="0"/>
      <w:marRight w:val="0"/>
      <w:marTop w:val="0"/>
      <w:marBottom w:val="0"/>
      <w:divBdr>
        <w:top w:val="none" w:sz="0" w:space="0" w:color="auto"/>
        <w:left w:val="none" w:sz="0" w:space="0" w:color="auto"/>
        <w:bottom w:val="none" w:sz="0" w:space="0" w:color="auto"/>
        <w:right w:val="none" w:sz="0" w:space="0" w:color="auto"/>
      </w:divBdr>
    </w:div>
    <w:div w:id="418408458">
      <w:bodyDiv w:val="1"/>
      <w:marLeft w:val="0"/>
      <w:marRight w:val="0"/>
      <w:marTop w:val="0"/>
      <w:marBottom w:val="0"/>
      <w:divBdr>
        <w:top w:val="none" w:sz="0" w:space="0" w:color="auto"/>
        <w:left w:val="none" w:sz="0" w:space="0" w:color="auto"/>
        <w:bottom w:val="none" w:sz="0" w:space="0" w:color="auto"/>
        <w:right w:val="none" w:sz="0" w:space="0" w:color="auto"/>
      </w:divBdr>
    </w:div>
    <w:div w:id="447742132">
      <w:bodyDiv w:val="1"/>
      <w:marLeft w:val="0"/>
      <w:marRight w:val="0"/>
      <w:marTop w:val="0"/>
      <w:marBottom w:val="0"/>
      <w:divBdr>
        <w:top w:val="none" w:sz="0" w:space="0" w:color="auto"/>
        <w:left w:val="none" w:sz="0" w:space="0" w:color="auto"/>
        <w:bottom w:val="none" w:sz="0" w:space="0" w:color="auto"/>
        <w:right w:val="none" w:sz="0" w:space="0" w:color="auto"/>
      </w:divBdr>
    </w:div>
    <w:div w:id="449083030">
      <w:bodyDiv w:val="1"/>
      <w:marLeft w:val="0"/>
      <w:marRight w:val="0"/>
      <w:marTop w:val="0"/>
      <w:marBottom w:val="0"/>
      <w:divBdr>
        <w:top w:val="none" w:sz="0" w:space="0" w:color="auto"/>
        <w:left w:val="none" w:sz="0" w:space="0" w:color="auto"/>
        <w:bottom w:val="none" w:sz="0" w:space="0" w:color="auto"/>
        <w:right w:val="none" w:sz="0" w:space="0" w:color="auto"/>
      </w:divBdr>
    </w:div>
    <w:div w:id="491877600">
      <w:bodyDiv w:val="1"/>
      <w:marLeft w:val="0"/>
      <w:marRight w:val="0"/>
      <w:marTop w:val="0"/>
      <w:marBottom w:val="0"/>
      <w:divBdr>
        <w:top w:val="none" w:sz="0" w:space="0" w:color="auto"/>
        <w:left w:val="none" w:sz="0" w:space="0" w:color="auto"/>
        <w:bottom w:val="none" w:sz="0" w:space="0" w:color="auto"/>
        <w:right w:val="none" w:sz="0" w:space="0" w:color="auto"/>
      </w:divBdr>
    </w:div>
    <w:div w:id="535235029">
      <w:bodyDiv w:val="1"/>
      <w:marLeft w:val="0"/>
      <w:marRight w:val="0"/>
      <w:marTop w:val="0"/>
      <w:marBottom w:val="0"/>
      <w:divBdr>
        <w:top w:val="none" w:sz="0" w:space="0" w:color="auto"/>
        <w:left w:val="none" w:sz="0" w:space="0" w:color="auto"/>
        <w:bottom w:val="none" w:sz="0" w:space="0" w:color="auto"/>
        <w:right w:val="none" w:sz="0" w:space="0" w:color="auto"/>
      </w:divBdr>
    </w:div>
    <w:div w:id="566889744">
      <w:bodyDiv w:val="1"/>
      <w:marLeft w:val="0"/>
      <w:marRight w:val="0"/>
      <w:marTop w:val="0"/>
      <w:marBottom w:val="0"/>
      <w:divBdr>
        <w:top w:val="none" w:sz="0" w:space="0" w:color="auto"/>
        <w:left w:val="none" w:sz="0" w:space="0" w:color="auto"/>
        <w:bottom w:val="none" w:sz="0" w:space="0" w:color="auto"/>
        <w:right w:val="none" w:sz="0" w:space="0" w:color="auto"/>
      </w:divBdr>
    </w:div>
    <w:div w:id="618953347">
      <w:bodyDiv w:val="1"/>
      <w:marLeft w:val="0"/>
      <w:marRight w:val="0"/>
      <w:marTop w:val="0"/>
      <w:marBottom w:val="0"/>
      <w:divBdr>
        <w:top w:val="none" w:sz="0" w:space="0" w:color="auto"/>
        <w:left w:val="none" w:sz="0" w:space="0" w:color="auto"/>
        <w:bottom w:val="none" w:sz="0" w:space="0" w:color="auto"/>
        <w:right w:val="none" w:sz="0" w:space="0" w:color="auto"/>
      </w:divBdr>
    </w:div>
    <w:div w:id="640496897">
      <w:bodyDiv w:val="1"/>
      <w:marLeft w:val="0"/>
      <w:marRight w:val="0"/>
      <w:marTop w:val="0"/>
      <w:marBottom w:val="0"/>
      <w:divBdr>
        <w:top w:val="none" w:sz="0" w:space="0" w:color="auto"/>
        <w:left w:val="none" w:sz="0" w:space="0" w:color="auto"/>
        <w:bottom w:val="none" w:sz="0" w:space="0" w:color="auto"/>
        <w:right w:val="none" w:sz="0" w:space="0" w:color="auto"/>
      </w:divBdr>
    </w:div>
    <w:div w:id="698160253">
      <w:bodyDiv w:val="1"/>
      <w:marLeft w:val="0"/>
      <w:marRight w:val="0"/>
      <w:marTop w:val="0"/>
      <w:marBottom w:val="0"/>
      <w:divBdr>
        <w:top w:val="none" w:sz="0" w:space="0" w:color="auto"/>
        <w:left w:val="none" w:sz="0" w:space="0" w:color="auto"/>
        <w:bottom w:val="none" w:sz="0" w:space="0" w:color="auto"/>
        <w:right w:val="none" w:sz="0" w:space="0" w:color="auto"/>
      </w:divBdr>
    </w:div>
    <w:div w:id="821579539">
      <w:bodyDiv w:val="1"/>
      <w:marLeft w:val="0"/>
      <w:marRight w:val="0"/>
      <w:marTop w:val="0"/>
      <w:marBottom w:val="0"/>
      <w:divBdr>
        <w:top w:val="none" w:sz="0" w:space="0" w:color="auto"/>
        <w:left w:val="none" w:sz="0" w:space="0" w:color="auto"/>
        <w:bottom w:val="none" w:sz="0" w:space="0" w:color="auto"/>
        <w:right w:val="none" w:sz="0" w:space="0" w:color="auto"/>
      </w:divBdr>
    </w:div>
    <w:div w:id="845284401">
      <w:bodyDiv w:val="1"/>
      <w:marLeft w:val="0"/>
      <w:marRight w:val="0"/>
      <w:marTop w:val="0"/>
      <w:marBottom w:val="0"/>
      <w:divBdr>
        <w:top w:val="none" w:sz="0" w:space="0" w:color="auto"/>
        <w:left w:val="none" w:sz="0" w:space="0" w:color="auto"/>
        <w:bottom w:val="none" w:sz="0" w:space="0" w:color="auto"/>
        <w:right w:val="none" w:sz="0" w:space="0" w:color="auto"/>
      </w:divBdr>
    </w:div>
    <w:div w:id="878511899">
      <w:bodyDiv w:val="1"/>
      <w:marLeft w:val="0"/>
      <w:marRight w:val="0"/>
      <w:marTop w:val="0"/>
      <w:marBottom w:val="0"/>
      <w:divBdr>
        <w:top w:val="none" w:sz="0" w:space="0" w:color="auto"/>
        <w:left w:val="none" w:sz="0" w:space="0" w:color="auto"/>
        <w:bottom w:val="none" w:sz="0" w:space="0" w:color="auto"/>
        <w:right w:val="none" w:sz="0" w:space="0" w:color="auto"/>
      </w:divBdr>
    </w:div>
    <w:div w:id="953558590">
      <w:bodyDiv w:val="1"/>
      <w:marLeft w:val="0"/>
      <w:marRight w:val="0"/>
      <w:marTop w:val="0"/>
      <w:marBottom w:val="0"/>
      <w:divBdr>
        <w:top w:val="none" w:sz="0" w:space="0" w:color="auto"/>
        <w:left w:val="none" w:sz="0" w:space="0" w:color="auto"/>
        <w:bottom w:val="none" w:sz="0" w:space="0" w:color="auto"/>
        <w:right w:val="none" w:sz="0" w:space="0" w:color="auto"/>
      </w:divBdr>
    </w:div>
    <w:div w:id="967971111">
      <w:bodyDiv w:val="1"/>
      <w:marLeft w:val="0"/>
      <w:marRight w:val="0"/>
      <w:marTop w:val="0"/>
      <w:marBottom w:val="0"/>
      <w:divBdr>
        <w:top w:val="none" w:sz="0" w:space="0" w:color="auto"/>
        <w:left w:val="none" w:sz="0" w:space="0" w:color="auto"/>
        <w:bottom w:val="none" w:sz="0" w:space="0" w:color="auto"/>
        <w:right w:val="none" w:sz="0" w:space="0" w:color="auto"/>
      </w:divBdr>
    </w:div>
    <w:div w:id="1036387629">
      <w:bodyDiv w:val="1"/>
      <w:marLeft w:val="0"/>
      <w:marRight w:val="0"/>
      <w:marTop w:val="0"/>
      <w:marBottom w:val="0"/>
      <w:divBdr>
        <w:top w:val="none" w:sz="0" w:space="0" w:color="auto"/>
        <w:left w:val="none" w:sz="0" w:space="0" w:color="auto"/>
        <w:bottom w:val="none" w:sz="0" w:space="0" w:color="auto"/>
        <w:right w:val="none" w:sz="0" w:space="0" w:color="auto"/>
      </w:divBdr>
    </w:div>
    <w:div w:id="1041973885">
      <w:bodyDiv w:val="1"/>
      <w:marLeft w:val="0"/>
      <w:marRight w:val="0"/>
      <w:marTop w:val="0"/>
      <w:marBottom w:val="0"/>
      <w:divBdr>
        <w:top w:val="none" w:sz="0" w:space="0" w:color="auto"/>
        <w:left w:val="none" w:sz="0" w:space="0" w:color="auto"/>
        <w:bottom w:val="none" w:sz="0" w:space="0" w:color="auto"/>
        <w:right w:val="none" w:sz="0" w:space="0" w:color="auto"/>
      </w:divBdr>
    </w:div>
    <w:div w:id="1064370635">
      <w:bodyDiv w:val="1"/>
      <w:marLeft w:val="0"/>
      <w:marRight w:val="0"/>
      <w:marTop w:val="0"/>
      <w:marBottom w:val="0"/>
      <w:divBdr>
        <w:top w:val="none" w:sz="0" w:space="0" w:color="auto"/>
        <w:left w:val="none" w:sz="0" w:space="0" w:color="auto"/>
        <w:bottom w:val="none" w:sz="0" w:space="0" w:color="auto"/>
        <w:right w:val="none" w:sz="0" w:space="0" w:color="auto"/>
      </w:divBdr>
    </w:div>
    <w:div w:id="1065179031">
      <w:bodyDiv w:val="1"/>
      <w:marLeft w:val="0"/>
      <w:marRight w:val="0"/>
      <w:marTop w:val="0"/>
      <w:marBottom w:val="0"/>
      <w:divBdr>
        <w:top w:val="none" w:sz="0" w:space="0" w:color="auto"/>
        <w:left w:val="none" w:sz="0" w:space="0" w:color="auto"/>
        <w:bottom w:val="none" w:sz="0" w:space="0" w:color="auto"/>
        <w:right w:val="none" w:sz="0" w:space="0" w:color="auto"/>
      </w:divBdr>
    </w:div>
    <w:div w:id="1126000620">
      <w:bodyDiv w:val="1"/>
      <w:marLeft w:val="0"/>
      <w:marRight w:val="0"/>
      <w:marTop w:val="0"/>
      <w:marBottom w:val="0"/>
      <w:divBdr>
        <w:top w:val="none" w:sz="0" w:space="0" w:color="auto"/>
        <w:left w:val="none" w:sz="0" w:space="0" w:color="auto"/>
        <w:bottom w:val="none" w:sz="0" w:space="0" w:color="auto"/>
        <w:right w:val="none" w:sz="0" w:space="0" w:color="auto"/>
      </w:divBdr>
    </w:div>
    <w:div w:id="1190535276">
      <w:bodyDiv w:val="1"/>
      <w:marLeft w:val="0"/>
      <w:marRight w:val="0"/>
      <w:marTop w:val="0"/>
      <w:marBottom w:val="0"/>
      <w:divBdr>
        <w:top w:val="none" w:sz="0" w:space="0" w:color="auto"/>
        <w:left w:val="none" w:sz="0" w:space="0" w:color="auto"/>
        <w:bottom w:val="none" w:sz="0" w:space="0" w:color="auto"/>
        <w:right w:val="none" w:sz="0" w:space="0" w:color="auto"/>
      </w:divBdr>
    </w:div>
    <w:div w:id="1233855814">
      <w:bodyDiv w:val="1"/>
      <w:marLeft w:val="0"/>
      <w:marRight w:val="0"/>
      <w:marTop w:val="0"/>
      <w:marBottom w:val="0"/>
      <w:divBdr>
        <w:top w:val="none" w:sz="0" w:space="0" w:color="auto"/>
        <w:left w:val="none" w:sz="0" w:space="0" w:color="auto"/>
        <w:bottom w:val="none" w:sz="0" w:space="0" w:color="auto"/>
        <w:right w:val="none" w:sz="0" w:space="0" w:color="auto"/>
      </w:divBdr>
    </w:div>
    <w:div w:id="1242134661">
      <w:bodyDiv w:val="1"/>
      <w:marLeft w:val="0"/>
      <w:marRight w:val="0"/>
      <w:marTop w:val="0"/>
      <w:marBottom w:val="0"/>
      <w:divBdr>
        <w:top w:val="none" w:sz="0" w:space="0" w:color="auto"/>
        <w:left w:val="none" w:sz="0" w:space="0" w:color="auto"/>
        <w:bottom w:val="none" w:sz="0" w:space="0" w:color="auto"/>
        <w:right w:val="none" w:sz="0" w:space="0" w:color="auto"/>
      </w:divBdr>
    </w:div>
    <w:div w:id="1249853810">
      <w:bodyDiv w:val="1"/>
      <w:marLeft w:val="0"/>
      <w:marRight w:val="0"/>
      <w:marTop w:val="0"/>
      <w:marBottom w:val="0"/>
      <w:divBdr>
        <w:top w:val="none" w:sz="0" w:space="0" w:color="auto"/>
        <w:left w:val="none" w:sz="0" w:space="0" w:color="auto"/>
        <w:bottom w:val="none" w:sz="0" w:space="0" w:color="auto"/>
        <w:right w:val="none" w:sz="0" w:space="0" w:color="auto"/>
      </w:divBdr>
    </w:div>
    <w:div w:id="1337003632">
      <w:bodyDiv w:val="1"/>
      <w:marLeft w:val="0"/>
      <w:marRight w:val="0"/>
      <w:marTop w:val="0"/>
      <w:marBottom w:val="0"/>
      <w:divBdr>
        <w:top w:val="none" w:sz="0" w:space="0" w:color="auto"/>
        <w:left w:val="none" w:sz="0" w:space="0" w:color="auto"/>
        <w:bottom w:val="none" w:sz="0" w:space="0" w:color="auto"/>
        <w:right w:val="none" w:sz="0" w:space="0" w:color="auto"/>
      </w:divBdr>
    </w:div>
    <w:div w:id="1360426872">
      <w:bodyDiv w:val="1"/>
      <w:marLeft w:val="0"/>
      <w:marRight w:val="0"/>
      <w:marTop w:val="0"/>
      <w:marBottom w:val="0"/>
      <w:divBdr>
        <w:top w:val="none" w:sz="0" w:space="0" w:color="auto"/>
        <w:left w:val="none" w:sz="0" w:space="0" w:color="auto"/>
        <w:bottom w:val="none" w:sz="0" w:space="0" w:color="auto"/>
        <w:right w:val="none" w:sz="0" w:space="0" w:color="auto"/>
      </w:divBdr>
    </w:div>
    <w:div w:id="1378625178">
      <w:bodyDiv w:val="1"/>
      <w:marLeft w:val="0"/>
      <w:marRight w:val="0"/>
      <w:marTop w:val="0"/>
      <w:marBottom w:val="0"/>
      <w:divBdr>
        <w:top w:val="none" w:sz="0" w:space="0" w:color="auto"/>
        <w:left w:val="none" w:sz="0" w:space="0" w:color="auto"/>
        <w:bottom w:val="none" w:sz="0" w:space="0" w:color="auto"/>
        <w:right w:val="none" w:sz="0" w:space="0" w:color="auto"/>
      </w:divBdr>
    </w:div>
    <w:div w:id="1394039240">
      <w:bodyDiv w:val="1"/>
      <w:marLeft w:val="0"/>
      <w:marRight w:val="0"/>
      <w:marTop w:val="0"/>
      <w:marBottom w:val="0"/>
      <w:divBdr>
        <w:top w:val="none" w:sz="0" w:space="0" w:color="auto"/>
        <w:left w:val="none" w:sz="0" w:space="0" w:color="auto"/>
        <w:bottom w:val="none" w:sz="0" w:space="0" w:color="auto"/>
        <w:right w:val="none" w:sz="0" w:space="0" w:color="auto"/>
      </w:divBdr>
    </w:div>
    <w:div w:id="1409303946">
      <w:bodyDiv w:val="1"/>
      <w:marLeft w:val="0"/>
      <w:marRight w:val="0"/>
      <w:marTop w:val="0"/>
      <w:marBottom w:val="0"/>
      <w:divBdr>
        <w:top w:val="none" w:sz="0" w:space="0" w:color="auto"/>
        <w:left w:val="none" w:sz="0" w:space="0" w:color="auto"/>
        <w:bottom w:val="none" w:sz="0" w:space="0" w:color="auto"/>
        <w:right w:val="none" w:sz="0" w:space="0" w:color="auto"/>
      </w:divBdr>
    </w:div>
    <w:div w:id="1431007489">
      <w:bodyDiv w:val="1"/>
      <w:marLeft w:val="0"/>
      <w:marRight w:val="0"/>
      <w:marTop w:val="0"/>
      <w:marBottom w:val="0"/>
      <w:divBdr>
        <w:top w:val="none" w:sz="0" w:space="0" w:color="auto"/>
        <w:left w:val="none" w:sz="0" w:space="0" w:color="auto"/>
        <w:bottom w:val="none" w:sz="0" w:space="0" w:color="auto"/>
        <w:right w:val="none" w:sz="0" w:space="0" w:color="auto"/>
      </w:divBdr>
    </w:div>
    <w:div w:id="1458335988">
      <w:bodyDiv w:val="1"/>
      <w:marLeft w:val="0"/>
      <w:marRight w:val="0"/>
      <w:marTop w:val="0"/>
      <w:marBottom w:val="0"/>
      <w:divBdr>
        <w:top w:val="none" w:sz="0" w:space="0" w:color="auto"/>
        <w:left w:val="none" w:sz="0" w:space="0" w:color="auto"/>
        <w:bottom w:val="none" w:sz="0" w:space="0" w:color="auto"/>
        <w:right w:val="none" w:sz="0" w:space="0" w:color="auto"/>
      </w:divBdr>
    </w:div>
    <w:div w:id="1470830150">
      <w:bodyDiv w:val="1"/>
      <w:marLeft w:val="0"/>
      <w:marRight w:val="0"/>
      <w:marTop w:val="0"/>
      <w:marBottom w:val="0"/>
      <w:divBdr>
        <w:top w:val="none" w:sz="0" w:space="0" w:color="auto"/>
        <w:left w:val="none" w:sz="0" w:space="0" w:color="auto"/>
        <w:bottom w:val="none" w:sz="0" w:space="0" w:color="auto"/>
        <w:right w:val="none" w:sz="0" w:space="0" w:color="auto"/>
      </w:divBdr>
    </w:div>
    <w:div w:id="1490100778">
      <w:bodyDiv w:val="1"/>
      <w:marLeft w:val="0"/>
      <w:marRight w:val="0"/>
      <w:marTop w:val="0"/>
      <w:marBottom w:val="0"/>
      <w:divBdr>
        <w:top w:val="none" w:sz="0" w:space="0" w:color="auto"/>
        <w:left w:val="none" w:sz="0" w:space="0" w:color="auto"/>
        <w:bottom w:val="none" w:sz="0" w:space="0" w:color="auto"/>
        <w:right w:val="none" w:sz="0" w:space="0" w:color="auto"/>
      </w:divBdr>
    </w:div>
    <w:div w:id="1501121310">
      <w:bodyDiv w:val="1"/>
      <w:marLeft w:val="0"/>
      <w:marRight w:val="0"/>
      <w:marTop w:val="0"/>
      <w:marBottom w:val="0"/>
      <w:divBdr>
        <w:top w:val="none" w:sz="0" w:space="0" w:color="auto"/>
        <w:left w:val="none" w:sz="0" w:space="0" w:color="auto"/>
        <w:bottom w:val="none" w:sz="0" w:space="0" w:color="auto"/>
        <w:right w:val="none" w:sz="0" w:space="0" w:color="auto"/>
      </w:divBdr>
    </w:div>
    <w:div w:id="1510217584">
      <w:bodyDiv w:val="1"/>
      <w:marLeft w:val="0"/>
      <w:marRight w:val="0"/>
      <w:marTop w:val="0"/>
      <w:marBottom w:val="0"/>
      <w:divBdr>
        <w:top w:val="none" w:sz="0" w:space="0" w:color="auto"/>
        <w:left w:val="none" w:sz="0" w:space="0" w:color="auto"/>
        <w:bottom w:val="none" w:sz="0" w:space="0" w:color="auto"/>
        <w:right w:val="none" w:sz="0" w:space="0" w:color="auto"/>
      </w:divBdr>
    </w:div>
    <w:div w:id="1640186907">
      <w:bodyDiv w:val="1"/>
      <w:marLeft w:val="0"/>
      <w:marRight w:val="0"/>
      <w:marTop w:val="0"/>
      <w:marBottom w:val="0"/>
      <w:divBdr>
        <w:top w:val="none" w:sz="0" w:space="0" w:color="auto"/>
        <w:left w:val="none" w:sz="0" w:space="0" w:color="auto"/>
        <w:bottom w:val="none" w:sz="0" w:space="0" w:color="auto"/>
        <w:right w:val="none" w:sz="0" w:space="0" w:color="auto"/>
      </w:divBdr>
    </w:div>
    <w:div w:id="1724677197">
      <w:bodyDiv w:val="1"/>
      <w:marLeft w:val="0"/>
      <w:marRight w:val="0"/>
      <w:marTop w:val="0"/>
      <w:marBottom w:val="0"/>
      <w:divBdr>
        <w:top w:val="none" w:sz="0" w:space="0" w:color="auto"/>
        <w:left w:val="none" w:sz="0" w:space="0" w:color="auto"/>
        <w:bottom w:val="none" w:sz="0" w:space="0" w:color="auto"/>
        <w:right w:val="none" w:sz="0" w:space="0" w:color="auto"/>
      </w:divBdr>
    </w:div>
    <w:div w:id="1741631110">
      <w:bodyDiv w:val="1"/>
      <w:marLeft w:val="0"/>
      <w:marRight w:val="0"/>
      <w:marTop w:val="0"/>
      <w:marBottom w:val="0"/>
      <w:divBdr>
        <w:top w:val="none" w:sz="0" w:space="0" w:color="auto"/>
        <w:left w:val="none" w:sz="0" w:space="0" w:color="auto"/>
        <w:bottom w:val="none" w:sz="0" w:space="0" w:color="auto"/>
        <w:right w:val="none" w:sz="0" w:space="0" w:color="auto"/>
      </w:divBdr>
    </w:div>
    <w:div w:id="1768817096">
      <w:bodyDiv w:val="1"/>
      <w:marLeft w:val="0"/>
      <w:marRight w:val="0"/>
      <w:marTop w:val="0"/>
      <w:marBottom w:val="0"/>
      <w:divBdr>
        <w:top w:val="none" w:sz="0" w:space="0" w:color="auto"/>
        <w:left w:val="none" w:sz="0" w:space="0" w:color="auto"/>
        <w:bottom w:val="none" w:sz="0" w:space="0" w:color="auto"/>
        <w:right w:val="none" w:sz="0" w:space="0" w:color="auto"/>
      </w:divBdr>
    </w:div>
    <w:div w:id="1836921244">
      <w:bodyDiv w:val="1"/>
      <w:marLeft w:val="0"/>
      <w:marRight w:val="0"/>
      <w:marTop w:val="0"/>
      <w:marBottom w:val="0"/>
      <w:divBdr>
        <w:top w:val="none" w:sz="0" w:space="0" w:color="auto"/>
        <w:left w:val="none" w:sz="0" w:space="0" w:color="auto"/>
        <w:bottom w:val="none" w:sz="0" w:space="0" w:color="auto"/>
        <w:right w:val="none" w:sz="0" w:space="0" w:color="auto"/>
      </w:divBdr>
    </w:div>
    <w:div w:id="1845822662">
      <w:bodyDiv w:val="1"/>
      <w:marLeft w:val="0"/>
      <w:marRight w:val="0"/>
      <w:marTop w:val="0"/>
      <w:marBottom w:val="0"/>
      <w:divBdr>
        <w:top w:val="none" w:sz="0" w:space="0" w:color="auto"/>
        <w:left w:val="none" w:sz="0" w:space="0" w:color="auto"/>
        <w:bottom w:val="none" w:sz="0" w:space="0" w:color="auto"/>
        <w:right w:val="none" w:sz="0" w:space="0" w:color="auto"/>
      </w:divBdr>
    </w:div>
    <w:div w:id="1919705982">
      <w:bodyDiv w:val="1"/>
      <w:marLeft w:val="0"/>
      <w:marRight w:val="0"/>
      <w:marTop w:val="0"/>
      <w:marBottom w:val="0"/>
      <w:divBdr>
        <w:top w:val="none" w:sz="0" w:space="0" w:color="auto"/>
        <w:left w:val="none" w:sz="0" w:space="0" w:color="auto"/>
        <w:bottom w:val="none" w:sz="0" w:space="0" w:color="auto"/>
        <w:right w:val="none" w:sz="0" w:space="0" w:color="auto"/>
      </w:divBdr>
    </w:div>
    <w:div w:id="1942226600">
      <w:bodyDiv w:val="1"/>
      <w:marLeft w:val="0"/>
      <w:marRight w:val="0"/>
      <w:marTop w:val="0"/>
      <w:marBottom w:val="0"/>
      <w:divBdr>
        <w:top w:val="none" w:sz="0" w:space="0" w:color="auto"/>
        <w:left w:val="none" w:sz="0" w:space="0" w:color="auto"/>
        <w:bottom w:val="none" w:sz="0" w:space="0" w:color="auto"/>
        <w:right w:val="none" w:sz="0" w:space="0" w:color="auto"/>
      </w:divBdr>
    </w:div>
    <w:div w:id="1948924772">
      <w:bodyDiv w:val="1"/>
      <w:marLeft w:val="0"/>
      <w:marRight w:val="0"/>
      <w:marTop w:val="0"/>
      <w:marBottom w:val="0"/>
      <w:divBdr>
        <w:top w:val="none" w:sz="0" w:space="0" w:color="auto"/>
        <w:left w:val="none" w:sz="0" w:space="0" w:color="auto"/>
        <w:bottom w:val="none" w:sz="0" w:space="0" w:color="auto"/>
        <w:right w:val="none" w:sz="0" w:space="0" w:color="auto"/>
      </w:divBdr>
    </w:div>
    <w:div w:id="2015111519">
      <w:bodyDiv w:val="1"/>
      <w:marLeft w:val="0"/>
      <w:marRight w:val="0"/>
      <w:marTop w:val="0"/>
      <w:marBottom w:val="0"/>
      <w:divBdr>
        <w:top w:val="none" w:sz="0" w:space="0" w:color="auto"/>
        <w:left w:val="none" w:sz="0" w:space="0" w:color="auto"/>
        <w:bottom w:val="none" w:sz="0" w:space="0" w:color="auto"/>
        <w:right w:val="none" w:sz="0" w:space="0" w:color="auto"/>
      </w:divBdr>
    </w:div>
    <w:div w:id="2050103093">
      <w:bodyDiv w:val="1"/>
      <w:marLeft w:val="0"/>
      <w:marRight w:val="0"/>
      <w:marTop w:val="0"/>
      <w:marBottom w:val="0"/>
      <w:divBdr>
        <w:top w:val="none" w:sz="0" w:space="0" w:color="auto"/>
        <w:left w:val="none" w:sz="0" w:space="0" w:color="auto"/>
        <w:bottom w:val="none" w:sz="0" w:space="0" w:color="auto"/>
        <w:right w:val="none" w:sz="0" w:space="0" w:color="auto"/>
      </w:divBdr>
    </w:div>
    <w:div w:id="2059237249">
      <w:bodyDiv w:val="1"/>
      <w:marLeft w:val="0"/>
      <w:marRight w:val="0"/>
      <w:marTop w:val="0"/>
      <w:marBottom w:val="0"/>
      <w:divBdr>
        <w:top w:val="none" w:sz="0" w:space="0" w:color="auto"/>
        <w:left w:val="none" w:sz="0" w:space="0" w:color="auto"/>
        <w:bottom w:val="none" w:sz="0" w:space="0" w:color="auto"/>
        <w:right w:val="none" w:sz="0" w:space="0" w:color="auto"/>
      </w:divBdr>
    </w:div>
    <w:div w:id="2060477070">
      <w:bodyDiv w:val="1"/>
      <w:marLeft w:val="0"/>
      <w:marRight w:val="0"/>
      <w:marTop w:val="0"/>
      <w:marBottom w:val="0"/>
      <w:divBdr>
        <w:top w:val="none" w:sz="0" w:space="0" w:color="auto"/>
        <w:left w:val="none" w:sz="0" w:space="0" w:color="auto"/>
        <w:bottom w:val="none" w:sz="0" w:space="0" w:color="auto"/>
        <w:right w:val="none" w:sz="0" w:space="0" w:color="auto"/>
      </w:divBdr>
    </w:div>
    <w:div w:id="2102288256">
      <w:bodyDiv w:val="1"/>
      <w:marLeft w:val="0"/>
      <w:marRight w:val="0"/>
      <w:marTop w:val="0"/>
      <w:marBottom w:val="0"/>
      <w:divBdr>
        <w:top w:val="none" w:sz="0" w:space="0" w:color="auto"/>
        <w:left w:val="none" w:sz="0" w:space="0" w:color="auto"/>
        <w:bottom w:val="none" w:sz="0" w:space="0" w:color="auto"/>
        <w:right w:val="none" w:sz="0" w:space="0" w:color="auto"/>
      </w:divBdr>
    </w:div>
    <w:div w:id="21436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2018-04-22T21:34:00Z</dcterms:created>
  <dcterms:modified xsi:type="dcterms:W3CDTF">2018-04-22T22:56:00Z</dcterms:modified>
</cp:coreProperties>
</file>