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D272E" w14:textId="415A8D3C" w:rsidR="001B470D" w:rsidRDefault="001B470D" w:rsidP="001B470D">
      <w:pPr>
        <w:pStyle w:val="Title"/>
        <w:rPr>
          <w:lang w:val="en-GB"/>
        </w:rPr>
      </w:pPr>
      <w:r>
        <w:rPr>
          <w:lang w:val="en-GB"/>
        </w:rPr>
        <w:t>Aeolus Android App Documentation</w:t>
      </w:r>
    </w:p>
    <w:p w14:paraId="5FDD0845" w14:textId="77777777" w:rsidR="001B470D" w:rsidRDefault="001B470D" w:rsidP="001B470D">
      <w:pPr>
        <w:rPr>
          <w:lang w:val="en-GB"/>
        </w:rPr>
      </w:pPr>
    </w:p>
    <w:p w14:paraId="4EF8B069" w14:textId="696B67BB" w:rsidR="001B470D" w:rsidRDefault="0037699E" w:rsidP="001B470D">
      <w:pPr>
        <w:pStyle w:val="Heading1"/>
        <w:rPr>
          <w:lang w:val="en-GB"/>
        </w:rPr>
      </w:pPr>
      <w:r>
        <w:rPr>
          <w:lang w:val="en-GB"/>
        </w:rPr>
        <w:t>Architecture</w:t>
      </w:r>
      <w:r w:rsidR="001B470D">
        <w:rPr>
          <w:lang w:val="en-GB"/>
        </w:rPr>
        <w:t xml:space="preserve"> of the App</w:t>
      </w:r>
    </w:p>
    <w:p w14:paraId="49C2A5CF" w14:textId="7784512C" w:rsidR="001B470D" w:rsidRDefault="0037699E" w:rsidP="001B470D">
      <w:pPr>
        <w:rPr>
          <w:lang w:val="en-GB"/>
        </w:rPr>
      </w:pPr>
      <w:r>
        <w:rPr>
          <w:noProof/>
          <w:lang w:val="en-GB"/>
        </w:rPr>
        <w:drawing>
          <wp:inline distT="0" distB="0" distL="0" distR="0" wp14:anchorId="2A2AEF16" wp14:editId="6DD78028">
            <wp:extent cx="5731510" cy="1564640"/>
            <wp:effectExtent l="0" t="0" r="2540" b="0"/>
            <wp:docPr id="1335507209" name="Picture 1" descr="A group of arrows pointing to the r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07209" name="Picture 1" descr="A group of arrows pointing to the righ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564640"/>
                    </a:xfrm>
                    <a:prstGeom prst="rect">
                      <a:avLst/>
                    </a:prstGeom>
                  </pic:spPr>
                </pic:pic>
              </a:graphicData>
            </a:graphic>
          </wp:inline>
        </w:drawing>
      </w:r>
    </w:p>
    <w:p w14:paraId="5F5A5EAD" w14:textId="53D907D7" w:rsidR="0037699E" w:rsidRDefault="0037699E" w:rsidP="0037699E">
      <w:pPr>
        <w:pStyle w:val="Caption"/>
      </w:pPr>
      <w:bookmarkStart w:id="0" w:name="_Ref201468944"/>
      <w:bookmarkStart w:id="1" w:name="_Ref201468935"/>
      <w:r>
        <w:t xml:space="preserve">Figure </w:t>
      </w:r>
      <w:r w:rsidR="00C01B6D">
        <w:fldChar w:fldCharType="begin"/>
      </w:r>
      <w:r w:rsidR="00C01B6D">
        <w:instrText xml:space="preserve"> SEQ Figure \* ARABIC </w:instrText>
      </w:r>
      <w:r w:rsidR="00C01B6D">
        <w:fldChar w:fldCharType="separate"/>
      </w:r>
      <w:r w:rsidR="00C01B6D">
        <w:rPr>
          <w:noProof/>
        </w:rPr>
        <w:t>1</w:t>
      </w:r>
      <w:r w:rsidR="00C01B6D">
        <w:rPr>
          <w:noProof/>
        </w:rPr>
        <w:fldChar w:fldCharType="end"/>
      </w:r>
      <w:bookmarkEnd w:id="0"/>
      <w:r>
        <w:t>. App architecture with midi and audio information flow</w:t>
      </w:r>
      <w:bookmarkEnd w:id="1"/>
    </w:p>
    <w:p w14:paraId="054000C0" w14:textId="77777777" w:rsidR="0037699E" w:rsidRDefault="0037699E" w:rsidP="0037699E"/>
    <w:p w14:paraId="00C3F317" w14:textId="376146BD" w:rsidR="0037699E" w:rsidRDefault="0037699E" w:rsidP="0037699E">
      <w:r>
        <w:t xml:space="preserve">The global architecture of the Aeolus Android app is shown in </w:t>
      </w:r>
      <w:r>
        <w:fldChar w:fldCharType="begin"/>
      </w:r>
      <w:r>
        <w:instrText xml:space="preserve"> REF _Ref201468944 \h </w:instrText>
      </w:r>
      <w:r>
        <w:fldChar w:fldCharType="separate"/>
      </w:r>
      <w:r>
        <w:t xml:space="preserve">Figure </w:t>
      </w:r>
      <w:r>
        <w:rPr>
          <w:noProof/>
        </w:rPr>
        <w:t>1</w:t>
      </w:r>
      <w:r>
        <w:fldChar w:fldCharType="end"/>
      </w:r>
      <w:r>
        <w:t>. The Aeolus Android app:</w:t>
      </w:r>
    </w:p>
    <w:p w14:paraId="005F6F9C" w14:textId="0AA675DE" w:rsidR="0037699E" w:rsidRDefault="0037699E" w:rsidP="0037699E">
      <w:pPr>
        <w:pStyle w:val="ListParagraph"/>
        <w:numPr>
          <w:ilvl w:val="0"/>
          <w:numId w:val="2"/>
        </w:numPr>
      </w:pPr>
      <w:r>
        <w:t>Has a bipartite Android – Native architecture with the user interface and basic configurations in Android Java, and the Aeolus synthesizer implemented in C++</w:t>
      </w:r>
    </w:p>
    <w:p w14:paraId="6D794AC6" w14:textId="167230F4" w:rsidR="0037699E" w:rsidRDefault="0037699E" w:rsidP="0037699E">
      <w:pPr>
        <w:pStyle w:val="ListParagraph"/>
        <w:numPr>
          <w:ilvl w:val="0"/>
          <w:numId w:val="2"/>
        </w:numPr>
      </w:pPr>
      <w:r>
        <w:t xml:space="preserve">The Aeolus code itself is adapted from </w:t>
      </w:r>
      <w:hyperlink r:id="rId9" w:history="1">
        <w:r w:rsidRPr="00525343">
          <w:rPr>
            <w:rStyle w:val="Hyperlink"/>
          </w:rPr>
          <w:t>https://github.com/SimulPiscator/aeolus</w:t>
        </w:r>
      </w:hyperlink>
      <w:r>
        <w:t xml:space="preserve"> </w:t>
      </w:r>
    </w:p>
    <w:p w14:paraId="15ADE39D" w14:textId="6E57EC9B" w:rsidR="0037699E" w:rsidRDefault="0037699E" w:rsidP="0037699E">
      <w:pPr>
        <w:pStyle w:val="ListParagraph"/>
        <w:numPr>
          <w:ilvl w:val="0"/>
          <w:numId w:val="2"/>
        </w:numPr>
      </w:pPr>
      <w:r>
        <w:t>Intercommunication between the two parts is through the Java Native Interface (JNI).</w:t>
      </w:r>
    </w:p>
    <w:p w14:paraId="20A1E22F" w14:textId="28568B87" w:rsidR="0037699E" w:rsidRDefault="0037699E" w:rsidP="0037699E">
      <w:pPr>
        <w:pStyle w:val="ListParagraph"/>
        <w:numPr>
          <w:ilvl w:val="0"/>
          <w:numId w:val="2"/>
        </w:numPr>
      </w:pPr>
      <w:r>
        <w:t>The app is dependent on midi input, either via software midi (also known as virtual midi port), implemented by making use of Android’s “Midi Device Service”, or from midi hardware (via USB and Android’s Amidi library).</w:t>
      </w:r>
    </w:p>
    <w:p w14:paraId="705D8821" w14:textId="2EB43F19" w:rsidR="0037699E" w:rsidRDefault="0037699E" w:rsidP="0037699E">
      <w:pPr>
        <w:pStyle w:val="ListParagraph"/>
        <w:numPr>
          <w:ilvl w:val="0"/>
          <w:numId w:val="2"/>
        </w:numPr>
      </w:pPr>
      <w:r>
        <w:t>The app uses Oboe for Audio output.</w:t>
      </w:r>
    </w:p>
    <w:p w14:paraId="22C7C154" w14:textId="77777777" w:rsidR="0037699E" w:rsidRDefault="0037699E" w:rsidP="0037699E"/>
    <w:p w14:paraId="4108EFC6" w14:textId="65078DCB" w:rsidR="0037699E" w:rsidRDefault="0037699E" w:rsidP="0037699E">
      <w:r>
        <w:t>All novel code and most of the libraries used are under a GPL v3.0. Some Android code is under an Apache license compatible with GPL v3.0.</w:t>
      </w:r>
    </w:p>
    <w:p w14:paraId="367AF0F4" w14:textId="481C7053" w:rsidR="00E273F3" w:rsidRDefault="00E273F3" w:rsidP="00E273F3">
      <w:pPr>
        <w:pStyle w:val="Heading1"/>
      </w:pPr>
      <w:r>
        <w:t>Android User interface</w:t>
      </w:r>
    </w:p>
    <w:p w14:paraId="78B1A9A1" w14:textId="61C97FDC" w:rsidR="00E273F3" w:rsidRPr="00E273F3" w:rsidRDefault="00E273F3" w:rsidP="00E273F3">
      <w:r>
        <w:t>As usual for Android apps, the app presents itself as a collection of activities.</w:t>
      </w:r>
    </w:p>
    <w:p w14:paraId="447E6B15" w14:textId="2383E537" w:rsidR="00A96E4B" w:rsidRPr="00F74E41" w:rsidRDefault="000F16CC" w:rsidP="00E273F3">
      <w:pPr>
        <w:pStyle w:val="Heading2"/>
        <w:rPr>
          <w:lang w:val="en-GB"/>
        </w:rPr>
      </w:pPr>
      <w:r w:rsidRPr="00F74E41">
        <w:rPr>
          <w:lang w:val="en-GB"/>
        </w:rPr>
        <w:lastRenderedPageBreak/>
        <w:t>AeolusActivity</w:t>
      </w:r>
    </w:p>
    <w:p w14:paraId="01E2F3F7" w14:textId="2D027B9D" w:rsidR="000F16CC" w:rsidRDefault="000F16CC">
      <w:pPr>
        <w:rPr>
          <w:lang w:val="en-GB"/>
        </w:rPr>
      </w:pPr>
      <w:r w:rsidRPr="003F74E1">
        <w:rPr>
          <w:lang w:val="en-GB"/>
        </w:rPr>
        <w:t xml:space="preserve">This </w:t>
      </w:r>
      <w:r w:rsidR="003F74E1" w:rsidRPr="003F74E1">
        <w:rPr>
          <w:lang w:val="en-GB"/>
        </w:rPr>
        <w:t>is the main activity</w:t>
      </w:r>
      <w:r w:rsidR="00F74E41">
        <w:rPr>
          <w:lang w:val="en-GB"/>
        </w:rPr>
        <w:t xml:space="preserve"> of the application. It is </w:t>
      </w:r>
      <w:r w:rsidR="003F74E1">
        <w:rPr>
          <w:lang w:val="en-GB"/>
        </w:rPr>
        <w:t>driven by the</w:t>
      </w:r>
      <w:r w:rsidR="008F0B9F">
        <w:rPr>
          <w:lang w:val="en-GB"/>
        </w:rPr>
        <w:t xml:space="preserve"> Java</w:t>
      </w:r>
      <w:r w:rsidR="003F74E1">
        <w:rPr>
          <w:lang w:val="en-GB"/>
        </w:rPr>
        <w:t xml:space="preserve"> class AeolusActivity, which is also the main entry point of the application.</w:t>
      </w:r>
      <w:r w:rsidR="00F74E41">
        <w:rPr>
          <w:lang w:val="en-GB"/>
        </w:rPr>
        <w:t xml:space="preserve"> Various xml layout files and Java classes are involved in constructing and managing this user interface.</w:t>
      </w:r>
    </w:p>
    <w:p w14:paraId="2907D46A" w14:textId="270141B3" w:rsidR="00F74E41" w:rsidRDefault="00F74E41" w:rsidP="00F74E41">
      <w:pPr>
        <w:pStyle w:val="Subtitle"/>
        <w:rPr>
          <w:lang w:val="en-GB"/>
        </w:rPr>
      </w:pPr>
      <w:r>
        <w:rPr>
          <w:lang w:val="en-GB"/>
        </w:rPr>
        <w:t xml:space="preserve">How this </w:t>
      </w:r>
      <w:r w:rsidR="00A03018">
        <w:rPr>
          <w:lang w:val="en-GB"/>
        </w:rPr>
        <w:t xml:space="preserve">user </w:t>
      </w:r>
      <w:r>
        <w:rPr>
          <w:lang w:val="en-GB"/>
        </w:rPr>
        <w:t>interface is constructed</w:t>
      </w:r>
    </w:p>
    <w:p w14:paraId="61EB35B6" w14:textId="650F2DF5" w:rsidR="00F74E41" w:rsidRDefault="00F74E41">
      <w:pPr>
        <w:rPr>
          <w:lang w:val="en-GB"/>
        </w:rPr>
      </w:pPr>
      <w:r>
        <w:rPr>
          <w:lang w:val="en-GB"/>
        </w:rPr>
        <w:t>The main user interface is built semi-automatically to reflect the Aeolus structure, which is defined in the text file “definition” (path: app/src/main/res/raw/aeolus.zip, the file “definition” is part of this zip). The contents of this text file are read by the native Aeolus implementation, and Java Android part driven by AeolusActivity queries this information via jni call to the C</w:t>
      </w:r>
      <w:r w:rsidR="00E273F3">
        <w:rPr>
          <w:lang w:val="en-GB"/>
        </w:rPr>
        <w:t>++ (Aeolus)</w:t>
      </w:r>
      <w:r>
        <w:rPr>
          <w:lang w:val="en-GB"/>
        </w:rPr>
        <w:t xml:space="preserve"> part of the application. Based on the information received, the AeolusActivity and associated classes reconstitute the interface to reflect the number of divisions, the number of stops in each division, and other variable (tremulant) and constant elements (division on / off buttons) per division.</w:t>
      </w:r>
    </w:p>
    <w:p w14:paraId="5826BBE6" w14:textId="3B35778C" w:rsidR="00F74E41" w:rsidRDefault="00F74E41" w:rsidP="00F74E41">
      <w:pPr>
        <w:pStyle w:val="Subtitle"/>
        <w:rPr>
          <w:lang w:val="en-GB"/>
        </w:rPr>
      </w:pPr>
      <w:r>
        <w:rPr>
          <w:lang w:val="en-GB"/>
        </w:rPr>
        <w:t>xml files</w:t>
      </w:r>
    </w:p>
    <w:p w14:paraId="75AC56D4" w14:textId="7EF9AD6E" w:rsidR="00D72DB9" w:rsidRPr="00D72DB9" w:rsidRDefault="00D72DB9" w:rsidP="00D72DB9">
      <w:pPr>
        <w:rPr>
          <w:lang w:val="en-GB"/>
        </w:rPr>
      </w:pPr>
      <w:r>
        <w:rPr>
          <w:lang w:val="en-GB"/>
        </w:rPr>
        <w:fldChar w:fldCharType="begin"/>
      </w:r>
      <w:r>
        <w:rPr>
          <w:lang w:val="en-GB"/>
        </w:rPr>
        <w:instrText xml:space="preserve"> REF _Ref198582726 </w:instrText>
      </w:r>
      <w:r>
        <w:rPr>
          <w:lang w:val="en-GB"/>
        </w:rPr>
        <w:fldChar w:fldCharType="separate"/>
      </w:r>
      <w:r>
        <w:t xml:space="preserve">Figure </w:t>
      </w:r>
      <w:r>
        <w:rPr>
          <w:noProof/>
        </w:rPr>
        <w:t>1</w:t>
      </w:r>
      <w:r>
        <w:rPr>
          <w:lang w:val="en-GB"/>
        </w:rPr>
        <w:fldChar w:fldCharType="end"/>
      </w:r>
      <w:r>
        <w:rPr>
          <w:lang w:val="en-GB"/>
        </w:rPr>
        <w:t xml:space="preserve"> outlines the parts of the interface that are governed by individual xml files</w:t>
      </w:r>
      <w:r w:rsidR="00A62F34">
        <w:rPr>
          <w:lang w:val="en-GB"/>
        </w:rPr>
        <w:t xml:space="preserve"> (in app/src/main/res/layout)</w:t>
      </w:r>
      <w:r>
        <w:rPr>
          <w:lang w:val="en-GB"/>
        </w:rPr>
        <w:t>. The overall layout is by activity_aeolus.xml, while at various place, individual sub-layout xml are loaded, some of them multiple times for repeating similar elements.</w:t>
      </w:r>
    </w:p>
    <w:p w14:paraId="23A1E02B" w14:textId="65355F2A" w:rsidR="00F74E41" w:rsidRPr="00F74E41" w:rsidRDefault="00F74E41" w:rsidP="00F74E41">
      <w:pPr>
        <w:rPr>
          <w:lang w:val="en-GB"/>
        </w:rPr>
      </w:pPr>
      <w:r>
        <w:rPr>
          <w:noProof/>
          <w:lang w:val="en-GB"/>
        </w:rPr>
        <w:drawing>
          <wp:inline distT="0" distB="0" distL="0" distR="0" wp14:anchorId="4B90C851" wp14:editId="50F27BA8">
            <wp:extent cx="5731198" cy="3042920"/>
            <wp:effectExtent l="0" t="0" r="3175" b="5080"/>
            <wp:docPr id="106674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46603"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31198" cy="3042920"/>
                    </a:xfrm>
                    <a:prstGeom prst="rect">
                      <a:avLst/>
                    </a:prstGeom>
                  </pic:spPr>
                </pic:pic>
              </a:graphicData>
            </a:graphic>
          </wp:inline>
        </w:drawing>
      </w:r>
    </w:p>
    <w:p w14:paraId="1EE2053F" w14:textId="2979C825" w:rsidR="00F74E41" w:rsidRDefault="00F74E41" w:rsidP="00F74E41">
      <w:pPr>
        <w:pStyle w:val="Caption"/>
      </w:pPr>
      <w:bookmarkStart w:id="2" w:name="_Ref198582726"/>
      <w:r>
        <w:t xml:space="preserve">Figure </w:t>
      </w:r>
      <w:r w:rsidR="00C01B6D">
        <w:fldChar w:fldCharType="begin"/>
      </w:r>
      <w:r w:rsidR="00C01B6D">
        <w:instrText xml:space="preserve"> SEQ Figure \* ARABIC </w:instrText>
      </w:r>
      <w:r w:rsidR="00C01B6D">
        <w:fldChar w:fldCharType="separate"/>
      </w:r>
      <w:r w:rsidR="00C01B6D">
        <w:rPr>
          <w:noProof/>
        </w:rPr>
        <w:t>2</w:t>
      </w:r>
      <w:r w:rsidR="00C01B6D">
        <w:rPr>
          <w:noProof/>
        </w:rPr>
        <w:fldChar w:fldCharType="end"/>
      </w:r>
      <w:bookmarkEnd w:id="2"/>
      <w:r>
        <w:t>. Use of  xml layout files in the AeolusActivity interface</w:t>
      </w:r>
    </w:p>
    <w:p w14:paraId="70DBA804" w14:textId="5C5024A9" w:rsidR="00A62F34" w:rsidRDefault="00A62F34" w:rsidP="00A62F34">
      <w:pPr>
        <w:pStyle w:val="Subtitle"/>
        <w:rPr>
          <w:lang w:val="en-GB"/>
        </w:rPr>
      </w:pPr>
      <w:r>
        <w:rPr>
          <w:lang w:val="en-GB"/>
        </w:rPr>
        <w:t>Java class files</w:t>
      </w:r>
    </w:p>
    <w:p w14:paraId="5334ADF6" w14:textId="77777777" w:rsidR="0060063A" w:rsidRPr="0060063A" w:rsidRDefault="0060063A" w:rsidP="0060063A">
      <w:pPr>
        <w:rPr>
          <w:lang w:val="en-GB"/>
        </w:rPr>
      </w:pPr>
    </w:p>
    <w:p w14:paraId="240B6D81" w14:textId="07389C96" w:rsidR="00A62F34" w:rsidRDefault="0060063A" w:rsidP="00A62F34">
      <w:pPr>
        <w:rPr>
          <w:lang w:val="en-GB"/>
        </w:rPr>
      </w:pPr>
      <w:r>
        <w:rPr>
          <w:noProof/>
          <w:lang w:val="en-GB"/>
        </w:rPr>
        <w:lastRenderedPageBreak/>
        <w:drawing>
          <wp:inline distT="0" distB="0" distL="0" distR="0" wp14:anchorId="21DBCB82" wp14:editId="46D5DB04">
            <wp:extent cx="5731510" cy="2889250"/>
            <wp:effectExtent l="0" t="0" r="2540" b="6350"/>
            <wp:docPr id="580623407"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23407" name="Picture 2"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2889250"/>
                    </a:xfrm>
                    <a:prstGeom prst="rect">
                      <a:avLst/>
                    </a:prstGeom>
                  </pic:spPr>
                </pic:pic>
              </a:graphicData>
            </a:graphic>
          </wp:inline>
        </w:drawing>
      </w:r>
    </w:p>
    <w:p w14:paraId="2968A729" w14:textId="7FA1FF92" w:rsidR="0060063A" w:rsidRDefault="0060063A" w:rsidP="0060063A">
      <w:pPr>
        <w:pStyle w:val="Caption"/>
      </w:pPr>
      <w:bookmarkStart w:id="3" w:name="_Ref198583684"/>
      <w:r>
        <w:t xml:space="preserve">Figure </w:t>
      </w:r>
      <w:r w:rsidR="00C01B6D">
        <w:fldChar w:fldCharType="begin"/>
      </w:r>
      <w:r w:rsidR="00C01B6D">
        <w:instrText xml:space="preserve"> SEQ Figure \* ARABIC </w:instrText>
      </w:r>
      <w:r w:rsidR="00C01B6D">
        <w:fldChar w:fldCharType="separate"/>
      </w:r>
      <w:r w:rsidR="00C01B6D">
        <w:rPr>
          <w:noProof/>
        </w:rPr>
        <w:t>3</w:t>
      </w:r>
      <w:r w:rsidR="00C01B6D">
        <w:rPr>
          <w:noProof/>
        </w:rPr>
        <w:fldChar w:fldCharType="end"/>
      </w:r>
      <w:bookmarkEnd w:id="3"/>
      <w:r>
        <w:t>. Java classes associated with the various User Interface elements</w:t>
      </w:r>
    </w:p>
    <w:p w14:paraId="33DF4F67" w14:textId="4CD97A74" w:rsidR="0060063A" w:rsidRDefault="0060063A" w:rsidP="0060063A">
      <w:pPr>
        <w:rPr>
          <w:lang w:val="en-GB"/>
        </w:rPr>
      </w:pPr>
      <w:r>
        <w:rPr>
          <w:lang w:val="en-GB"/>
        </w:rPr>
        <w:fldChar w:fldCharType="begin"/>
      </w:r>
      <w:r>
        <w:rPr>
          <w:lang w:val="en-GB"/>
        </w:rPr>
        <w:instrText xml:space="preserve"> REF _Ref198583684 </w:instrText>
      </w:r>
      <w:r>
        <w:rPr>
          <w:lang w:val="en-GB"/>
        </w:rPr>
        <w:fldChar w:fldCharType="separate"/>
      </w:r>
      <w:r>
        <w:t xml:space="preserve">Figure </w:t>
      </w:r>
      <w:r>
        <w:rPr>
          <w:noProof/>
        </w:rPr>
        <w:t>2</w:t>
      </w:r>
      <w:r>
        <w:rPr>
          <w:lang w:val="en-GB"/>
        </w:rPr>
        <w:fldChar w:fldCharType="end"/>
      </w:r>
      <w:r>
        <w:rPr>
          <w:lang w:val="en-GB"/>
        </w:rPr>
        <w:t xml:space="preserve"> shows the java classes associated with </w:t>
      </w:r>
      <w:r w:rsidR="001D7C93">
        <w:rPr>
          <w:lang w:val="en-GB"/>
        </w:rPr>
        <w:t xml:space="preserve">the user interface. In practice, </w:t>
      </w:r>
      <w:r w:rsidR="00CC350D">
        <w:rPr>
          <w:lang w:val="en-GB"/>
        </w:rPr>
        <w:t>the graphical hierarchy is reflected by a corresponding object ownership hierarchy</w:t>
      </w:r>
      <w:r w:rsidR="001D7C93">
        <w:rPr>
          <w:lang w:val="en-GB"/>
        </w:rPr>
        <w:t>:</w:t>
      </w:r>
    </w:p>
    <w:p w14:paraId="70CDED9E" w14:textId="534D00F6" w:rsidR="00CC350D" w:rsidRPr="00CC350D" w:rsidRDefault="001D7C93" w:rsidP="00CC350D">
      <w:pPr>
        <w:pStyle w:val="ListParagraph"/>
        <w:numPr>
          <w:ilvl w:val="0"/>
          <w:numId w:val="1"/>
        </w:numPr>
        <w:rPr>
          <w:lang w:val="en-GB"/>
        </w:rPr>
      </w:pPr>
      <w:r>
        <w:rPr>
          <w:lang w:val="en-GB"/>
        </w:rPr>
        <w:t xml:space="preserve">The </w:t>
      </w:r>
      <w:r w:rsidRPr="001D7C93">
        <w:rPr>
          <w:i/>
          <w:iCs/>
          <w:lang w:val="en-GB"/>
        </w:rPr>
        <w:t>AeolusActivity</w:t>
      </w:r>
      <w:r>
        <w:rPr>
          <w:lang w:val="en-GB"/>
        </w:rPr>
        <w:t xml:space="preserve"> class is instantiated by Android during application launch.</w:t>
      </w:r>
      <w:r w:rsidR="00CC350D">
        <w:rPr>
          <w:lang w:val="en-GB"/>
        </w:rPr>
        <w:t xml:space="preserve"> </w:t>
      </w:r>
      <w:r>
        <w:t>Th</w:t>
      </w:r>
      <w:r w:rsidR="00CC350D">
        <w:t>is</w:t>
      </w:r>
      <w:r>
        <w:t xml:space="preserve"> AeolusActivity object further</w:t>
      </w:r>
      <w:r w:rsidR="00C6757F">
        <w:t xml:space="preserve"> </w:t>
      </w:r>
      <w:r w:rsidR="00CC350D">
        <w:t>holds:</w:t>
      </w:r>
    </w:p>
    <w:p w14:paraId="6A0178A9" w14:textId="15C1CAC7" w:rsidR="001D7C93" w:rsidRPr="00CC350D" w:rsidRDefault="001D7C93" w:rsidP="00CC350D">
      <w:pPr>
        <w:pStyle w:val="ListParagraph"/>
        <w:numPr>
          <w:ilvl w:val="0"/>
          <w:numId w:val="1"/>
        </w:numPr>
        <w:ind w:left="1134" w:hanging="425"/>
        <w:rPr>
          <w:lang w:val="en-GB"/>
        </w:rPr>
      </w:pPr>
      <w:r>
        <w:t xml:space="preserve"> </w:t>
      </w:r>
      <w:r w:rsidR="00CC350D">
        <w:t xml:space="preserve">An object of type </w:t>
      </w:r>
      <w:r w:rsidRPr="00CC350D">
        <w:rPr>
          <w:i/>
          <w:iCs/>
        </w:rPr>
        <w:t>AeolusActivityActionBarSetup</w:t>
      </w:r>
      <w:r>
        <w:t xml:space="preserve"> for configuration of the action bar (field </w:t>
      </w:r>
      <w:r w:rsidRPr="00CC350D">
        <w:rPr>
          <w:i/>
          <w:iCs/>
        </w:rPr>
        <w:t>theActionBar</w:t>
      </w:r>
      <w:r>
        <w:t>), which is among others responsible for loading action_bar_aeolus_activity.xml.</w:t>
      </w:r>
    </w:p>
    <w:p w14:paraId="3FC713BE" w14:textId="26B3FC0D" w:rsidR="001D7C93" w:rsidRDefault="001D7C93" w:rsidP="00CC350D">
      <w:pPr>
        <w:pStyle w:val="ListParagraph"/>
        <w:numPr>
          <w:ilvl w:val="0"/>
          <w:numId w:val="1"/>
        </w:numPr>
        <w:ind w:left="1134" w:hanging="425"/>
      </w:pPr>
      <w:r>
        <w:rPr>
          <w:lang w:val="en-GB"/>
        </w:rPr>
        <w:t xml:space="preserve">This AeolusActivity object holds a </w:t>
      </w:r>
      <w:r w:rsidRPr="001D7C93">
        <w:rPr>
          <w:i/>
          <w:iCs/>
          <w:lang w:val="en-GB"/>
        </w:rPr>
        <w:t>DivisionsMainscreen</w:t>
      </w:r>
      <w:r>
        <w:rPr>
          <w:lang w:val="en-GB"/>
        </w:rPr>
        <w:t xml:space="preserve"> object as its field </w:t>
      </w:r>
      <w:r w:rsidRPr="001D7C93">
        <w:rPr>
          <w:i/>
          <w:iCs/>
        </w:rPr>
        <w:t>theDivisionMainScreen</w:t>
      </w:r>
      <w:r w:rsidRPr="001D7C93">
        <w:t xml:space="preserve">. </w:t>
      </w:r>
      <w:r>
        <w:t xml:space="preserve">This object </w:t>
      </w:r>
      <w:r w:rsidR="00CC350D">
        <w:t>holds:</w:t>
      </w:r>
    </w:p>
    <w:p w14:paraId="67AEFA6F" w14:textId="2DBF2119" w:rsidR="00CC350D" w:rsidRDefault="00CC350D" w:rsidP="00CC350D">
      <w:pPr>
        <w:pStyle w:val="ListParagraph"/>
        <w:numPr>
          <w:ilvl w:val="0"/>
          <w:numId w:val="1"/>
        </w:numPr>
        <w:ind w:left="1701" w:hanging="283"/>
      </w:pPr>
      <w:r>
        <w:t xml:space="preserve">An array of </w:t>
      </w:r>
      <w:r w:rsidRPr="00CC350D">
        <w:rPr>
          <w:i/>
          <w:iCs/>
        </w:rPr>
        <w:t>Division</w:t>
      </w:r>
      <w:r>
        <w:t xml:space="preserve"> object (field </w:t>
      </w:r>
      <w:r w:rsidRPr="00CC350D">
        <w:rPr>
          <w:i/>
          <w:iCs/>
        </w:rPr>
        <w:t>divisions</w:t>
      </w:r>
      <w:r>
        <w:t xml:space="preserve">). The number of divisions is queried from the Aeolus C implementation, by default, there are 4 divisions. Each array member of </w:t>
      </w:r>
      <w:r w:rsidRPr="00CC350D">
        <w:rPr>
          <w:i/>
          <w:iCs/>
        </w:rPr>
        <w:t>divisions</w:t>
      </w:r>
      <w:r>
        <w:t xml:space="preserve"> holds:</w:t>
      </w:r>
    </w:p>
    <w:p w14:paraId="0C690E15" w14:textId="5E42BEA6" w:rsidR="00CC350D" w:rsidRDefault="00CC350D" w:rsidP="00CC350D">
      <w:pPr>
        <w:pStyle w:val="ListParagraph"/>
        <w:numPr>
          <w:ilvl w:val="0"/>
          <w:numId w:val="1"/>
        </w:numPr>
        <w:ind w:left="2552" w:hanging="567"/>
      </w:pPr>
      <w:r>
        <w:t xml:space="preserve">A </w:t>
      </w:r>
      <w:r w:rsidRPr="00CC350D">
        <w:rPr>
          <w:i/>
          <w:iCs/>
        </w:rPr>
        <w:t>DivisionCommonControls</w:t>
      </w:r>
      <w:r>
        <w:t xml:space="preserve"> object (field </w:t>
      </w:r>
      <w:r w:rsidRPr="00CC350D">
        <w:rPr>
          <w:i/>
          <w:iCs/>
        </w:rPr>
        <w:t>commonControls</w:t>
      </w:r>
      <w:r>
        <w:t xml:space="preserve">). The </w:t>
      </w:r>
      <w:r w:rsidRPr="00CC350D">
        <w:rPr>
          <w:i/>
          <w:iCs/>
        </w:rPr>
        <w:t>commonControls</w:t>
      </w:r>
      <w:r>
        <w:t xml:space="preserve"> object is, among other things, responsible, for each division, to load division_common_controls_layout.xml.</w:t>
      </w:r>
    </w:p>
    <w:p w14:paraId="49F276DF" w14:textId="08C48709" w:rsidR="00CC350D" w:rsidRDefault="00CC350D" w:rsidP="00CC350D">
      <w:pPr>
        <w:pStyle w:val="ListParagraph"/>
        <w:numPr>
          <w:ilvl w:val="0"/>
          <w:numId w:val="1"/>
        </w:numPr>
        <w:ind w:left="2552" w:hanging="567"/>
      </w:pPr>
      <w:r>
        <w:t xml:space="preserve">An array of </w:t>
      </w:r>
      <w:r w:rsidRPr="00CC350D">
        <w:rPr>
          <w:i/>
          <w:iCs/>
        </w:rPr>
        <w:t>Stop</w:t>
      </w:r>
      <w:r>
        <w:t xml:space="preserve"> objects (field </w:t>
      </w:r>
      <w:r w:rsidRPr="00CC350D">
        <w:rPr>
          <w:i/>
          <w:iCs/>
        </w:rPr>
        <w:t>stops</w:t>
      </w:r>
      <w:r>
        <w:t>). Each stop objects loads its layout from stop.xml</w:t>
      </w:r>
    </w:p>
    <w:p w14:paraId="75C9FF50" w14:textId="06C2C825" w:rsidR="001D7C93" w:rsidRDefault="001D7C93" w:rsidP="00CC350D">
      <w:pPr>
        <w:rPr>
          <w:lang w:val="en-GB"/>
        </w:rPr>
      </w:pPr>
    </w:p>
    <w:p w14:paraId="48CE53DC" w14:textId="4B015423" w:rsidR="00AB11EC" w:rsidRDefault="00AB11EC" w:rsidP="00AB11EC">
      <w:pPr>
        <w:pStyle w:val="Heading2"/>
        <w:rPr>
          <w:lang w:val="en-GB"/>
        </w:rPr>
      </w:pPr>
      <w:r>
        <w:rPr>
          <w:lang w:val="en-GB"/>
        </w:rPr>
        <w:t>AudioSettingsActivity</w:t>
      </w:r>
    </w:p>
    <w:p w14:paraId="30DDDDAE" w14:textId="39E80856" w:rsidR="00A03018" w:rsidRPr="00A03018" w:rsidRDefault="00A03018" w:rsidP="00A03018">
      <w:pPr>
        <w:rPr>
          <w:lang w:val="en-GB"/>
        </w:rPr>
      </w:pPr>
      <w:r>
        <w:rPr>
          <w:lang w:val="en-GB"/>
        </w:rPr>
        <w:t>The Audio Settings Activity is a secondary activity of the app. It can be reached from the main AeolusActivity by clicking the settings button at the top-right of the screen. The aim of the audio settings activity is to allow for configuration of main audio and midi settings.</w:t>
      </w:r>
    </w:p>
    <w:p w14:paraId="6EFD4991" w14:textId="4D935912" w:rsidR="00A03018" w:rsidRDefault="00A03018" w:rsidP="00A03018">
      <w:pPr>
        <w:pStyle w:val="Subtitle"/>
        <w:rPr>
          <w:lang w:val="en-GB"/>
        </w:rPr>
      </w:pPr>
      <w:r>
        <w:rPr>
          <w:lang w:val="en-GB"/>
        </w:rPr>
        <w:lastRenderedPageBreak/>
        <w:t>How this user interface is constructed</w:t>
      </w:r>
    </w:p>
    <w:p w14:paraId="05FC2F3F" w14:textId="283DE086" w:rsidR="00A03018" w:rsidRDefault="00A03018" w:rsidP="00A03018">
      <w:pPr>
        <w:rPr>
          <w:lang w:val="en-GB"/>
        </w:rPr>
      </w:pPr>
      <w:r>
        <w:rPr>
          <w:lang w:val="en-GB"/>
        </w:rPr>
        <w:t xml:space="preserve">The layout of this </w:t>
      </w:r>
      <w:r w:rsidR="009F0ED4">
        <w:rPr>
          <w:lang w:val="en-GB"/>
        </w:rPr>
        <w:t xml:space="preserve"> </w:t>
      </w:r>
      <w:r>
        <w:rPr>
          <w:lang w:val="en-GB"/>
        </w:rPr>
        <w:t>user interface is for the most part fixed and corresponds to classical construction from different layout xmls.</w:t>
      </w:r>
    </w:p>
    <w:p w14:paraId="316B0F40" w14:textId="77777777" w:rsidR="009F0ED4" w:rsidRDefault="00A03018" w:rsidP="00A03018">
      <w:pPr>
        <w:rPr>
          <w:lang w:val="en-GB"/>
        </w:rPr>
      </w:pPr>
      <w:r>
        <w:rPr>
          <w:lang w:val="en-GB"/>
        </w:rPr>
        <w:t>The</w:t>
      </w:r>
      <w:r w:rsidR="009F0ED4">
        <w:rPr>
          <w:lang w:val="en-GB"/>
        </w:rPr>
        <w:t xml:space="preserve"> layout of the midi input mapping section is driven by data from the Aeolus native (C++) implementation. The midi mapping indicates the mapping of the input midi channels to the divisions. This is constructed dynamically by querying the number of divisions, midi channels and also the individual midi channel on/off settings from the Aeolus native part, followed by instantiation of the corresponding layout elements.</w:t>
      </w:r>
    </w:p>
    <w:p w14:paraId="5E65073D" w14:textId="77777777" w:rsidR="009F0ED4" w:rsidRDefault="009F0ED4" w:rsidP="009F0ED4">
      <w:pPr>
        <w:pStyle w:val="Subtitle"/>
        <w:rPr>
          <w:lang w:val="en-GB"/>
        </w:rPr>
      </w:pPr>
      <w:r>
        <w:rPr>
          <w:lang w:val="en-GB"/>
        </w:rPr>
        <w:t xml:space="preserve"> xml files</w:t>
      </w:r>
    </w:p>
    <w:p w14:paraId="2D792A51" w14:textId="7A2651CC" w:rsidR="009F0ED4" w:rsidRDefault="003333C3" w:rsidP="009F0ED4">
      <w:pPr>
        <w:rPr>
          <w:lang w:val="en-GB"/>
        </w:rPr>
      </w:pPr>
      <w:r>
        <w:rPr>
          <w:noProof/>
          <w:lang w:val="en-GB"/>
        </w:rPr>
        <w:drawing>
          <wp:inline distT="0" distB="0" distL="0" distR="0" wp14:anchorId="2B1D059B" wp14:editId="312F75A3">
            <wp:extent cx="5731510" cy="3844925"/>
            <wp:effectExtent l="0" t="0" r="2540" b="3175"/>
            <wp:docPr id="135787913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79130" name="Picture 2"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44925"/>
                    </a:xfrm>
                    <a:prstGeom prst="rect">
                      <a:avLst/>
                    </a:prstGeom>
                  </pic:spPr>
                </pic:pic>
              </a:graphicData>
            </a:graphic>
          </wp:inline>
        </w:drawing>
      </w:r>
    </w:p>
    <w:p w14:paraId="7F45FAD6" w14:textId="0191A0B5" w:rsidR="003333C3" w:rsidRPr="009F0ED4" w:rsidRDefault="003333C3" w:rsidP="003333C3">
      <w:pPr>
        <w:pStyle w:val="Caption"/>
        <w:rPr>
          <w:lang w:val="en-GB"/>
        </w:rPr>
      </w:pPr>
      <w:bookmarkStart w:id="4" w:name="_Ref201472236"/>
      <w:r>
        <w:t xml:space="preserve">Figure </w:t>
      </w:r>
      <w:r w:rsidR="00C01B6D">
        <w:fldChar w:fldCharType="begin"/>
      </w:r>
      <w:r w:rsidR="00C01B6D">
        <w:instrText xml:space="preserve"> SEQ Figure \* ARABIC </w:instrText>
      </w:r>
      <w:r w:rsidR="00C01B6D">
        <w:fldChar w:fldCharType="separate"/>
      </w:r>
      <w:r w:rsidR="00C01B6D">
        <w:rPr>
          <w:noProof/>
        </w:rPr>
        <w:t>4</w:t>
      </w:r>
      <w:r w:rsidR="00C01B6D">
        <w:rPr>
          <w:noProof/>
        </w:rPr>
        <w:fldChar w:fldCharType="end"/>
      </w:r>
      <w:bookmarkEnd w:id="4"/>
      <w:r>
        <w:t xml:space="preserve"> Use of xml layout files in the AudioSettingsActivity activity.</w:t>
      </w:r>
    </w:p>
    <w:p w14:paraId="64D3A731" w14:textId="4571935F" w:rsidR="009F0ED4" w:rsidRDefault="003333C3" w:rsidP="009F0ED4">
      <w:pPr>
        <w:rPr>
          <w:lang w:val="en-GB"/>
        </w:rPr>
      </w:pPr>
      <w:r>
        <w:rPr>
          <w:lang w:val="en-GB"/>
        </w:rPr>
        <w:fldChar w:fldCharType="begin"/>
      </w:r>
      <w:r>
        <w:rPr>
          <w:lang w:val="en-GB"/>
        </w:rPr>
        <w:instrText xml:space="preserve"> REF _Ref201472236 \h </w:instrText>
      </w:r>
      <w:r>
        <w:rPr>
          <w:lang w:val="en-GB"/>
        </w:rPr>
      </w:r>
      <w:r>
        <w:rPr>
          <w:lang w:val="en-GB"/>
        </w:rPr>
        <w:fldChar w:fldCharType="separate"/>
      </w:r>
      <w:r>
        <w:t xml:space="preserve">Figure </w:t>
      </w:r>
      <w:r>
        <w:rPr>
          <w:noProof/>
        </w:rPr>
        <w:t>4</w:t>
      </w:r>
      <w:r>
        <w:rPr>
          <w:lang w:val="en-GB"/>
        </w:rPr>
        <w:fldChar w:fldCharType="end"/>
      </w:r>
      <w:r>
        <w:rPr>
          <w:lang w:val="en-GB"/>
        </w:rPr>
        <w:t xml:space="preserve"> </w:t>
      </w:r>
      <w:r w:rsidR="009F0ED4">
        <w:rPr>
          <w:lang w:val="en-GB"/>
        </w:rPr>
        <w:t>outlines the parts of the interface that are governed by individual xml files (in app/src/main/res/layout). The overall layout is by activity_</w:t>
      </w:r>
      <w:r>
        <w:rPr>
          <w:lang w:val="en-GB"/>
        </w:rPr>
        <w:t>audio_settings</w:t>
      </w:r>
      <w:r w:rsidR="009F0ED4">
        <w:rPr>
          <w:lang w:val="en-GB"/>
        </w:rPr>
        <w:t>.xml, while at various place, individual sub-layout xml are loaded, some of them multiple times for repeating similar elements.</w:t>
      </w:r>
    </w:p>
    <w:p w14:paraId="4D49BF4C" w14:textId="77777777" w:rsidR="00592430" w:rsidRDefault="00592430" w:rsidP="00592430">
      <w:pPr>
        <w:pStyle w:val="Subtitle"/>
        <w:rPr>
          <w:lang w:val="en-GB"/>
        </w:rPr>
      </w:pPr>
      <w:r>
        <w:rPr>
          <w:lang w:val="en-GB"/>
        </w:rPr>
        <w:t>Java class files</w:t>
      </w:r>
    </w:p>
    <w:p w14:paraId="237DE9ED" w14:textId="076D2266" w:rsidR="00592430" w:rsidRDefault="00592430" w:rsidP="00592430">
      <w:pPr>
        <w:rPr>
          <w:lang w:val="en-GB"/>
        </w:rPr>
      </w:pPr>
      <w:r>
        <w:rPr>
          <w:noProof/>
          <w:lang w:val="en-GB"/>
        </w:rPr>
        <w:lastRenderedPageBreak/>
        <w:drawing>
          <wp:inline distT="0" distB="0" distL="0" distR="0" wp14:anchorId="00CD5B68" wp14:editId="4F585893">
            <wp:extent cx="5731510" cy="4204335"/>
            <wp:effectExtent l="0" t="0" r="2540" b="5715"/>
            <wp:docPr id="13828364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3649" name="Picture 5"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204335"/>
                    </a:xfrm>
                    <a:prstGeom prst="rect">
                      <a:avLst/>
                    </a:prstGeom>
                  </pic:spPr>
                </pic:pic>
              </a:graphicData>
            </a:graphic>
          </wp:inline>
        </w:drawing>
      </w:r>
    </w:p>
    <w:p w14:paraId="038329B4" w14:textId="1162E5B4" w:rsidR="00592430" w:rsidRPr="00592430" w:rsidRDefault="00592430" w:rsidP="00592430">
      <w:pPr>
        <w:pStyle w:val="Caption"/>
        <w:rPr>
          <w:lang w:val="en-GB"/>
        </w:rPr>
      </w:pPr>
      <w:bookmarkStart w:id="5" w:name="_Ref201473815"/>
      <w:bookmarkStart w:id="6" w:name="_Ref202304563"/>
      <w:r>
        <w:t xml:space="preserve">Figure </w:t>
      </w:r>
      <w:r w:rsidR="00C01B6D">
        <w:fldChar w:fldCharType="begin"/>
      </w:r>
      <w:r w:rsidR="00C01B6D">
        <w:instrText xml:space="preserve"> SEQ Figure \* ARABIC </w:instrText>
      </w:r>
      <w:r w:rsidR="00C01B6D">
        <w:fldChar w:fldCharType="separate"/>
      </w:r>
      <w:r w:rsidR="00C01B6D">
        <w:rPr>
          <w:noProof/>
        </w:rPr>
        <w:t>5</w:t>
      </w:r>
      <w:r w:rsidR="00C01B6D">
        <w:rPr>
          <w:noProof/>
        </w:rPr>
        <w:fldChar w:fldCharType="end"/>
      </w:r>
      <w:bookmarkEnd w:id="5"/>
      <w:r>
        <w:t xml:space="preserve"> Java classes for the AudioSettingsActivity user interface</w:t>
      </w:r>
      <w:bookmarkEnd w:id="6"/>
    </w:p>
    <w:p w14:paraId="213CA8D8" w14:textId="77777777" w:rsidR="00592430" w:rsidRPr="0060063A" w:rsidRDefault="00592430" w:rsidP="00592430">
      <w:pPr>
        <w:rPr>
          <w:lang w:val="en-GB"/>
        </w:rPr>
      </w:pPr>
    </w:p>
    <w:p w14:paraId="6DE24C8E" w14:textId="05169F27" w:rsidR="00592430" w:rsidRDefault="00592430" w:rsidP="00592430">
      <w:pPr>
        <w:rPr>
          <w:lang w:val="en-GB"/>
        </w:rPr>
      </w:pPr>
      <w:r>
        <w:rPr>
          <w:lang w:val="en-GB"/>
        </w:rPr>
        <w:fldChar w:fldCharType="begin"/>
      </w:r>
      <w:r>
        <w:rPr>
          <w:lang w:val="en-GB"/>
        </w:rPr>
        <w:instrText xml:space="preserve"> REF _Ref201473815 \h </w:instrText>
      </w:r>
      <w:r>
        <w:rPr>
          <w:lang w:val="en-GB"/>
        </w:rPr>
      </w:r>
      <w:r>
        <w:rPr>
          <w:lang w:val="en-GB"/>
        </w:rPr>
        <w:fldChar w:fldCharType="separate"/>
      </w:r>
      <w:r>
        <w:t xml:space="preserve">Figure </w:t>
      </w:r>
      <w:r>
        <w:rPr>
          <w:noProof/>
        </w:rPr>
        <w:t>5</w:t>
      </w:r>
      <w:r>
        <w:rPr>
          <w:lang w:val="en-GB"/>
        </w:rPr>
        <w:fldChar w:fldCharType="end"/>
      </w:r>
      <w:r>
        <w:rPr>
          <w:lang w:val="en-GB"/>
        </w:rPr>
        <w:t xml:space="preserve"> shows the java classes associated with the Audio Settings user interface. In practice, the graphical hierarchy is reflected by a corresponding object ownership hierarchy:</w:t>
      </w:r>
    </w:p>
    <w:p w14:paraId="1D9FCAEA" w14:textId="1FB50113" w:rsidR="00592430" w:rsidRPr="00CC350D" w:rsidRDefault="00592430" w:rsidP="00592430">
      <w:pPr>
        <w:pStyle w:val="ListParagraph"/>
        <w:numPr>
          <w:ilvl w:val="0"/>
          <w:numId w:val="1"/>
        </w:numPr>
        <w:rPr>
          <w:lang w:val="en-GB"/>
        </w:rPr>
      </w:pPr>
      <w:r>
        <w:rPr>
          <w:lang w:val="en-GB"/>
        </w:rPr>
        <w:t xml:space="preserve">The </w:t>
      </w:r>
      <w:r>
        <w:rPr>
          <w:i/>
          <w:iCs/>
          <w:lang w:val="en-GB"/>
        </w:rPr>
        <w:t>AudioSettings</w:t>
      </w:r>
      <w:r w:rsidRPr="001D7C93">
        <w:rPr>
          <w:i/>
          <w:iCs/>
          <w:lang w:val="en-GB"/>
        </w:rPr>
        <w:t>Activity</w:t>
      </w:r>
      <w:r>
        <w:rPr>
          <w:lang w:val="en-GB"/>
        </w:rPr>
        <w:t xml:space="preserve"> class is instantiated by Android during launch of the activity (typically, </w:t>
      </w:r>
      <w:r w:rsidR="008F0B9F">
        <w:rPr>
          <w:lang w:val="en-GB"/>
        </w:rPr>
        <w:t>by user request from</w:t>
      </w:r>
      <w:r>
        <w:rPr>
          <w:lang w:val="en-GB"/>
        </w:rPr>
        <w:t xml:space="preserve"> AeolusActivity</w:t>
      </w:r>
      <w:r w:rsidR="008F0B9F">
        <w:rPr>
          <w:lang w:val="en-GB"/>
        </w:rPr>
        <w:t>)</w:t>
      </w:r>
      <w:r>
        <w:rPr>
          <w:lang w:val="en-GB"/>
        </w:rPr>
        <w:t xml:space="preserve">. </w:t>
      </w:r>
      <w:r>
        <w:t>This AudioSettingsActivity object further holds:</w:t>
      </w:r>
    </w:p>
    <w:p w14:paraId="16383912" w14:textId="01BD7F32" w:rsidR="00592430" w:rsidRPr="00CC350D" w:rsidRDefault="00592430" w:rsidP="00592430">
      <w:pPr>
        <w:pStyle w:val="ListParagraph"/>
        <w:numPr>
          <w:ilvl w:val="0"/>
          <w:numId w:val="1"/>
        </w:numPr>
        <w:ind w:left="1134" w:hanging="425"/>
        <w:rPr>
          <w:lang w:val="en-GB"/>
        </w:rPr>
      </w:pPr>
      <w:r>
        <w:t xml:space="preserve"> An object of type </w:t>
      </w:r>
      <w:r>
        <w:rPr>
          <w:i/>
          <w:iCs/>
        </w:rPr>
        <w:t>AudioSettings</w:t>
      </w:r>
      <w:r w:rsidRPr="00CC350D">
        <w:rPr>
          <w:i/>
          <w:iCs/>
        </w:rPr>
        <w:t>ActivityActionBarSetup</w:t>
      </w:r>
      <w:r>
        <w:t xml:space="preserve"> for configuration of the action bar (field </w:t>
      </w:r>
      <w:r w:rsidRPr="00CC350D">
        <w:rPr>
          <w:i/>
          <w:iCs/>
        </w:rPr>
        <w:t>theActionBar</w:t>
      </w:r>
      <w:r>
        <w:t>), which is among others responsible for loading action_bar_audio_settings_activity.xml.</w:t>
      </w:r>
    </w:p>
    <w:p w14:paraId="05F214A6" w14:textId="7AE62CCD" w:rsidR="00592430" w:rsidRDefault="00592430" w:rsidP="00592430">
      <w:pPr>
        <w:pStyle w:val="ListParagraph"/>
        <w:numPr>
          <w:ilvl w:val="0"/>
          <w:numId w:val="1"/>
        </w:numPr>
        <w:ind w:left="1134" w:hanging="425"/>
      </w:pPr>
      <w:r>
        <w:rPr>
          <w:lang w:val="en-GB"/>
        </w:rPr>
        <w:t>This AudioSettingsActivity object also holds</w:t>
      </w:r>
      <w:r>
        <w:t>:</w:t>
      </w:r>
    </w:p>
    <w:p w14:paraId="330EE51E" w14:textId="3D4A10E4" w:rsidR="00592430" w:rsidRPr="00592430" w:rsidRDefault="00592430" w:rsidP="00592430">
      <w:pPr>
        <w:pStyle w:val="ListParagraph"/>
        <w:numPr>
          <w:ilvl w:val="0"/>
          <w:numId w:val="1"/>
        </w:numPr>
        <w:ind w:left="1701" w:hanging="283"/>
        <w:rPr>
          <w:i/>
          <w:iCs/>
        </w:rPr>
      </w:pPr>
      <w:r>
        <w:t xml:space="preserve">An array of </w:t>
      </w:r>
      <w:r>
        <w:rPr>
          <w:i/>
          <w:iCs/>
        </w:rPr>
        <w:t>MidiMapDivision</w:t>
      </w:r>
      <w:r>
        <w:t xml:space="preserve"> objects (field </w:t>
      </w:r>
      <w:r w:rsidRPr="00592430">
        <w:rPr>
          <w:i/>
          <w:iCs/>
        </w:rPr>
        <w:t>midiMapDivisions</w:t>
      </w:r>
      <w:r>
        <w:t xml:space="preserve">). The number of divisions is queried from the Aeolus C implementation, by default, there are 4 divisions. Each array member of </w:t>
      </w:r>
      <w:r w:rsidRPr="00592430">
        <w:rPr>
          <w:i/>
          <w:iCs/>
        </w:rPr>
        <w:t>midiMapDivisions</w:t>
      </w:r>
      <w:r>
        <w:t xml:space="preserve"> holds:</w:t>
      </w:r>
    </w:p>
    <w:p w14:paraId="74F84171" w14:textId="737FE137" w:rsidR="00592430" w:rsidRPr="00592430" w:rsidRDefault="00592430" w:rsidP="00592430">
      <w:pPr>
        <w:pStyle w:val="ListParagraph"/>
        <w:numPr>
          <w:ilvl w:val="0"/>
          <w:numId w:val="1"/>
        </w:numPr>
        <w:ind w:left="2552" w:hanging="567"/>
        <w:rPr>
          <w:i/>
          <w:iCs/>
        </w:rPr>
      </w:pPr>
      <w:r>
        <w:t xml:space="preserve">An array of </w:t>
      </w:r>
      <w:r w:rsidRPr="00592430">
        <w:rPr>
          <w:i/>
          <w:iCs/>
        </w:rPr>
        <w:t>MidiChannelCheckbox</w:t>
      </w:r>
      <w:r>
        <w:t xml:space="preserve"> objects (field </w:t>
      </w:r>
      <w:r w:rsidRPr="00592430">
        <w:rPr>
          <w:i/>
          <w:iCs/>
        </w:rPr>
        <w:t>channelCheckboxes</w:t>
      </w:r>
      <w:r>
        <w:t xml:space="preserve">). Each </w:t>
      </w:r>
      <w:r w:rsidR="005F7878" w:rsidRPr="00592430">
        <w:rPr>
          <w:i/>
          <w:iCs/>
        </w:rPr>
        <w:t>MidiChannelCheckbox</w:t>
      </w:r>
      <w:r w:rsidR="005F7878">
        <w:t xml:space="preserve"> </w:t>
      </w:r>
      <w:r>
        <w:t xml:space="preserve">objects loads its layout from </w:t>
      </w:r>
      <w:r w:rsidR="005F7878">
        <w:t>midi_channel_checkbox</w:t>
      </w:r>
      <w:r>
        <w:t>.xml</w:t>
      </w:r>
    </w:p>
    <w:p w14:paraId="33FC25F8" w14:textId="77777777" w:rsidR="00592430" w:rsidRDefault="00592430" w:rsidP="009F0ED4">
      <w:pPr>
        <w:rPr>
          <w:lang w:val="en-GB"/>
        </w:rPr>
      </w:pPr>
    </w:p>
    <w:p w14:paraId="793DA757" w14:textId="77777777" w:rsidR="00592430" w:rsidRPr="00D72DB9" w:rsidRDefault="00592430" w:rsidP="009F0ED4">
      <w:pPr>
        <w:rPr>
          <w:lang w:val="en-GB"/>
        </w:rPr>
      </w:pPr>
    </w:p>
    <w:p w14:paraId="32E9BFBF" w14:textId="240E8B4E" w:rsidR="00A03018" w:rsidRDefault="003F6F37" w:rsidP="003F6F37">
      <w:pPr>
        <w:pStyle w:val="Heading1"/>
        <w:rPr>
          <w:lang w:val="en-GB"/>
        </w:rPr>
      </w:pPr>
      <w:r>
        <w:rPr>
          <w:lang w:val="en-GB"/>
        </w:rPr>
        <w:t>Event Flow</w:t>
      </w:r>
      <w:r w:rsidR="00463364">
        <w:rPr>
          <w:lang w:val="en-GB"/>
        </w:rPr>
        <w:t xml:space="preserve"> and Calling Pattern</w:t>
      </w:r>
    </w:p>
    <w:p w14:paraId="66BD7B96" w14:textId="32985F10" w:rsidR="003F6F37" w:rsidRDefault="003F6F37" w:rsidP="003F6F37">
      <w:pPr>
        <w:pStyle w:val="Heading2"/>
        <w:rPr>
          <w:lang w:val="en-GB"/>
        </w:rPr>
      </w:pPr>
      <w:bookmarkStart w:id="7" w:name="_Ref202001750"/>
      <w:r>
        <w:rPr>
          <w:lang w:val="en-GB"/>
        </w:rPr>
        <w:t>From Android Java to Aeolus C++</w:t>
      </w:r>
      <w:bookmarkEnd w:id="7"/>
    </w:p>
    <w:p w14:paraId="4DE7DA21" w14:textId="52A8156E" w:rsidR="00463364" w:rsidRDefault="00463364" w:rsidP="00AB11EC">
      <w:pPr>
        <w:rPr>
          <w:lang w:val="en-GB"/>
        </w:rPr>
      </w:pPr>
      <w:r>
        <w:rPr>
          <w:lang w:val="en-GB"/>
        </w:rPr>
        <w:t>In this section, the flow of events, as well as requests for information, from Android Java to the native C++ implementation of Aeolus is described.</w:t>
      </w:r>
    </w:p>
    <w:p w14:paraId="5FDB6B35" w14:textId="596B564A" w:rsidR="009A4CC6" w:rsidRDefault="009A4CC6" w:rsidP="00AB11EC">
      <w:pPr>
        <w:rPr>
          <w:lang w:val="en-GB"/>
        </w:rPr>
      </w:pPr>
      <w:r>
        <w:rPr>
          <w:lang w:val="en-GB"/>
        </w:rPr>
        <w:t>Note that initialization of the hardware midi</w:t>
      </w:r>
      <w:r w:rsidR="00CE1E5D">
        <w:rPr>
          <w:lang w:val="en-GB"/>
        </w:rPr>
        <w:t xml:space="preserve"> via the Amidi library</w:t>
      </w:r>
      <w:r>
        <w:rPr>
          <w:lang w:val="en-GB"/>
        </w:rPr>
        <w:t xml:space="preserve"> also needs collaboration between the Java and C part</w:t>
      </w:r>
      <w:r w:rsidR="00B6498E">
        <w:rPr>
          <w:lang w:val="en-GB"/>
        </w:rPr>
        <w:t>.</w:t>
      </w:r>
      <w:r>
        <w:rPr>
          <w:lang w:val="en-GB"/>
        </w:rPr>
        <w:t xml:space="preserve"> </w:t>
      </w:r>
      <w:r w:rsidR="00B6498E">
        <w:rPr>
          <w:lang w:val="en-GB"/>
        </w:rPr>
        <w:t xml:space="preserve">This </w:t>
      </w:r>
      <w:r>
        <w:rPr>
          <w:lang w:val="en-GB"/>
        </w:rPr>
        <w:t>is documented as a separate topic below.</w:t>
      </w:r>
    </w:p>
    <w:p w14:paraId="02893440" w14:textId="77777777" w:rsidR="009A4CC6" w:rsidRDefault="009A4CC6" w:rsidP="00AB11EC">
      <w:pPr>
        <w:rPr>
          <w:lang w:val="en-GB"/>
        </w:rPr>
      </w:pPr>
    </w:p>
    <w:p w14:paraId="77F0A7E2" w14:textId="5F03D615" w:rsidR="00463364" w:rsidRDefault="00463364" w:rsidP="00AB11EC">
      <w:pPr>
        <w:rPr>
          <w:lang w:val="en-GB"/>
        </w:rPr>
      </w:pPr>
      <w:r>
        <w:rPr>
          <w:noProof/>
          <w:lang w:val="en-GB"/>
        </w:rPr>
        <w:drawing>
          <wp:inline distT="0" distB="0" distL="0" distR="0" wp14:anchorId="3138D5AC" wp14:editId="43E3C9A4">
            <wp:extent cx="5731508" cy="3053080"/>
            <wp:effectExtent l="0" t="0" r="3175" b="0"/>
            <wp:docPr id="15765862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86208"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08" cy="3053080"/>
                    </a:xfrm>
                    <a:prstGeom prst="rect">
                      <a:avLst/>
                    </a:prstGeom>
                  </pic:spPr>
                </pic:pic>
              </a:graphicData>
            </a:graphic>
          </wp:inline>
        </w:drawing>
      </w:r>
    </w:p>
    <w:p w14:paraId="0C84C2A2" w14:textId="4218B739" w:rsidR="00463364" w:rsidRDefault="00463364" w:rsidP="00463364">
      <w:pPr>
        <w:pStyle w:val="Caption"/>
      </w:pPr>
      <w:bookmarkStart w:id="8" w:name="_Ref201479750"/>
      <w:r>
        <w:t xml:space="preserve">Figure </w:t>
      </w:r>
      <w:r w:rsidR="00C01B6D">
        <w:fldChar w:fldCharType="begin"/>
      </w:r>
      <w:r w:rsidR="00C01B6D">
        <w:instrText xml:space="preserve"> SEQ Figure \* ARABIC </w:instrText>
      </w:r>
      <w:r w:rsidR="00C01B6D">
        <w:fldChar w:fldCharType="separate"/>
      </w:r>
      <w:r w:rsidR="00C01B6D">
        <w:rPr>
          <w:noProof/>
        </w:rPr>
        <w:t>6</w:t>
      </w:r>
      <w:r w:rsidR="00C01B6D">
        <w:rPr>
          <w:noProof/>
        </w:rPr>
        <w:fldChar w:fldCharType="end"/>
      </w:r>
      <w:bookmarkEnd w:id="8"/>
      <w:r>
        <w:t>. Event and calling flow from the Android Java to the native C++ Aeolus implementation</w:t>
      </w:r>
    </w:p>
    <w:p w14:paraId="299C4B1E" w14:textId="3B0CB7B2" w:rsidR="00463364" w:rsidRDefault="00463364" w:rsidP="00463364">
      <w:r>
        <w:t>There are three central elements in the specific workflow from Android Java to the native Aeolus implementation:</w:t>
      </w:r>
    </w:p>
    <w:p w14:paraId="1DE9D562" w14:textId="1065C35E" w:rsidR="00463364" w:rsidRDefault="00463364" w:rsidP="00463364">
      <w:pPr>
        <w:pStyle w:val="ListParagraph"/>
        <w:numPr>
          <w:ilvl w:val="0"/>
          <w:numId w:val="3"/>
        </w:numPr>
      </w:pPr>
      <w:r>
        <w:t xml:space="preserve">On the Java side, the </w:t>
      </w:r>
      <w:r w:rsidRPr="009B3A99">
        <w:rPr>
          <w:b/>
          <w:bCs/>
          <w:u w:val="single"/>
        </w:rPr>
        <w:t xml:space="preserve">AeolussynthManager </w:t>
      </w:r>
      <w:r>
        <w:t xml:space="preserve">class centralizes </w:t>
      </w:r>
      <w:r w:rsidR="00950B81">
        <w:t>function</w:t>
      </w:r>
      <w:r>
        <w:t xml:space="preserve"> calls to the native part. This means that </w:t>
      </w:r>
      <w:r w:rsidR="00950B81">
        <w:t>the</w:t>
      </w:r>
      <w:r>
        <w:t xml:space="preserve"> user interface events</w:t>
      </w:r>
      <w:r w:rsidR="009B3A99">
        <w:t xml:space="preserve"> (c.f. previous section)</w:t>
      </w:r>
      <w:r>
        <w:t xml:space="preserve"> and software midi events that initiate transmission or request of information to (respectively from) the native part need to call corresponding methods in AeolussynthManager. AeolussynthManager is designed as an entirely static class and is available as such from everywhere without instantiation.</w:t>
      </w:r>
    </w:p>
    <w:p w14:paraId="734B91AE" w14:textId="3157075A" w:rsidR="00463364" w:rsidRDefault="00463364" w:rsidP="00463364">
      <w:pPr>
        <w:pStyle w:val="ListParagraph"/>
        <w:numPr>
          <w:ilvl w:val="0"/>
          <w:numId w:val="3"/>
        </w:numPr>
      </w:pPr>
      <w:r>
        <w:t xml:space="preserve">On the native C++ side, the central entry point is the </w:t>
      </w:r>
      <w:r w:rsidRPr="009B3A99">
        <w:rPr>
          <w:b/>
          <w:bCs/>
          <w:u w:val="single"/>
        </w:rPr>
        <w:t>AeolusSynth_jni_functions</w:t>
      </w:r>
      <w:r>
        <w:t xml:space="preserve"> code, in the form of a .h and a .cpp file. This is a procedural library where static </w:t>
      </w:r>
      <w:r>
        <w:lastRenderedPageBreak/>
        <w:t>functions of AeolussynthManager are mapped to specific C functions. This happens through the usual conventions and formalism of the Java Native Interface (JNI).</w:t>
      </w:r>
    </w:p>
    <w:p w14:paraId="19881FAE" w14:textId="77777777" w:rsidR="009B3A99" w:rsidRDefault="00463364" w:rsidP="00463364">
      <w:pPr>
        <w:pStyle w:val="ListParagraph"/>
        <w:numPr>
          <w:ilvl w:val="0"/>
          <w:numId w:val="3"/>
        </w:numPr>
      </w:pPr>
      <w:r>
        <w:t>The Aeolus implementation in C++ is object</w:t>
      </w:r>
      <w:r w:rsidR="009B3A99">
        <w:t>-</w:t>
      </w:r>
      <w:r>
        <w:t xml:space="preserve">oriented, and the procedural jni functions in AeolusSynth_jni_functions refer to the central “synth” object of class </w:t>
      </w:r>
      <w:r w:rsidRPr="009B3A99">
        <w:rPr>
          <w:b/>
          <w:bCs/>
          <w:u w:val="single"/>
        </w:rPr>
        <w:t>AeolussynthManager</w:t>
      </w:r>
      <w:r w:rsidR="009B3A99">
        <w:t xml:space="preserve"> for the accomplishment of the specific task. The AeolussynthManager object calls a wide variety of code in order to achieve the specific tasks.</w:t>
      </w:r>
    </w:p>
    <w:p w14:paraId="11834721" w14:textId="1D774533" w:rsidR="00463364" w:rsidRPr="00463364" w:rsidRDefault="009B3A99" w:rsidP="009B3A99">
      <w:r>
        <w:t>Note that this is the function call flow. Since functions can both transmit arguments and return values, the information flow is bidirectional. The key feature in this section is that the chain of calls is initiated on the Java side.</w:t>
      </w:r>
      <w:r w:rsidR="00463364">
        <w:t xml:space="preserve"> </w:t>
      </w:r>
    </w:p>
    <w:p w14:paraId="1AED246C" w14:textId="77777777" w:rsidR="009B3A99" w:rsidRDefault="009B3A99" w:rsidP="00AB11EC">
      <w:pPr>
        <w:rPr>
          <w:lang w:val="en-GB"/>
        </w:rPr>
      </w:pPr>
    </w:p>
    <w:p w14:paraId="560DDDB7" w14:textId="0562A000" w:rsidR="009B3A99" w:rsidRDefault="009B3A99" w:rsidP="009B3A99">
      <w:pPr>
        <w:pStyle w:val="Heading2"/>
        <w:rPr>
          <w:lang w:val="en-GB"/>
        </w:rPr>
      </w:pPr>
      <w:bookmarkStart w:id="9" w:name="_Ref202002069"/>
      <w:r>
        <w:rPr>
          <w:lang w:val="en-GB"/>
        </w:rPr>
        <w:t>From Aeolus C++ to Android Java</w:t>
      </w:r>
      <w:bookmarkEnd w:id="9"/>
    </w:p>
    <w:p w14:paraId="013F1D09" w14:textId="5E825AA2" w:rsidR="007A38AF" w:rsidRDefault="007A38AF" w:rsidP="007A38AF">
      <w:pPr>
        <w:rPr>
          <w:lang w:val="en-GB"/>
        </w:rPr>
      </w:pPr>
      <w:r>
        <w:rPr>
          <w:lang w:val="en-GB"/>
        </w:rPr>
        <w:t>In this section, the flow of events, from the native part (C++) to Android Java</w:t>
      </w:r>
      <w:r w:rsidR="008F0B9F">
        <w:rPr>
          <w:lang w:val="en-GB"/>
        </w:rPr>
        <w:t xml:space="preserve"> is described</w:t>
      </w:r>
      <w:r>
        <w:rPr>
          <w:lang w:val="en-GB"/>
        </w:rPr>
        <w:t>.</w:t>
      </w:r>
    </w:p>
    <w:p w14:paraId="6D4985EF" w14:textId="6405D81A" w:rsidR="007A38AF" w:rsidRDefault="007A38AF" w:rsidP="007A38AF">
      <w:pPr>
        <w:rPr>
          <w:lang w:val="en-GB"/>
        </w:rPr>
      </w:pPr>
      <w:r>
        <w:rPr>
          <w:lang w:val="en-GB"/>
        </w:rPr>
        <w:t>Note that the information flow related hardware midi is treated separately below.</w:t>
      </w:r>
    </w:p>
    <w:p w14:paraId="61082594" w14:textId="009EE954" w:rsidR="007A38AF" w:rsidRDefault="007A38AF" w:rsidP="007A38AF">
      <w:pPr>
        <w:rPr>
          <w:lang w:val="en-GB"/>
        </w:rPr>
      </w:pPr>
      <w:r>
        <w:rPr>
          <w:lang w:val="en-GB"/>
        </w:rPr>
        <w:t>Aeolus C++ to Java notifications in the present implementation are the exception, the usual pathway of communication is initiated by the Android Java part since it constitutes the user interface where events are generated (previous section). There are however cases where notification from the Aeolus native part to Android Java is necessary. They are related to completion of tasks which take some time, and tasks where timing is unknown in advance:</w:t>
      </w:r>
    </w:p>
    <w:p w14:paraId="76F94E29" w14:textId="28CFECA3" w:rsidR="007A38AF" w:rsidRPr="007A38AF" w:rsidRDefault="007A38AF" w:rsidP="007A38AF">
      <w:pPr>
        <w:pStyle w:val="ListParagraph"/>
        <w:numPr>
          <w:ilvl w:val="0"/>
          <w:numId w:val="4"/>
        </w:numPr>
      </w:pPr>
      <w:r>
        <w:rPr>
          <w:lang w:val="en-GB"/>
        </w:rPr>
        <w:t xml:space="preserve">Completition of initial loading. The user interface can only be shown in full detail once the Aeolus synthesizer structure in terms of divisions and stops is known. Hence, completion of user interface display follows notification of complete loading (i.e. </w:t>
      </w:r>
      <w:r w:rsidRPr="008F0B9F">
        <w:rPr>
          <w:i/>
          <w:iCs/>
        </w:rPr>
        <w:t>onLoadComplete</w:t>
      </w:r>
      <w:r>
        <w:t xml:space="preserve"> event, in </w:t>
      </w:r>
      <w:r w:rsidRPr="008F0B9F">
        <w:rPr>
          <w:i/>
          <w:iCs/>
        </w:rPr>
        <w:t>AeolusUIManager</w:t>
      </w:r>
      <w:r>
        <w:t>, see below).</w:t>
      </w:r>
    </w:p>
    <w:p w14:paraId="2D4A44F5" w14:textId="7E83F1DE" w:rsidR="007A38AF" w:rsidRDefault="007A38AF" w:rsidP="007A38AF">
      <w:pPr>
        <w:pStyle w:val="ListParagraph"/>
        <w:numPr>
          <w:ilvl w:val="0"/>
          <w:numId w:val="4"/>
        </w:numPr>
        <w:rPr>
          <w:lang w:val="en-GB"/>
        </w:rPr>
      </w:pPr>
      <w:r>
        <w:rPr>
          <w:lang w:val="en-GB"/>
        </w:rPr>
        <w:t xml:space="preserve"> A second task requiring some time is the retuning of the pipes to a new base frequency or tuning ladder (</w:t>
      </w:r>
      <w:r w:rsidRPr="008F0B9F">
        <w:rPr>
          <w:i/>
          <w:iCs/>
          <w:lang w:val="en-GB"/>
        </w:rPr>
        <w:t>onRetuned</w:t>
      </w:r>
      <w:r>
        <w:rPr>
          <w:lang w:val="en-GB"/>
        </w:rPr>
        <w:t xml:space="preserve"> event in </w:t>
      </w:r>
      <w:r w:rsidRPr="008F0B9F">
        <w:rPr>
          <w:i/>
          <w:iCs/>
          <w:lang w:val="en-GB"/>
        </w:rPr>
        <w:t>AeolusUIManager</w:t>
      </w:r>
      <w:r>
        <w:rPr>
          <w:lang w:val="en-GB"/>
        </w:rPr>
        <w:t>)</w:t>
      </w:r>
    </w:p>
    <w:p w14:paraId="653D99AA" w14:textId="75815AEC" w:rsidR="007A38AF" w:rsidRPr="007A38AF" w:rsidRDefault="007A38AF" w:rsidP="007A38AF">
      <w:pPr>
        <w:pStyle w:val="ListParagraph"/>
        <w:numPr>
          <w:ilvl w:val="0"/>
          <w:numId w:val="4"/>
        </w:numPr>
        <w:rPr>
          <w:lang w:val="en-GB"/>
        </w:rPr>
      </w:pPr>
      <w:r>
        <w:rPr>
          <w:lang w:val="en-GB"/>
        </w:rPr>
        <w:t xml:space="preserve">Finally, since stops can in principle be updated through special midi commands, there is an implementation of </w:t>
      </w:r>
      <w:r w:rsidRPr="008F0B9F">
        <w:rPr>
          <w:i/>
          <w:iCs/>
          <w:lang w:val="en-GB"/>
        </w:rPr>
        <w:t>onStopsUpdated</w:t>
      </w:r>
      <w:r>
        <w:rPr>
          <w:lang w:val="en-GB"/>
        </w:rPr>
        <w:t xml:space="preserve"> in </w:t>
      </w:r>
      <w:r w:rsidRPr="008F0B9F">
        <w:rPr>
          <w:i/>
          <w:iCs/>
          <w:lang w:val="en-GB"/>
        </w:rPr>
        <w:t>AeolusUIManager</w:t>
      </w:r>
      <w:r>
        <w:rPr>
          <w:lang w:val="en-GB"/>
        </w:rPr>
        <w:t>.</w:t>
      </w:r>
    </w:p>
    <w:p w14:paraId="59CB1913" w14:textId="77777777" w:rsidR="007A38AF" w:rsidRDefault="007A38AF" w:rsidP="007A38AF">
      <w:pPr>
        <w:rPr>
          <w:lang w:val="en-GB"/>
        </w:rPr>
      </w:pPr>
    </w:p>
    <w:p w14:paraId="38A40D59" w14:textId="77777777" w:rsidR="007A38AF" w:rsidRDefault="007A38AF" w:rsidP="007A38AF">
      <w:pPr>
        <w:rPr>
          <w:lang w:val="en-GB"/>
        </w:rPr>
      </w:pPr>
    </w:p>
    <w:p w14:paraId="08A0E787" w14:textId="77777777" w:rsidR="007A38AF" w:rsidRDefault="007A38AF" w:rsidP="007A38AF">
      <w:pPr>
        <w:rPr>
          <w:lang w:val="en-GB"/>
        </w:rPr>
      </w:pPr>
      <w:r>
        <w:rPr>
          <w:noProof/>
          <w:lang w:val="en-GB"/>
        </w:rPr>
        <w:lastRenderedPageBreak/>
        <w:drawing>
          <wp:inline distT="0" distB="0" distL="0" distR="0" wp14:anchorId="65BF05C8" wp14:editId="2F82BCCF">
            <wp:extent cx="5731508" cy="2584018"/>
            <wp:effectExtent l="0" t="0" r="3175" b="6985"/>
            <wp:docPr id="5477845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84514"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08" cy="2584018"/>
                    </a:xfrm>
                    <a:prstGeom prst="rect">
                      <a:avLst/>
                    </a:prstGeom>
                  </pic:spPr>
                </pic:pic>
              </a:graphicData>
            </a:graphic>
          </wp:inline>
        </w:drawing>
      </w:r>
    </w:p>
    <w:p w14:paraId="44A32DA1" w14:textId="6726236F" w:rsidR="007A38AF" w:rsidRDefault="007A38AF" w:rsidP="007A38AF">
      <w:pPr>
        <w:pStyle w:val="Caption"/>
      </w:pPr>
      <w:r>
        <w:t xml:space="preserve">Figure </w:t>
      </w:r>
      <w:r w:rsidR="00C01B6D">
        <w:fldChar w:fldCharType="begin"/>
      </w:r>
      <w:r w:rsidR="00C01B6D">
        <w:instrText xml:space="preserve"> SEQ Figure \* ARABIC </w:instrText>
      </w:r>
      <w:r w:rsidR="00C01B6D">
        <w:fldChar w:fldCharType="separate"/>
      </w:r>
      <w:r w:rsidR="00C01B6D">
        <w:rPr>
          <w:noProof/>
        </w:rPr>
        <w:t>7</w:t>
      </w:r>
      <w:r w:rsidR="00C01B6D">
        <w:rPr>
          <w:noProof/>
        </w:rPr>
        <w:fldChar w:fldCharType="end"/>
      </w:r>
      <w:r>
        <w:t xml:space="preserve">. Flow of notifications from Aeolus C++ to Java. As outlined in the text, this is the exception rather than the norm, the usual calling flow is from Java to Aeolus C++, as shown in </w:t>
      </w:r>
      <w:r>
        <w:fldChar w:fldCharType="begin"/>
      </w:r>
      <w:r>
        <w:instrText xml:space="preserve"> REF _Ref201479750 \h </w:instrText>
      </w:r>
      <w:r>
        <w:fldChar w:fldCharType="separate"/>
      </w:r>
      <w:r>
        <w:t xml:space="preserve">Figure </w:t>
      </w:r>
      <w:r>
        <w:rPr>
          <w:noProof/>
        </w:rPr>
        <w:t>6</w:t>
      </w:r>
      <w:r>
        <w:fldChar w:fldCharType="end"/>
      </w:r>
      <w:r>
        <w:t>.</w:t>
      </w:r>
    </w:p>
    <w:p w14:paraId="421802D4" w14:textId="3A028A58" w:rsidR="007A38AF" w:rsidRDefault="007A38AF" w:rsidP="007A38AF">
      <w:r>
        <w:t>The two main elements in the C++ to Java notification flow are:</w:t>
      </w:r>
    </w:p>
    <w:p w14:paraId="3330DD81" w14:textId="6B5385DD" w:rsidR="007A38AF" w:rsidRDefault="007A38AF" w:rsidP="007A38AF">
      <w:pPr>
        <w:pStyle w:val="ListParagraph"/>
        <w:numPr>
          <w:ilvl w:val="0"/>
          <w:numId w:val="3"/>
        </w:numPr>
      </w:pPr>
      <w:r>
        <w:t xml:space="preserve">On the native C++ side, C++ to Java notifications are initiated by dedicated functions in the </w:t>
      </w:r>
      <w:r w:rsidRPr="007A38AF">
        <w:rPr>
          <w:b/>
          <w:bCs/>
          <w:u w:val="single"/>
        </w:rPr>
        <w:t xml:space="preserve">android_aeolus_user_interface </w:t>
      </w:r>
      <w:r>
        <w:t xml:space="preserve">code (.h and .cpp file). Note that C++ to Java calls are more complicated that Java to C++ calls because of the necessity of </w:t>
      </w:r>
      <w:r w:rsidR="006B2649">
        <w:t>detailed callback objects, this is achieved through the initNative function</w:t>
      </w:r>
      <w:r w:rsidR="00B6498E">
        <w:t xml:space="preserve"> and intermediate storage of callback method and class jni pointers.</w:t>
      </w:r>
    </w:p>
    <w:p w14:paraId="74AE62CB" w14:textId="32EF10E3" w:rsidR="007A38AF" w:rsidRDefault="006B2649" w:rsidP="007A38AF">
      <w:pPr>
        <w:pStyle w:val="ListParagraph"/>
        <w:numPr>
          <w:ilvl w:val="0"/>
          <w:numId w:val="3"/>
        </w:numPr>
      </w:pPr>
      <w:r>
        <w:t xml:space="preserve">On the Java side, the </w:t>
      </w:r>
      <w:r w:rsidRPr="00B6498E">
        <w:rPr>
          <w:i/>
          <w:iCs/>
        </w:rPr>
        <w:t>AeolusUIManager</w:t>
      </w:r>
      <w:r w:rsidR="00B6498E">
        <w:t xml:space="preserve"> implements the java callback methods .The callback functions are regular Java class member functions, with the particularity that they can also be invoked from the Android C++ part (i.e., here from to android_aeolus_user_interface.cpp with the aid of the method and class jni pointers stored during the initialization (</w:t>
      </w:r>
      <w:r w:rsidR="00B6498E" w:rsidRPr="00B6498E">
        <w:rPr>
          <w:i/>
          <w:iCs/>
        </w:rPr>
        <w:t>initNative</w:t>
      </w:r>
      <w:r w:rsidR="00B6498E">
        <w:t>, see above).</w:t>
      </w:r>
    </w:p>
    <w:p w14:paraId="288C110B" w14:textId="75A4F765" w:rsidR="007A38AF" w:rsidRPr="007A38AF" w:rsidRDefault="00B206A6" w:rsidP="007A38AF">
      <w:pPr>
        <w:rPr>
          <w:lang w:val="en-GB"/>
        </w:rPr>
      </w:pPr>
      <w:r>
        <w:t>These calls are notifications, and as a general rule trigger queries from Java to C++ as per the previous section.</w:t>
      </w:r>
    </w:p>
    <w:p w14:paraId="5161DF9D" w14:textId="77777777" w:rsidR="009B3A99" w:rsidRDefault="009B3A99" w:rsidP="009B3A99">
      <w:pPr>
        <w:rPr>
          <w:lang w:val="en-GB"/>
        </w:rPr>
      </w:pPr>
    </w:p>
    <w:p w14:paraId="6D4AB802" w14:textId="79229143" w:rsidR="00950B81" w:rsidRPr="00C5401A" w:rsidRDefault="00C5401A" w:rsidP="00C5401A">
      <w:pPr>
        <w:pStyle w:val="Heading1"/>
      </w:pPr>
      <w:bookmarkStart w:id="10" w:name="_Ref202213581"/>
      <w:r w:rsidRPr="00C5401A">
        <w:t>Midi</w:t>
      </w:r>
      <w:r>
        <w:t xml:space="preserve"> input handling</w:t>
      </w:r>
      <w:bookmarkEnd w:id="10"/>
    </w:p>
    <w:p w14:paraId="20D86705" w14:textId="513D7046" w:rsidR="00950B81" w:rsidRDefault="00950B81" w:rsidP="00C5401A">
      <w:pPr>
        <w:pStyle w:val="Heading2"/>
        <w:rPr>
          <w:lang w:val="en-GB"/>
        </w:rPr>
      </w:pPr>
      <w:r>
        <w:rPr>
          <w:lang w:val="en-GB"/>
        </w:rPr>
        <w:t>Hardware midi</w:t>
      </w:r>
    </w:p>
    <w:p w14:paraId="213193AB" w14:textId="54A24E50" w:rsidR="00950B81" w:rsidRDefault="006265C0" w:rsidP="00950B81">
      <w:pPr>
        <w:rPr>
          <w:lang w:val="en-GB"/>
        </w:rPr>
      </w:pPr>
      <w:r>
        <w:rPr>
          <w:lang w:val="en-GB"/>
        </w:rPr>
        <w:t xml:space="preserve">One of the input modes for the Aeolus Android app is to receive midi messages from a USB midi device (c.f. </w:t>
      </w:r>
      <w:r>
        <w:rPr>
          <w:lang w:val="en-GB"/>
        </w:rPr>
        <w:fldChar w:fldCharType="begin"/>
      </w:r>
      <w:r>
        <w:rPr>
          <w:lang w:val="en-GB"/>
        </w:rPr>
        <w:instrText xml:space="preserve"> REF _Ref201468944 \h </w:instrText>
      </w:r>
      <w:r>
        <w:rPr>
          <w:lang w:val="en-GB"/>
        </w:rPr>
      </w:r>
      <w:r>
        <w:rPr>
          <w:lang w:val="en-GB"/>
        </w:rPr>
        <w:fldChar w:fldCharType="separate"/>
      </w:r>
      <w:r>
        <w:t xml:space="preserve">Figure </w:t>
      </w:r>
      <w:r>
        <w:rPr>
          <w:noProof/>
        </w:rPr>
        <w:t>1</w:t>
      </w:r>
      <w:r>
        <w:rPr>
          <w:lang w:val="en-GB"/>
        </w:rPr>
        <w:fldChar w:fldCharType="end"/>
      </w:r>
      <w:r>
        <w:rPr>
          <w:lang w:val="en-GB"/>
        </w:rPr>
        <w:t xml:space="preserve">). </w:t>
      </w:r>
      <w:r w:rsidR="00950B81">
        <w:rPr>
          <w:lang w:val="en-GB"/>
        </w:rPr>
        <w:t xml:space="preserve">For receiving hardware midi messages via USB, Aeolus Android uses the Amidi library. The working of the library is well explained at </w:t>
      </w:r>
      <w:hyperlink r:id="rId16" w:history="1">
        <w:r w:rsidR="00950B81" w:rsidRPr="00525343">
          <w:rPr>
            <w:rStyle w:val="Hyperlink"/>
            <w:lang w:val="en-GB"/>
          </w:rPr>
          <w:t>https://developer.android.com/ndk/guides/audio/midi</w:t>
        </w:r>
      </w:hyperlink>
    </w:p>
    <w:p w14:paraId="1ED09309" w14:textId="77777777" w:rsidR="00950B81" w:rsidRDefault="00950B81" w:rsidP="00950B81">
      <w:pPr>
        <w:rPr>
          <w:lang w:val="en-GB"/>
        </w:rPr>
      </w:pPr>
    </w:p>
    <w:p w14:paraId="4BC096BE" w14:textId="76A14B0D" w:rsidR="00117685" w:rsidRDefault="00117685" w:rsidP="00950B81">
      <w:pPr>
        <w:rPr>
          <w:lang w:val="en-GB"/>
        </w:rPr>
      </w:pPr>
      <w:r>
        <w:rPr>
          <w:noProof/>
          <w:lang w:val="en-GB"/>
        </w:rPr>
        <w:lastRenderedPageBreak/>
        <w:drawing>
          <wp:inline distT="0" distB="0" distL="0" distR="0" wp14:anchorId="24C926FD" wp14:editId="287B267A">
            <wp:extent cx="5731510" cy="1056640"/>
            <wp:effectExtent l="0" t="0" r="2540" b="0"/>
            <wp:docPr id="1269617319" name="Picture 8"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17319" name="Picture 8" descr="A black background with a black squar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056640"/>
                    </a:xfrm>
                    <a:prstGeom prst="rect">
                      <a:avLst/>
                    </a:prstGeom>
                  </pic:spPr>
                </pic:pic>
              </a:graphicData>
            </a:graphic>
          </wp:inline>
        </w:drawing>
      </w:r>
    </w:p>
    <w:p w14:paraId="308C91B0" w14:textId="3F0EC432" w:rsidR="00117685" w:rsidRDefault="00117685" w:rsidP="00117685">
      <w:pPr>
        <w:pStyle w:val="Caption"/>
        <w:rPr>
          <w:lang w:val="en-GB"/>
        </w:rPr>
      </w:pPr>
      <w:bookmarkStart w:id="11" w:name="_Ref201557774"/>
      <w:r>
        <w:t xml:space="preserve">Figure </w:t>
      </w:r>
      <w:r w:rsidR="00C01B6D">
        <w:fldChar w:fldCharType="begin"/>
      </w:r>
      <w:r w:rsidR="00C01B6D">
        <w:instrText xml:space="preserve"> SEQ Figure \* ARABIC </w:instrText>
      </w:r>
      <w:r w:rsidR="00C01B6D">
        <w:fldChar w:fldCharType="separate"/>
      </w:r>
      <w:r w:rsidR="00C01B6D">
        <w:rPr>
          <w:noProof/>
        </w:rPr>
        <w:t>8</w:t>
      </w:r>
      <w:r w:rsidR="00C01B6D">
        <w:rPr>
          <w:noProof/>
        </w:rPr>
        <w:fldChar w:fldCharType="end"/>
      </w:r>
      <w:bookmarkEnd w:id="11"/>
      <w:r>
        <w:t>. Setting up hardware midi input polling</w:t>
      </w:r>
    </w:p>
    <w:p w14:paraId="38F0C0FE" w14:textId="33075177" w:rsidR="00950B81" w:rsidRDefault="00950B81" w:rsidP="00950B81">
      <w:pPr>
        <w:rPr>
          <w:lang w:val="en-GB"/>
        </w:rPr>
      </w:pPr>
      <w:r>
        <w:rPr>
          <w:lang w:val="en-GB"/>
        </w:rPr>
        <w:t>Setting up and using Amidi</w:t>
      </w:r>
      <w:r w:rsidR="009E0E23">
        <w:rPr>
          <w:lang w:val="en-GB"/>
        </w:rPr>
        <w:t xml:space="preserve"> follows this guid</w:t>
      </w:r>
      <w:r w:rsidR="00117685">
        <w:rPr>
          <w:lang w:val="en-GB"/>
        </w:rPr>
        <w:t>e</w:t>
      </w:r>
      <w:r w:rsidR="009E0E23">
        <w:rPr>
          <w:lang w:val="en-GB"/>
        </w:rPr>
        <w:t xml:space="preserve"> and concretely</w:t>
      </w:r>
      <w:r>
        <w:rPr>
          <w:lang w:val="en-GB"/>
        </w:rPr>
        <w:t xml:space="preserve"> involves the following elements</w:t>
      </w:r>
      <w:r w:rsidR="00117685">
        <w:rPr>
          <w:lang w:val="en-GB"/>
        </w:rPr>
        <w:t xml:space="preserve"> (</w:t>
      </w:r>
      <w:r w:rsidR="00117685">
        <w:rPr>
          <w:lang w:val="en-GB"/>
        </w:rPr>
        <w:fldChar w:fldCharType="begin"/>
      </w:r>
      <w:r w:rsidR="00117685">
        <w:rPr>
          <w:lang w:val="en-GB"/>
        </w:rPr>
        <w:instrText xml:space="preserve"> REF _Ref201557774 \h </w:instrText>
      </w:r>
      <w:r w:rsidR="00117685">
        <w:rPr>
          <w:lang w:val="en-GB"/>
        </w:rPr>
      </w:r>
      <w:r w:rsidR="00117685">
        <w:rPr>
          <w:lang w:val="en-GB"/>
        </w:rPr>
        <w:fldChar w:fldCharType="separate"/>
      </w:r>
      <w:r w:rsidR="00117685">
        <w:t xml:space="preserve">Figure </w:t>
      </w:r>
      <w:r w:rsidR="00117685">
        <w:rPr>
          <w:noProof/>
        </w:rPr>
        <w:t>8</w:t>
      </w:r>
      <w:r w:rsidR="00117685">
        <w:rPr>
          <w:lang w:val="en-GB"/>
        </w:rPr>
        <w:fldChar w:fldCharType="end"/>
      </w:r>
      <w:r w:rsidR="00117685">
        <w:rPr>
          <w:lang w:val="en-GB"/>
        </w:rPr>
        <w:t>)</w:t>
      </w:r>
      <w:r>
        <w:rPr>
          <w:lang w:val="en-GB"/>
        </w:rPr>
        <w:t>:</w:t>
      </w:r>
    </w:p>
    <w:p w14:paraId="0626C1AF" w14:textId="651729B8" w:rsidR="00950B81" w:rsidRDefault="00117685" w:rsidP="00950B81">
      <w:pPr>
        <w:pStyle w:val="ListParagraph"/>
        <w:numPr>
          <w:ilvl w:val="0"/>
          <w:numId w:val="5"/>
        </w:numPr>
        <w:rPr>
          <w:lang w:val="en-GB"/>
        </w:rPr>
      </w:pPr>
      <w:r>
        <w:rPr>
          <w:b/>
          <w:bCs/>
          <w:u w:val="single"/>
          <w:lang w:val="en-GB"/>
        </w:rPr>
        <w:t>Set up for callback</w:t>
      </w:r>
      <w:r w:rsidR="00950B81">
        <w:rPr>
          <w:lang w:val="en-GB"/>
        </w:rPr>
        <w:t>. This is initiated from the java side</w:t>
      </w:r>
      <w:r>
        <w:rPr>
          <w:lang w:val="en-GB"/>
        </w:rPr>
        <w:t xml:space="preserve"> at app startup</w:t>
      </w:r>
      <w:r w:rsidR="00950B81">
        <w:rPr>
          <w:lang w:val="en-GB"/>
        </w:rPr>
        <w:t xml:space="preserve"> and </w:t>
      </w:r>
      <w:r>
        <w:rPr>
          <w:lang w:val="en-GB"/>
        </w:rPr>
        <w:t>to set up a callback for later transmission of midi messages from the native part back to Java. The callback mechanism is set up via a call to:</w:t>
      </w:r>
    </w:p>
    <w:p w14:paraId="3C4C0676" w14:textId="34337944" w:rsidR="00117685" w:rsidRDefault="009E0E23" w:rsidP="00117685">
      <w:pPr>
        <w:pStyle w:val="ListParagraph"/>
        <w:rPr>
          <w:lang w:val="en-GB"/>
        </w:rPr>
      </w:pPr>
      <w:r>
        <w:rPr>
          <w:lang w:val="en-GB"/>
        </w:rPr>
        <w:t>- AppMidiManager.initNative on the Java side, and the corresponding native jni function in AppMidiManager.cpp: This sets up the possibility for callback to Java, to be used to transmit hardware midi messages received in the native part back to the Android app.</w:t>
      </w:r>
    </w:p>
    <w:p w14:paraId="4BA0B834" w14:textId="4536355A" w:rsidR="00117685" w:rsidRDefault="00117685" w:rsidP="00117685">
      <w:pPr>
        <w:pStyle w:val="ListParagraph"/>
        <w:numPr>
          <w:ilvl w:val="0"/>
          <w:numId w:val="5"/>
        </w:numPr>
        <w:rPr>
          <w:lang w:val="en-GB"/>
        </w:rPr>
      </w:pPr>
      <w:r>
        <w:rPr>
          <w:b/>
          <w:bCs/>
          <w:u w:val="single"/>
          <w:lang w:val="en-GB"/>
        </w:rPr>
        <w:t>Starting midi polling</w:t>
      </w:r>
      <w:r>
        <w:rPr>
          <w:lang w:val="en-GB"/>
        </w:rPr>
        <w:t>. This is also initiated from the Java side, specifically when a USB midi device is connected:</w:t>
      </w:r>
    </w:p>
    <w:p w14:paraId="05D19858" w14:textId="213024F8" w:rsidR="00117685" w:rsidRDefault="00117685" w:rsidP="00117685">
      <w:pPr>
        <w:pStyle w:val="ListParagraph"/>
        <w:rPr>
          <w:lang w:val="en-GB"/>
        </w:rPr>
      </w:pPr>
      <w:r w:rsidRPr="00117685">
        <w:rPr>
          <w:lang w:val="en-GB"/>
        </w:rPr>
        <w:t>-</w:t>
      </w:r>
      <w:r>
        <w:rPr>
          <w:lang w:val="en-GB"/>
        </w:rPr>
        <w:t xml:space="preserve"> The conn</w:t>
      </w:r>
      <w:r w:rsidR="00632186">
        <w:rPr>
          <w:lang w:val="en-GB"/>
        </w:rPr>
        <w:t>ection triggers a call to onDeviceOpened in the OpenMidiReceiveListener in AppMidiManager.java.</w:t>
      </w:r>
    </w:p>
    <w:p w14:paraId="790094B0" w14:textId="1F767138" w:rsidR="009E0E23" w:rsidRDefault="00117685" w:rsidP="009E0E23">
      <w:pPr>
        <w:pStyle w:val="ListParagraph"/>
      </w:pPr>
      <w:r>
        <w:rPr>
          <w:lang w:val="en-GB"/>
        </w:rPr>
        <w:t xml:space="preserve">- </w:t>
      </w:r>
      <w:r w:rsidR="009E0E23">
        <w:rPr>
          <w:lang w:val="en-GB"/>
        </w:rPr>
        <w:t>AppMidiManager.</w:t>
      </w:r>
      <w:r w:rsidR="009E0E23" w:rsidRPr="009E0E23">
        <w:t>startReadingMidi</w:t>
      </w:r>
      <w:r w:rsidR="00632186">
        <w:t xml:space="preserve"> is called with the appropriate device information. Via jni, this invokes</w:t>
      </w:r>
      <w:r w:rsidR="009E0E23">
        <w:t xml:space="preserve"> the corresponding jni function AppMidiManager.cpp</w:t>
      </w:r>
      <w:r w:rsidR="00632186">
        <w:t>.  In this way, information about the</w:t>
      </w:r>
      <w:r w:rsidR="009E0E23">
        <w:t xml:space="preserve"> chosen actual midi device from which midi messages should be read</w:t>
      </w:r>
      <w:r w:rsidR="00632186">
        <w:t xml:space="preserve"> is transmitted</w:t>
      </w:r>
      <w:r w:rsidR="009E0E23">
        <w:t xml:space="preserve"> to the native part.</w:t>
      </w:r>
    </w:p>
    <w:p w14:paraId="1B29B52A" w14:textId="5E307EC2" w:rsidR="006265C0" w:rsidRDefault="009E0E23" w:rsidP="00632186">
      <w:pPr>
        <w:pStyle w:val="ListParagraph"/>
        <w:numPr>
          <w:ilvl w:val="0"/>
          <w:numId w:val="6"/>
        </w:numPr>
      </w:pPr>
      <w:r w:rsidRPr="009E0E23">
        <w:rPr>
          <w:b/>
          <w:bCs/>
          <w:u w:val="single"/>
        </w:rPr>
        <w:t>Midi message reading loop</w:t>
      </w:r>
      <w:r>
        <w:t xml:space="preserve">. The </w:t>
      </w:r>
      <w:r w:rsidRPr="009E0E23">
        <w:t>readThreadRoutine</w:t>
      </w:r>
      <w:r>
        <w:t xml:space="preserve"> in AppMidiManager.cpp</w:t>
      </w:r>
      <w:r w:rsidR="00632186">
        <w:t xml:space="preserve"> is called in the jni equivalent of the AppMidiManager.startReadingMidi method (i.e. </w:t>
      </w:r>
      <w:r w:rsidR="00632186" w:rsidRPr="00632186">
        <w:t>Java_com_mathis_midiSynth_hardwareMidi_support_AppMidiManager_startReadingMidi</w:t>
      </w:r>
      <w:r w:rsidR="00632186">
        <w:t>). This launches</w:t>
      </w:r>
      <w:r>
        <w:t xml:space="preserve"> </w:t>
      </w:r>
      <w:r w:rsidR="00632186">
        <w:t>a new thread executing the</w:t>
      </w:r>
      <w:r>
        <w:t xml:space="preserve"> midi message reading loop. </w:t>
      </w:r>
    </w:p>
    <w:p w14:paraId="46B19C83" w14:textId="68073229" w:rsidR="00117685" w:rsidRDefault="00117685" w:rsidP="00117685">
      <w:r>
        <w:t xml:space="preserve">Once the midi message reading loop is running, the messages are handled as </w:t>
      </w:r>
      <w:r w:rsidR="006D2D35">
        <w:t xml:space="preserve">shown in </w:t>
      </w:r>
      <w:r w:rsidR="006D2D35">
        <w:fldChar w:fldCharType="begin"/>
      </w:r>
      <w:r w:rsidR="006D2D35">
        <w:instrText xml:space="preserve"> REF _Ref201561294 \h </w:instrText>
      </w:r>
      <w:r w:rsidR="006D2D35">
        <w:fldChar w:fldCharType="separate"/>
      </w:r>
      <w:r w:rsidR="006D2D35">
        <w:t xml:space="preserve">Figure </w:t>
      </w:r>
      <w:r w:rsidR="006D2D35">
        <w:rPr>
          <w:noProof/>
        </w:rPr>
        <w:t>9</w:t>
      </w:r>
      <w:r w:rsidR="006D2D35">
        <w:fldChar w:fldCharType="end"/>
      </w:r>
      <w:r w:rsidR="006D2D35">
        <w:t>:</w:t>
      </w:r>
    </w:p>
    <w:p w14:paraId="596964F1" w14:textId="61E06D71" w:rsidR="006D2D35" w:rsidRDefault="006D2D35" w:rsidP="00117685">
      <w:r>
        <w:rPr>
          <w:noProof/>
        </w:rPr>
        <w:lastRenderedPageBreak/>
        <w:drawing>
          <wp:inline distT="0" distB="0" distL="0" distR="0" wp14:anchorId="79D37FB5" wp14:editId="7A9FCADF">
            <wp:extent cx="5731510" cy="2184400"/>
            <wp:effectExtent l="0" t="0" r="2540" b="6350"/>
            <wp:docPr id="10974889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88952" name="Picture 10974889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184400"/>
                    </a:xfrm>
                    <a:prstGeom prst="rect">
                      <a:avLst/>
                    </a:prstGeom>
                  </pic:spPr>
                </pic:pic>
              </a:graphicData>
            </a:graphic>
          </wp:inline>
        </w:drawing>
      </w:r>
    </w:p>
    <w:p w14:paraId="5C0C47C2" w14:textId="4C557852" w:rsidR="006D2D35" w:rsidRPr="00117685" w:rsidRDefault="006D2D35" w:rsidP="006D2D35">
      <w:pPr>
        <w:pStyle w:val="Caption"/>
      </w:pPr>
      <w:bookmarkStart w:id="12" w:name="_Ref201561294"/>
      <w:r>
        <w:t xml:space="preserve">Figure </w:t>
      </w:r>
      <w:r w:rsidR="00C01B6D">
        <w:fldChar w:fldCharType="begin"/>
      </w:r>
      <w:r w:rsidR="00C01B6D">
        <w:instrText xml:space="preserve"> SEQ Figure \* ARABIC </w:instrText>
      </w:r>
      <w:r w:rsidR="00C01B6D">
        <w:fldChar w:fldCharType="separate"/>
      </w:r>
      <w:r w:rsidR="00C01B6D">
        <w:rPr>
          <w:noProof/>
        </w:rPr>
        <w:t>9</w:t>
      </w:r>
      <w:r w:rsidR="00C01B6D">
        <w:rPr>
          <w:noProof/>
        </w:rPr>
        <w:fldChar w:fldCharType="end"/>
      </w:r>
      <w:bookmarkEnd w:id="12"/>
      <w:r>
        <w:t>. Hardware midi message handling</w:t>
      </w:r>
    </w:p>
    <w:p w14:paraId="4F4C3499" w14:textId="016A6F27" w:rsidR="009E0E23" w:rsidRDefault="006265C0" w:rsidP="009E0E23">
      <w:pPr>
        <w:pStyle w:val="ListParagraph"/>
        <w:numPr>
          <w:ilvl w:val="0"/>
          <w:numId w:val="6"/>
        </w:numPr>
      </w:pPr>
      <w:r w:rsidRPr="006265C0">
        <w:rPr>
          <w:b/>
          <w:bCs/>
          <w:u w:val="single"/>
        </w:rPr>
        <w:t xml:space="preserve">Midi message </w:t>
      </w:r>
      <w:r>
        <w:rPr>
          <w:b/>
          <w:bCs/>
          <w:u w:val="single"/>
        </w:rPr>
        <w:t>handling</w:t>
      </w:r>
      <w:r>
        <w:t xml:space="preserve">. </w:t>
      </w:r>
      <w:r w:rsidR="009E0E23">
        <w:t>When midi messages are received</w:t>
      </w:r>
      <w:r>
        <w:t xml:space="preserve"> in the midi message reading loop</w:t>
      </w:r>
      <w:r w:rsidR="009E0E23">
        <w:t>:</w:t>
      </w:r>
    </w:p>
    <w:p w14:paraId="41FEBE36" w14:textId="6B015563" w:rsidR="009E0E23" w:rsidRDefault="009E0E23" w:rsidP="009E0E23">
      <w:pPr>
        <w:pStyle w:val="ListParagraph"/>
      </w:pPr>
      <w:r w:rsidRPr="009E0E23">
        <w:t>-</w:t>
      </w:r>
      <w:r>
        <w:t xml:space="preserve"> The </w:t>
      </w:r>
      <w:r w:rsidRPr="006265C0">
        <w:rPr>
          <w:u w:val="single"/>
        </w:rPr>
        <w:t>Aeolus synthesizer is notified</w:t>
      </w:r>
      <w:r>
        <w:t xml:space="preserve">, via </w:t>
      </w:r>
      <w:r w:rsidRPr="008F0B9F">
        <w:rPr>
          <w:i/>
          <w:iCs/>
        </w:rPr>
        <w:t>sendMidiDataToAeolusSynth</w:t>
      </w:r>
      <w:r w:rsidR="00C25CE5">
        <w:t xml:space="preserve">. </w:t>
      </w:r>
      <w:r w:rsidR="00C25CE5" w:rsidRPr="008F0B9F">
        <w:rPr>
          <w:i/>
          <w:iCs/>
        </w:rPr>
        <w:t>sendMidiDataToAeolusSynth</w:t>
      </w:r>
      <w:r w:rsidR="00C25CE5">
        <w:t xml:space="preserve"> is implemented in </w:t>
      </w:r>
      <w:r w:rsidR="00C25CE5" w:rsidRPr="008F0B9F">
        <w:rPr>
          <w:i/>
          <w:iCs/>
        </w:rPr>
        <w:t>AeolusSynth_jni_functions</w:t>
      </w:r>
      <w:r w:rsidR="00C25CE5">
        <w:t xml:space="preserve">. This permits to integrate the general calling workflow for invoking Aeolus functions shown in </w:t>
      </w:r>
      <w:r w:rsidR="00C25CE5">
        <w:fldChar w:fldCharType="begin"/>
      </w:r>
      <w:r w:rsidR="00C25CE5">
        <w:instrText xml:space="preserve"> REF _Ref201479750 \h </w:instrText>
      </w:r>
      <w:r w:rsidR="00C25CE5">
        <w:fldChar w:fldCharType="separate"/>
      </w:r>
      <w:r w:rsidR="00C25CE5">
        <w:t xml:space="preserve">Figure </w:t>
      </w:r>
      <w:r w:rsidR="00C25CE5">
        <w:rPr>
          <w:noProof/>
        </w:rPr>
        <w:t>6</w:t>
      </w:r>
      <w:r w:rsidR="00C25CE5">
        <w:fldChar w:fldCharType="end"/>
      </w:r>
      <w:r w:rsidR="00C25CE5">
        <w:t>, with the aim to play the incoming midi messages using the Aeolus synthesizer to produce a corresponding audio signal.</w:t>
      </w:r>
      <w:r w:rsidR="006D2D35">
        <w:t xml:space="preserve"> Some details of the </w:t>
      </w:r>
      <w:r w:rsidR="00C2744E">
        <w:t xml:space="preserve">specific </w:t>
      </w:r>
      <w:r w:rsidR="006D2D35">
        <w:t xml:space="preserve">midi handling sequence, internal to Aeolus, are shown in </w:t>
      </w:r>
      <w:r w:rsidR="006D2D35">
        <w:fldChar w:fldCharType="begin"/>
      </w:r>
      <w:r w:rsidR="006D2D35">
        <w:instrText xml:space="preserve"> REF _Ref201561294 \h </w:instrText>
      </w:r>
      <w:r w:rsidR="006D2D35">
        <w:fldChar w:fldCharType="separate"/>
      </w:r>
      <w:r w:rsidR="006D2D35">
        <w:t xml:space="preserve">Figure </w:t>
      </w:r>
      <w:r w:rsidR="006D2D35">
        <w:rPr>
          <w:noProof/>
        </w:rPr>
        <w:t>9</w:t>
      </w:r>
      <w:r w:rsidR="006D2D35">
        <w:fldChar w:fldCharType="end"/>
      </w:r>
      <w:r w:rsidR="006D2D35">
        <w:t>.</w:t>
      </w:r>
    </w:p>
    <w:p w14:paraId="2A271940" w14:textId="793B7FB9" w:rsidR="00C25CE5" w:rsidRPr="00C25CE5" w:rsidRDefault="009E0E23" w:rsidP="00C25CE5">
      <w:pPr>
        <w:pStyle w:val="ListParagraph"/>
      </w:pPr>
      <w:r>
        <w:t xml:space="preserve">- The </w:t>
      </w:r>
      <w:r w:rsidRPr="006265C0">
        <w:rPr>
          <w:u w:val="single"/>
        </w:rPr>
        <w:t>Java Android part is notified</w:t>
      </w:r>
      <w:r>
        <w:t xml:space="preserve"> via callback the </w:t>
      </w:r>
      <w:r w:rsidRPr="008F0B9F">
        <w:rPr>
          <w:i/>
          <w:iCs/>
        </w:rPr>
        <w:t>SendTheReceivedData</w:t>
      </w:r>
      <w:r w:rsidR="00C25CE5">
        <w:t xml:space="preserve"> in AppMidiManager.cpp. This causes a callback to Java Android, invoking the </w:t>
      </w:r>
      <w:r w:rsidR="00C25CE5" w:rsidRPr="008F0B9F">
        <w:rPr>
          <w:i/>
          <w:iCs/>
        </w:rPr>
        <w:t>AppMidiManager.onNativeMessageReceive</w:t>
      </w:r>
      <w:r w:rsidR="00C25CE5">
        <w:t xml:space="preserve"> method in Java. From there on, necessary </w:t>
      </w:r>
      <w:r w:rsidR="006D2D35">
        <w:t>updates in the user interface, as appropriate for the different activities,</w:t>
      </w:r>
      <w:r w:rsidR="00C25CE5">
        <w:t xml:space="preserve"> can take place. This permits the Android Java application to be aware of incoming hardware midi messages.</w:t>
      </w:r>
    </w:p>
    <w:p w14:paraId="215A0345" w14:textId="390077EE" w:rsidR="009E0E23" w:rsidRDefault="009E0E23" w:rsidP="009E0E23">
      <w:pPr>
        <w:pStyle w:val="ListParagraph"/>
      </w:pPr>
    </w:p>
    <w:p w14:paraId="5ABFD37B" w14:textId="77777777" w:rsidR="009428D4" w:rsidRDefault="009428D4" w:rsidP="00C5401A">
      <w:pPr>
        <w:pStyle w:val="Heading2"/>
        <w:rPr>
          <w:lang w:val="en-GB"/>
        </w:rPr>
      </w:pPr>
      <w:r>
        <w:rPr>
          <w:lang w:val="en-GB"/>
        </w:rPr>
        <w:t>Software midi</w:t>
      </w:r>
    </w:p>
    <w:p w14:paraId="0C20FA17" w14:textId="77777777" w:rsidR="009428D4" w:rsidRDefault="009428D4" w:rsidP="009428D4">
      <w:pPr>
        <w:rPr>
          <w:lang w:val="en-GB"/>
        </w:rPr>
      </w:pPr>
      <w:r>
        <w:rPr>
          <w:lang w:val="en-GB"/>
        </w:rPr>
        <w:t>Software midi, also known as virtual midi port, permits exchange of midi messages between apps. The Aeolus Android app opens a software midi port to accept midi messages produced by other other apps. Typically, the Aeolus Android app can be used with an external virtual midi keyboard to be played on the tablet.</w:t>
      </w:r>
    </w:p>
    <w:p w14:paraId="399B30FE" w14:textId="3AF786C0" w:rsidR="006C4218" w:rsidRDefault="006C4218" w:rsidP="009428D4">
      <w:pPr>
        <w:rPr>
          <w:lang w:val="en-GB"/>
        </w:rPr>
      </w:pPr>
      <w:r>
        <w:rPr>
          <w:lang w:val="en-GB"/>
        </w:rPr>
        <w:t xml:space="preserve">The usage of software midi is described at </w:t>
      </w:r>
      <w:hyperlink r:id="rId19" w:history="1">
        <w:r w:rsidRPr="00431934">
          <w:rPr>
            <w:rStyle w:val="Hyperlink"/>
            <w:lang w:val="en-GB"/>
          </w:rPr>
          <w:t>https://developer.android.com/reference/android/media/midi/package-summary</w:t>
        </w:r>
      </w:hyperlink>
      <w:r>
        <w:rPr>
          <w:lang w:val="en-GB"/>
        </w:rPr>
        <w:t xml:space="preserve"> , section “</w:t>
      </w:r>
      <w:r w:rsidRPr="006C4218">
        <w:rPr>
          <w:lang w:val="en-GB"/>
        </w:rPr>
        <w:t>Creating a MIDI Virtual Device Service</w:t>
      </w:r>
      <w:r>
        <w:rPr>
          <w:lang w:val="en-GB"/>
        </w:rPr>
        <w:t>”.</w:t>
      </w:r>
      <w:r w:rsidR="00415534">
        <w:rPr>
          <w:lang w:val="en-GB"/>
        </w:rPr>
        <w:t xml:space="preserve"> Further technical details are provided below.</w:t>
      </w:r>
      <w:r>
        <w:rPr>
          <w:lang w:val="en-GB"/>
        </w:rPr>
        <w:t xml:space="preserve"> </w:t>
      </w:r>
    </w:p>
    <w:p w14:paraId="654D059F" w14:textId="6D6E5059" w:rsidR="006C4218" w:rsidRDefault="006C4218" w:rsidP="00C5401A">
      <w:pPr>
        <w:pStyle w:val="Heading3"/>
        <w:rPr>
          <w:lang w:val="en-GB"/>
        </w:rPr>
      </w:pPr>
      <w:r>
        <w:rPr>
          <w:lang w:val="en-GB"/>
        </w:rPr>
        <w:lastRenderedPageBreak/>
        <w:t>Software midi service declaration</w:t>
      </w:r>
    </w:p>
    <w:p w14:paraId="0242F999" w14:textId="515D26C9" w:rsidR="00950B81" w:rsidRDefault="006C4218" w:rsidP="00950B81">
      <w:pPr>
        <w:rPr>
          <w:lang w:val="en-GB"/>
        </w:rPr>
      </w:pPr>
      <w:r>
        <w:rPr>
          <w:lang w:val="en-GB"/>
        </w:rPr>
        <w:t xml:space="preserve">Opening a software midi port is considered an explicit service of an Android app, </w:t>
      </w:r>
      <w:r w:rsidR="008F0B9F">
        <w:rPr>
          <w:lang w:val="en-GB"/>
        </w:rPr>
        <w:t>and</w:t>
      </w:r>
      <w:r>
        <w:rPr>
          <w:lang w:val="en-GB"/>
        </w:rPr>
        <w:t xml:space="preserve"> </w:t>
      </w:r>
      <w:r w:rsidR="008F0B9F">
        <w:rPr>
          <w:lang w:val="en-GB"/>
        </w:rPr>
        <w:t xml:space="preserve">the following </w:t>
      </w:r>
      <w:r>
        <w:rPr>
          <w:lang w:val="en-GB"/>
        </w:rPr>
        <w:t>service declaration</w:t>
      </w:r>
      <w:r w:rsidR="008F0B9F">
        <w:rPr>
          <w:lang w:val="en-GB"/>
        </w:rPr>
        <w:t xml:space="preserve"> elements are needed</w:t>
      </w:r>
      <w:r>
        <w:rPr>
          <w:lang w:val="en-GB"/>
        </w:rPr>
        <w:t>:</w:t>
      </w:r>
    </w:p>
    <w:p w14:paraId="70464C8F" w14:textId="65DD9DDC" w:rsidR="006C4218" w:rsidRDefault="00D7318E" w:rsidP="006C4218">
      <w:pPr>
        <w:pStyle w:val="ListParagraph"/>
        <w:numPr>
          <w:ilvl w:val="0"/>
          <w:numId w:val="6"/>
        </w:numPr>
        <w:rPr>
          <w:lang w:val="en-GB"/>
        </w:rPr>
      </w:pPr>
      <w:r>
        <w:rPr>
          <w:lang w:val="en-GB"/>
        </w:rPr>
        <w:t xml:space="preserve">In the app’s AndroidManfest.xml file: Feature request via a &lt;uses-feature&gt; tag, and service declaration via &lt;service&gt; tag. See source code for the actual implementation and </w:t>
      </w:r>
      <w:hyperlink r:id="rId20" w:history="1">
        <w:r w:rsidRPr="00431934">
          <w:rPr>
            <w:rStyle w:val="Hyperlink"/>
            <w:lang w:val="en-GB"/>
          </w:rPr>
          <w:t>https://developer.android.com/reference/android/media/midi/package-summary</w:t>
        </w:r>
      </w:hyperlink>
      <w:r>
        <w:rPr>
          <w:lang w:val="en-GB"/>
        </w:rPr>
        <w:t xml:space="preserve"> for comprehensive information</w:t>
      </w:r>
      <w:r w:rsidR="00415534">
        <w:rPr>
          <w:lang w:val="en-GB"/>
        </w:rPr>
        <w:t xml:space="preserve">. The &lt;service&gt; tag defines among others the entry class for the software midi service, which here is the </w:t>
      </w:r>
      <w:r w:rsidR="00415534" w:rsidRPr="00415534">
        <w:rPr>
          <w:i/>
          <w:iCs/>
          <w:lang w:val="en-GB"/>
        </w:rPr>
        <w:t>MidiSynthDeviceService</w:t>
      </w:r>
      <w:r w:rsidR="00415534">
        <w:rPr>
          <w:lang w:val="en-GB"/>
        </w:rPr>
        <w:t xml:space="preserve"> class.</w:t>
      </w:r>
    </w:p>
    <w:p w14:paraId="201D02B9" w14:textId="47CA7F7E" w:rsidR="00D7318E" w:rsidRDefault="00D7318E" w:rsidP="006C4218">
      <w:pPr>
        <w:pStyle w:val="ListParagraph"/>
        <w:numPr>
          <w:ilvl w:val="0"/>
          <w:numId w:val="6"/>
        </w:numPr>
        <w:rPr>
          <w:lang w:val="en-GB"/>
        </w:rPr>
      </w:pPr>
      <w:r>
        <w:rPr>
          <w:lang w:val="en-GB"/>
        </w:rPr>
        <w:t xml:space="preserve">A service declaration xml: res/xml/synth_device_info.xml. See source for the actual implementation and </w:t>
      </w:r>
      <w:hyperlink r:id="rId21" w:history="1">
        <w:r w:rsidRPr="00431934">
          <w:rPr>
            <w:rStyle w:val="Hyperlink"/>
            <w:lang w:val="en-GB"/>
          </w:rPr>
          <w:t>https://developer.android.com/reference/android/media/midi/package-summary</w:t>
        </w:r>
      </w:hyperlink>
      <w:r>
        <w:rPr>
          <w:lang w:val="en-GB"/>
        </w:rPr>
        <w:t xml:space="preserve"> for comprehensive information</w:t>
      </w:r>
    </w:p>
    <w:p w14:paraId="4AA3D968" w14:textId="23DD4C98" w:rsidR="00D7318E" w:rsidRDefault="00D7318E" w:rsidP="00D7318E">
      <w:pPr>
        <w:pStyle w:val="Heading4"/>
        <w:rPr>
          <w:lang w:val="en-GB"/>
        </w:rPr>
      </w:pPr>
      <w:r>
        <w:rPr>
          <w:lang w:val="en-GB"/>
        </w:rPr>
        <w:t>Software midi initialization</w:t>
      </w:r>
    </w:p>
    <w:p w14:paraId="2D4B1279" w14:textId="746628C4" w:rsidR="00F712AA" w:rsidRDefault="00F712AA" w:rsidP="009972B2">
      <w:pPr>
        <w:rPr>
          <w:lang w:val="en-GB"/>
        </w:rPr>
      </w:pPr>
      <w:r>
        <w:rPr>
          <w:noProof/>
          <w:lang w:val="en-GB"/>
        </w:rPr>
        <w:drawing>
          <wp:inline distT="0" distB="0" distL="0" distR="0" wp14:anchorId="0E36EE01" wp14:editId="5328B7E9">
            <wp:extent cx="5731510" cy="1351280"/>
            <wp:effectExtent l="0" t="0" r="2540" b="1270"/>
            <wp:docPr id="46425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56050" name="Picture 46425605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351280"/>
                    </a:xfrm>
                    <a:prstGeom prst="rect">
                      <a:avLst/>
                    </a:prstGeom>
                  </pic:spPr>
                </pic:pic>
              </a:graphicData>
            </a:graphic>
          </wp:inline>
        </w:drawing>
      </w:r>
    </w:p>
    <w:p w14:paraId="625D1261" w14:textId="36B8A742" w:rsidR="00F712AA" w:rsidRDefault="00F712AA" w:rsidP="00F712AA">
      <w:pPr>
        <w:pStyle w:val="Caption"/>
        <w:rPr>
          <w:lang w:val="en-GB"/>
        </w:rPr>
      </w:pPr>
      <w:r>
        <w:t xml:space="preserve">Figure </w:t>
      </w:r>
      <w:r w:rsidR="00C01B6D">
        <w:fldChar w:fldCharType="begin"/>
      </w:r>
      <w:r w:rsidR="00C01B6D">
        <w:instrText xml:space="preserve"> SEQ Figure \* ARABIC </w:instrText>
      </w:r>
      <w:r w:rsidR="00C01B6D">
        <w:fldChar w:fldCharType="separate"/>
      </w:r>
      <w:r w:rsidR="00C01B6D">
        <w:rPr>
          <w:noProof/>
        </w:rPr>
        <w:t>10</w:t>
      </w:r>
      <w:r w:rsidR="00C01B6D">
        <w:rPr>
          <w:noProof/>
        </w:rPr>
        <w:fldChar w:fldCharType="end"/>
      </w:r>
      <w:r>
        <w:t xml:space="preserve"> Setting up the software midi response chain</w:t>
      </w:r>
    </w:p>
    <w:p w14:paraId="65C450CE" w14:textId="2FFCF068" w:rsidR="00894470" w:rsidRDefault="00894470" w:rsidP="009972B2">
      <w:r>
        <w:rPr>
          <w:lang w:val="en-GB"/>
        </w:rPr>
        <w:t xml:space="preserve">The entry point for the software midi initialization is the </w:t>
      </w:r>
      <w:r w:rsidRPr="00415534">
        <w:rPr>
          <w:i/>
          <w:iCs/>
        </w:rPr>
        <w:t>MidiSynthDeviceService</w:t>
      </w:r>
      <w:r>
        <w:t xml:space="preserve"> class. The initialization involves </w:t>
      </w:r>
      <w:r w:rsidR="004532EA">
        <w:t>two</w:t>
      </w:r>
      <w:r>
        <w:t xml:space="preserve"> different phases:</w:t>
      </w:r>
    </w:p>
    <w:p w14:paraId="6E23E0AE" w14:textId="34777DA0" w:rsidR="00894470" w:rsidRDefault="00894470" w:rsidP="00EA01A3">
      <w:pPr>
        <w:pStyle w:val="ListParagraph"/>
        <w:numPr>
          <w:ilvl w:val="0"/>
          <w:numId w:val="7"/>
        </w:numPr>
      </w:pPr>
      <w:r>
        <w:t>The first phase</w:t>
      </w:r>
      <w:r w:rsidR="00EA01A3">
        <w:t xml:space="preserve"> concerns </w:t>
      </w:r>
      <w:r w:rsidR="00EA01A3" w:rsidRPr="00EA01A3">
        <w:rPr>
          <w:b/>
          <w:bCs/>
          <w:u w:val="single"/>
        </w:rPr>
        <w:t>static class initialization for the MidiSynthDeviceService class</w:t>
      </w:r>
      <w:r w:rsidR="00EA01A3">
        <w:t>. It</w:t>
      </w:r>
      <w:r>
        <w:t xml:space="preserve"> takes place upon app startup up, during the </w:t>
      </w:r>
      <w:r w:rsidRPr="00EA01A3">
        <w:rPr>
          <w:i/>
          <w:iCs/>
        </w:rPr>
        <w:t>onCreate</w:t>
      </w:r>
      <w:r>
        <w:t xml:space="preserve"> method of the Activity, and more particularly in the </w:t>
      </w:r>
      <w:r w:rsidRPr="00EA01A3">
        <w:rPr>
          <w:i/>
          <w:iCs/>
        </w:rPr>
        <w:t>initMidiAeolus</w:t>
      </w:r>
      <w:r>
        <w:t xml:space="preserve"> method defined by the base class </w:t>
      </w:r>
      <w:r w:rsidRPr="00EA01A3">
        <w:rPr>
          <w:i/>
          <w:iCs/>
        </w:rPr>
        <w:t>baseMidiActivity</w:t>
      </w:r>
      <w:r>
        <w:t xml:space="preserve">. In this phase, static class variables of the </w:t>
      </w:r>
      <w:r w:rsidRPr="00EA01A3">
        <w:rPr>
          <w:i/>
          <w:iCs/>
        </w:rPr>
        <w:t>MidiSynthDeviceService</w:t>
      </w:r>
      <w:r>
        <w:t xml:space="preserve"> class are defined</w:t>
      </w:r>
      <w:r w:rsidR="00EA01A3">
        <w:t xml:space="preserve">. In particular, during this phase, a static </w:t>
      </w:r>
      <w:r w:rsidR="00EA01A3" w:rsidRPr="00EA01A3">
        <w:rPr>
          <w:i/>
          <w:iCs/>
        </w:rPr>
        <w:t xml:space="preserve">SynthDeviceServiceMidiReceiver </w:t>
      </w:r>
      <w:r w:rsidR="00EA01A3">
        <w:t xml:space="preserve">object is associated with the </w:t>
      </w:r>
      <w:r w:rsidR="00EA01A3" w:rsidRPr="00EA01A3">
        <w:rPr>
          <w:i/>
          <w:iCs/>
        </w:rPr>
        <w:t>MidiSynthDeviceService</w:t>
      </w:r>
      <w:r w:rsidR="00EA01A3">
        <w:t xml:space="preserve"> as the primary midi message reception responder, and</w:t>
      </w:r>
      <w:r w:rsidR="00EA01A3" w:rsidRPr="00EA01A3">
        <w:t xml:space="preserve"> the current Activity is defined as the</w:t>
      </w:r>
      <w:r w:rsidR="00EA01A3">
        <w:t xml:space="preserve"> secondary</w:t>
      </w:r>
      <w:r w:rsidR="00EA01A3" w:rsidRPr="00EA01A3">
        <w:t xml:space="preserve"> responder </w:t>
      </w:r>
      <w:r w:rsidR="00EA01A3">
        <w:t xml:space="preserve">to which the </w:t>
      </w:r>
      <w:r w:rsidR="00EA01A3" w:rsidRPr="008F0B9F">
        <w:rPr>
          <w:i/>
          <w:iCs/>
          <w:u w:val="single"/>
        </w:rPr>
        <w:t>SynthDeviceServiceMidiReceiver</w:t>
      </w:r>
      <w:r w:rsidR="00EA01A3">
        <w:t xml:space="preserve"> will transmit the incoming midi message. </w:t>
      </w:r>
    </w:p>
    <w:p w14:paraId="4A23C6D2" w14:textId="135ACD6F" w:rsidR="006005DF" w:rsidRPr="004B191D" w:rsidRDefault="00FA466F" w:rsidP="005666E8">
      <w:pPr>
        <w:pStyle w:val="ListParagraph"/>
        <w:numPr>
          <w:ilvl w:val="0"/>
          <w:numId w:val="7"/>
        </w:numPr>
      </w:pPr>
      <w:r w:rsidRPr="004B191D">
        <w:t xml:space="preserve">The second phase is triggered dynamically upon connection of an external source of software midi, typically a virtual keyboard app run on the same tablet. In this phase, </w:t>
      </w:r>
      <w:r w:rsidRPr="004B191D">
        <w:rPr>
          <w:b/>
          <w:bCs/>
          <w:u w:val="single"/>
        </w:rPr>
        <w:t>instantiation of the MidiSynthDeviceService</w:t>
      </w:r>
      <w:r w:rsidRPr="004B191D">
        <w:t xml:space="preserve"> class is performed by Android; the choice of MidiSynthDeviceService as the MidiDeviceService class is determined by the android:name in the &lt;service&gt; tag in the App’s </w:t>
      </w:r>
      <w:r w:rsidRPr="004B191D">
        <w:lastRenderedPageBreak/>
        <w:t xml:space="preserve">Android Manifest file. This field explicitly contains the </w:t>
      </w:r>
      <w:r w:rsidRPr="008F0B9F">
        <w:rPr>
          <w:i/>
          <w:iCs/>
        </w:rPr>
        <w:t>MidiSynthDeviceService</w:t>
      </w:r>
      <w:r w:rsidRPr="004B191D">
        <w:t xml:space="preserve"> class as the target of the service. During object creation, the object created is created by Android but also retained as private static class singleton.</w:t>
      </w:r>
      <w:r w:rsidR="004B191D">
        <w:t xml:space="preserve"> </w:t>
      </w:r>
      <w:r w:rsidR="006005DF" w:rsidRPr="004B191D">
        <w:rPr>
          <w:b/>
          <w:bCs/>
          <w:u w:val="single"/>
        </w:rPr>
        <w:t>MidiSynthDeviceService.onGetInputPortReceivers</w:t>
      </w:r>
      <w:r w:rsidR="006005DF" w:rsidRPr="004B191D">
        <w:t xml:space="preserve"> is</w:t>
      </w:r>
      <w:r w:rsidRPr="004B191D">
        <w:t xml:space="preserve"> then</w:t>
      </w:r>
      <w:r w:rsidR="006005DF" w:rsidRPr="004B191D">
        <w:t xml:space="preserve"> invoked and permits establishment of the routing of midi messages to the </w:t>
      </w:r>
      <w:r w:rsidR="006005DF" w:rsidRPr="004B191D">
        <w:rPr>
          <w:i/>
          <w:iCs/>
        </w:rPr>
        <w:t xml:space="preserve">SynthDeviceServiceMidiReceiver </w:t>
      </w:r>
      <w:r w:rsidR="006005DF" w:rsidRPr="004B191D">
        <w:t xml:space="preserve">object. </w:t>
      </w:r>
    </w:p>
    <w:p w14:paraId="617F5540" w14:textId="0E4573B3" w:rsidR="00894470" w:rsidRDefault="00894470" w:rsidP="00FA466F">
      <w:pPr>
        <w:pStyle w:val="ListParagraph"/>
      </w:pPr>
    </w:p>
    <w:p w14:paraId="0DDBA428" w14:textId="0B748278" w:rsidR="000E624C" w:rsidRPr="000E624C" w:rsidRDefault="000E624C" w:rsidP="00C5401A">
      <w:pPr>
        <w:pStyle w:val="Heading3"/>
      </w:pPr>
      <w:r>
        <w:t>Software midi message handling</w:t>
      </w:r>
    </w:p>
    <w:p w14:paraId="67AF2072" w14:textId="4A0F49FE" w:rsidR="009972B2" w:rsidRPr="009972B2" w:rsidRDefault="009972B2" w:rsidP="009972B2">
      <w:r>
        <w:t>.</w:t>
      </w:r>
      <w:r w:rsidR="00E62290">
        <w:rPr>
          <w:noProof/>
        </w:rPr>
        <w:drawing>
          <wp:inline distT="0" distB="0" distL="0" distR="0" wp14:anchorId="4796769B" wp14:editId="08BA6AE0">
            <wp:extent cx="5731510" cy="3174365"/>
            <wp:effectExtent l="0" t="0" r="2540" b="6985"/>
            <wp:docPr id="290941387"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41387" name="Picture 1" descr="A black background with a black squar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174365"/>
                    </a:xfrm>
                    <a:prstGeom prst="rect">
                      <a:avLst/>
                    </a:prstGeom>
                  </pic:spPr>
                </pic:pic>
              </a:graphicData>
            </a:graphic>
          </wp:inline>
        </w:drawing>
      </w:r>
    </w:p>
    <w:p w14:paraId="784C4097" w14:textId="6389A312" w:rsidR="00D7318E" w:rsidRDefault="00E62290" w:rsidP="00E62290">
      <w:pPr>
        <w:pStyle w:val="Caption"/>
      </w:pPr>
      <w:bookmarkStart w:id="13" w:name="_Ref201696324"/>
      <w:r>
        <w:t xml:space="preserve">Figure </w:t>
      </w:r>
      <w:r w:rsidR="00C01B6D">
        <w:fldChar w:fldCharType="begin"/>
      </w:r>
      <w:r w:rsidR="00C01B6D">
        <w:instrText xml:space="preserve"> SEQ Figure \* ARABIC </w:instrText>
      </w:r>
      <w:r w:rsidR="00C01B6D">
        <w:fldChar w:fldCharType="separate"/>
      </w:r>
      <w:r w:rsidR="00C01B6D">
        <w:rPr>
          <w:noProof/>
        </w:rPr>
        <w:t>11</w:t>
      </w:r>
      <w:r w:rsidR="00C01B6D">
        <w:rPr>
          <w:noProof/>
        </w:rPr>
        <w:fldChar w:fldCharType="end"/>
      </w:r>
      <w:bookmarkEnd w:id="13"/>
      <w:r>
        <w:t xml:space="preserve"> Software midi message handling</w:t>
      </w:r>
    </w:p>
    <w:p w14:paraId="0B6A215B" w14:textId="65832A92" w:rsidR="00E62290" w:rsidRDefault="00E62290" w:rsidP="00E62290">
      <w:r>
        <w:t>With the software midi setup in place as described in the previous sections, the Aeolus Android app is configured to handle incoming software midi messages.</w:t>
      </w:r>
    </w:p>
    <w:p w14:paraId="6050A986" w14:textId="3CFB1DFE" w:rsidR="00E62290" w:rsidRDefault="00E62290" w:rsidP="00E62290">
      <w:r>
        <w:t xml:space="preserve">The message flow is shown in </w:t>
      </w:r>
      <w:r>
        <w:fldChar w:fldCharType="begin"/>
      </w:r>
      <w:r>
        <w:instrText xml:space="preserve"> REF _Ref201696324 \h </w:instrText>
      </w:r>
      <w:r>
        <w:fldChar w:fldCharType="separate"/>
      </w:r>
      <w:r>
        <w:t xml:space="preserve">Figure </w:t>
      </w:r>
      <w:r>
        <w:rPr>
          <w:noProof/>
        </w:rPr>
        <w:t>11</w:t>
      </w:r>
      <w:r>
        <w:fldChar w:fldCharType="end"/>
      </w:r>
      <w:r>
        <w:t>:</w:t>
      </w:r>
    </w:p>
    <w:p w14:paraId="4B7A16F4" w14:textId="1D39EC95" w:rsidR="00E62290" w:rsidRDefault="00E62290" w:rsidP="00E62290">
      <w:pPr>
        <w:pStyle w:val="ListParagraph"/>
        <w:numPr>
          <w:ilvl w:val="0"/>
          <w:numId w:val="8"/>
        </w:numPr>
      </w:pPr>
      <w:r>
        <w:t>Incoming midi messages are handled by the android virtual midi port service (built-in in Android). Following the initialization sequence described above, the SynthDeviceServiceReceiver is notified via a call to its “onSend” method. Note that this denomination is imposed by Android, it is “onSend” from the point of view of the midi sender</w:t>
      </w:r>
      <w:r w:rsidR="00F13954">
        <w:t>, from the point of view of the Aeolus Android app, onReceive would sound more appropriate</w:t>
      </w:r>
      <w:r>
        <w:t>.</w:t>
      </w:r>
    </w:p>
    <w:p w14:paraId="1C3B55B9" w14:textId="465980EF" w:rsidR="00E62290" w:rsidRDefault="00E62290" w:rsidP="00E62290">
      <w:pPr>
        <w:pStyle w:val="ListParagraph"/>
        <w:numPr>
          <w:ilvl w:val="0"/>
          <w:numId w:val="8"/>
        </w:numPr>
      </w:pPr>
      <w:r>
        <w:t xml:space="preserve">The </w:t>
      </w:r>
      <w:r w:rsidRPr="008F0B9F">
        <w:rPr>
          <w:i/>
          <w:iCs/>
        </w:rPr>
        <w:t>SynthDeviceServiceMidiReceiver</w:t>
      </w:r>
      <w:r>
        <w:t xml:space="preserve"> is configured to invoke the </w:t>
      </w:r>
      <w:r w:rsidRPr="008F0B9F">
        <w:rPr>
          <w:i/>
          <w:iCs/>
        </w:rPr>
        <w:t>onSoftwareMidiMessageReceive</w:t>
      </w:r>
      <w:r>
        <w:t xml:space="preserve"> method of the presently active Activity.</w:t>
      </w:r>
    </w:p>
    <w:p w14:paraId="03BEB9FA" w14:textId="159F85FF" w:rsidR="00E62290" w:rsidRDefault="00E62290" w:rsidP="00E62290">
      <w:pPr>
        <w:pStyle w:val="ListParagraph"/>
        <w:numPr>
          <w:ilvl w:val="0"/>
          <w:numId w:val="8"/>
        </w:numPr>
      </w:pPr>
      <w:r>
        <w:t xml:space="preserve">The Activity has the occasion to update the UI (if desired), and also transmits midi note activation or deactivation to the </w:t>
      </w:r>
      <w:r w:rsidRPr="008F0B9F">
        <w:rPr>
          <w:i/>
          <w:iCs/>
        </w:rPr>
        <w:t>AeolussynthManager</w:t>
      </w:r>
      <w:r>
        <w:t>.</w:t>
      </w:r>
    </w:p>
    <w:p w14:paraId="34122331" w14:textId="77777777" w:rsidR="00E62290" w:rsidRDefault="00E62290" w:rsidP="00E62290">
      <w:pPr>
        <w:pStyle w:val="ListParagraph"/>
        <w:numPr>
          <w:ilvl w:val="0"/>
          <w:numId w:val="8"/>
        </w:numPr>
      </w:pPr>
      <w:r>
        <w:lastRenderedPageBreak/>
        <w:t xml:space="preserve">The </w:t>
      </w:r>
      <w:r w:rsidRPr="008F0B9F">
        <w:rPr>
          <w:i/>
          <w:iCs/>
        </w:rPr>
        <w:t>AeolussynthManager</w:t>
      </w:r>
      <w:r>
        <w:t xml:space="preserve"> channels jni calls to the native C++ Aeous implementation. Here, it invokes </w:t>
      </w:r>
      <w:r w:rsidRPr="008F0B9F">
        <w:rPr>
          <w:i/>
          <w:iCs/>
        </w:rPr>
        <w:t>aeolus_synth_noteon</w:t>
      </w:r>
      <w:r>
        <w:t xml:space="preserve"> and </w:t>
      </w:r>
      <w:r w:rsidRPr="008F0B9F">
        <w:rPr>
          <w:i/>
          <w:iCs/>
        </w:rPr>
        <w:t>Aeolus_synth_noteff</w:t>
      </w:r>
      <w:r>
        <w:t xml:space="preserve"> via jni calls.</w:t>
      </w:r>
    </w:p>
    <w:p w14:paraId="4B378D12" w14:textId="77777777" w:rsidR="00A52583" w:rsidRDefault="00E62290" w:rsidP="00E62290">
      <w:pPr>
        <w:pStyle w:val="ListParagraph"/>
        <w:numPr>
          <w:ilvl w:val="0"/>
          <w:numId w:val="8"/>
        </w:numPr>
      </w:pPr>
      <w:r>
        <w:t xml:space="preserve">From here on, the midi message handling is identical to hardware midi signalling: invocation of central AeolusSynthesizer noteon / noteoff functions, and activation / desactivation of the Aeolus machinery as listed in more detail in </w:t>
      </w:r>
      <w:r>
        <w:fldChar w:fldCharType="begin"/>
      </w:r>
      <w:r>
        <w:instrText xml:space="preserve"> REF _Ref201696324 \h </w:instrText>
      </w:r>
      <w:r>
        <w:fldChar w:fldCharType="separate"/>
      </w:r>
      <w:r>
        <w:t xml:space="preserve">Figure </w:t>
      </w:r>
      <w:r>
        <w:rPr>
          <w:noProof/>
        </w:rPr>
        <w:t>11</w:t>
      </w:r>
      <w:r>
        <w:fldChar w:fldCharType="end"/>
      </w:r>
      <w:r>
        <w:t>.</w:t>
      </w:r>
    </w:p>
    <w:p w14:paraId="13292A5D" w14:textId="77777777" w:rsidR="00A52583" w:rsidRDefault="00A52583" w:rsidP="00A52583">
      <w:pPr>
        <w:pStyle w:val="Heading1"/>
      </w:pPr>
      <w:bookmarkStart w:id="14" w:name="_Ref201817523"/>
      <w:r>
        <w:t>Oboe audio output</w:t>
      </w:r>
      <w:bookmarkEnd w:id="14"/>
    </w:p>
    <w:p w14:paraId="2D4ADA8C" w14:textId="77777777" w:rsidR="00A52583" w:rsidRDefault="00A52583" w:rsidP="00A52583">
      <w:r>
        <w:t xml:space="preserve">The use of the oboe library in native Android applications is well documented, see for instance </w:t>
      </w:r>
      <w:hyperlink r:id="rId24" w:history="1">
        <w:r w:rsidRPr="001C7D61">
          <w:rPr>
            <w:rStyle w:val="Hyperlink"/>
          </w:rPr>
          <w:t>https://github.com/google/oboe/blob/main/docs/GettingStarted.md</w:t>
        </w:r>
      </w:hyperlink>
    </w:p>
    <w:p w14:paraId="2BAEFF82" w14:textId="70342457" w:rsidR="00A52583" w:rsidRDefault="008F0B9F" w:rsidP="00A52583">
      <w:r>
        <w:t>Google’s oboe</w:t>
      </w:r>
      <w:r w:rsidR="00A52583">
        <w:t xml:space="preserve"> guide describes two pathways for oboe integration: via the prefab or by direct integration of the oboe source code. After some initial difficulties with the prefab version, the second path was chosen here, with integration of the oboe source code via a github submodule link.</w:t>
      </w:r>
    </w:p>
    <w:p w14:paraId="738CDF1D" w14:textId="77777777" w:rsidR="00A52583" w:rsidRDefault="00A52583" w:rsidP="00A52583">
      <w:pPr>
        <w:pStyle w:val="Heading2"/>
      </w:pPr>
      <w:r>
        <w:t>Oboe initialization</w:t>
      </w:r>
    </w:p>
    <w:p w14:paraId="7E5840E9" w14:textId="77777777" w:rsidR="00A52583" w:rsidRDefault="00A52583" w:rsidP="00A52583">
      <w:r>
        <w:t xml:space="preserve">In the Aeolus Android app, the oboe audio stream, including callback, is set up in </w:t>
      </w:r>
      <w:r w:rsidRPr="00AF33A9">
        <w:rPr>
          <w:i/>
          <w:iCs/>
        </w:rPr>
        <w:t>OboeAudioPlayer::play()</w:t>
      </w:r>
      <w:r>
        <w:t xml:space="preserve"> and stopped via </w:t>
      </w:r>
      <w:r w:rsidRPr="00AF33A9">
        <w:rPr>
          <w:i/>
          <w:iCs/>
        </w:rPr>
        <w:t>OboeAudioPlayer::stop()</w:t>
      </w:r>
      <w:r>
        <w:t xml:space="preserve">. This follows the indications in </w:t>
      </w:r>
      <w:hyperlink r:id="rId25" w:history="1">
        <w:r w:rsidRPr="001C7D61">
          <w:rPr>
            <w:rStyle w:val="Hyperlink"/>
          </w:rPr>
          <w:t>https://github.com/google/oboe/blob/main/docs/GettingStarted.md</w:t>
        </w:r>
      </w:hyperlink>
      <w:r>
        <w:t>.</w:t>
      </w:r>
    </w:p>
    <w:p w14:paraId="1ABF21B5" w14:textId="77777777" w:rsidR="00A52583" w:rsidRDefault="00A52583" w:rsidP="00A52583">
      <w:pPr>
        <w:pStyle w:val="Heading2"/>
      </w:pPr>
      <w:bookmarkStart w:id="15" w:name="_Ref202593995"/>
      <w:r>
        <w:t>Audio data synthesis</w:t>
      </w:r>
      <w:bookmarkEnd w:id="15"/>
      <w:r>
        <w:t xml:space="preserve"> </w:t>
      </w:r>
    </w:p>
    <w:p w14:paraId="49AB5B0D" w14:textId="2354CD54" w:rsidR="00F04A75" w:rsidRPr="00F04A75" w:rsidRDefault="00F04A75" w:rsidP="00F04A75">
      <w:r>
        <w:rPr>
          <w:noProof/>
        </w:rPr>
        <w:drawing>
          <wp:inline distT="0" distB="0" distL="0" distR="0" wp14:anchorId="0755C9D0" wp14:editId="27D91A2B">
            <wp:extent cx="5731510" cy="2226945"/>
            <wp:effectExtent l="0" t="0" r="2540" b="1905"/>
            <wp:docPr id="203754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4357" name="Picture 20375435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226945"/>
                    </a:xfrm>
                    <a:prstGeom prst="rect">
                      <a:avLst/>
                    </a:prstGeom>
                  </pic:spPr>
                </pic:pic>
              </a:graphicData>
            </a:graphic>
          </wp:inline>
        </w:drawing>
      </w:r>
    </w:p>
    <w:p w14:paraId="272ECF64" w14:textId="3D71AA78" w:rsidR="00F04A75" w:rsidRDefault="00F04A75" w:rsidP="00F04A75">
      <w:pPr>
        <w:pStyle w:val="Caption"/>
      </w:pPr>
      <w:bookmarkStart w:id="16" w:name="_Ref202640947"/>
      <w:r>
        <w:t xml:space="preserve">Figure </w:t>
      </w:r>
      <w:r w:rsidR="00C01B6D">
        <w:fldChar w:fldCharType="begin"/>
      </w:r>
      <w:r w:rsidR="00C01B6D">
        <w:instrText xml:space="preserve"> SEQ Figure \* ARABIC </w:instrText>
      </w:r>
      <w:r w:rsidR="00C01B6D">
        <w:fldChar w:fldCharType="separate"/>
      </w:r>
      <w:r w:rsidR="00C01B6D">
        <w:rPr>
          <w:noProof/>
        </w:rPr>
        <w:t>12</w:t>
      </w:r>
      <w:r w:rsidR="00C01B6D">
        <w:rPr>
          <w:noProof/>
        </w:rPr>
        <w:fldChar w:fldCharType="end"/>
      </w:r>
      <w:bookmarkEnd w:id="16"/>
      <w:r>
        <w:t>. Audio synthesis</w:t>
      </w:r>
    </w:p>
    <w:p w14:paraId="21B0F6DC" w14:textId="67AB06C0" w:rsidR="00A52583" w:rsidRDefault="00A52583" w:rsidP="00A52583">
      <w:r>
        <w:t>The audio data synthesis pattern of the Aeolus Android app follows the high-priority callback method outlined at:</w:t>
      </w:r>
    </w:p>
    <w:p w14:paraId="317CE85C" w14:textId="120161F5" w:rsidR="00A52583" w:rsidRDefault="00A52583" w:rsidP="00A52583">
      <w:hyperlink r:id="rId27" w:anchor="optimizing-performance" w:history="1">
        <w:r w:rsidRPr="00572AD9">
          <w:rPr>
            <w:rStyle w:val="Hyperlink"/>
          </w:rPr>
          <w:t>https://chromium.googlesource.com/external/github.com/google/oboe/+/refs/heads/1.1-stable/docs/FullGuide.md#optimizing-performance</w:t>
        </w:r>
      </w:hyperlink>
      <w:r>
        <w:t>:</w:t>
      </w:r>
    </w:p>
    <w:p w14:paraId="4B512ACA" w14:textId="5308B9B0" w:rsidR="00AF33A9" w:rsidRDefault="00A52583" w:rsidP="00A52583">
      <w:r>
        <w:lastRenderedPageBreak/>
        <w:t xml:space="preserve">Oboe is configured to run as a high-priority thread with the </w:t>
      </w:r>
      <w:r w:rsidRPr="00CE2BAC">
        <w:rPr>
          <w:i/>
          <w:iCs/>
        </w:rPr>
        <w:t>OboeAudioPlayer</w:t>
      </w:r>
      <w:r>
        <w:t xml:space="preserve"> class serving as the primary callback, invoking </w:t>
      </w:r>
      <w:r w:rsidRPr="00CE2BAC">
        <w:rPr>
          <w:i/>
          <w:iCs/>
        </w:rPr>
        <w:t>onAudioReady</w:t>
      </w:r>
      <w:r>
        <w:t xml:space="preserve">. </w:t>
      </w:r>
      <w:r w:rsidR="00AF33A9">
        <w:t>As outlined in the guid</w:t>
      </w:r>
      <w:r w:rsidR="001E7E34">
        <w:t>e</w:t>
      </w:r>
      <w:r w:rsidR="00AF33A9">
        <w:t xml:space="preserve"> document, t</w:t>
      </w:r>
      <w:r>
        <w:t xml:space="preserve">he audio data requests are transmitted to </w:t>
      </w:r>
      <w:r w:rsidR="00AF33A9">
        <w:t>an oscillator, here implemented by the</w:t>
      </w:r>
      <w:r>
        <w:t xml:space="preserve"> </w:t>
      </w:r>
      <w:r w:rsidRPr="00CE2BAC">
        <w:rPr>
          <w:i/>
          <w:iCs/>
        </w:rPr>
        <w:t>AeolusOscillator</w:t>
      </w:r>
      <w:r>
        <w:t xml:space="preserve"> class (method </w:t>
      </w:r>
      <w:r w:rsidR="00AF33A9">
        <w:t xml:space="preserve">call to </w:t>
      </w:r>
      <w:r w:rsidR="001E7E34" w:rsidRPr="00CE2BAC">
        <w:rPr>
          <w:i/>
          <w:iCs/>
        </w:rPr>
        <w:t>AeolusOscillator</w:t>
      </w:r>
      <w:r w:rsidR="001E7E34">
        <w:rPr>
          <w:i/>
          <w:iCs/>
        </w:rPr>
        <w:t>::</w:t>
      </w:r>
      <w:r w:rsidRPr="00AF33A9">
        <w:rPr>
          <w:i/>
          <w:iCs/>
        </w:rPr>
        <w:t>onAudioReady</w:t>
      </w:r>
      <w:r>
        <w:t xml:space="preserve">). The </w:t>
      </w:r>
      <w:r w:rsidRPr="00AF33A9">
        <w:rPr>
          <w:i/>
          <w:iCs/>
        </w:rPr>
        <w:t xml:space="preserve">AeolusOscillator </w:t>
      </w:r>
      <w:r w:rsidR="00AF33A9">
        <w:t xml:space="preserve">finally invokes the </w:t>
      </w:r>
      <w:r w:rsidR="00AF33A9" w:rsidRPr="00AF33A9">
        <w:rPr>
          <w:i/>
          <w:iCs/>
        </w:rPr>
        <w:t>fillAudioBuffer</w:t>
      </w:r>
      <w:r w:rsidR="00AF33A9">
        <w:t xml:space="preserve"> on the </w:t>
      </w:r>
      <w:r w:rsidRPr="00AF33A9">
        <w:rPr>
          <w:i/>
          <w:iCs/>
        </w:rPr>
        <w:t>AeolusSynthesizer</w:t>
      </w:r>
      <w:r>
        <w:t xml:space="preserve"> class</w:t>
      </w:r>
      <w:r w:rsidR="00AF33A9">
        <w:t>, which is the main synthesizer object of the native Aeolus implementation</w:t>
      </w:r>
      <w:r>
        <w:t xml:space="preserve">. </w:t>
      </w:r>
    </w:p>
    <w:p w14:paraId="1FEACF77" w14:textId="432C4A35" w:rsidR="00A52583" w:rsidRDefault="00A52583" w:rsidP="00A52583">
      <w:r>
        <w:t xml:space="preserve">Overall, the regular repeated oboe data requests call therefore lead to repeated invocaton of </w:t>
      </w:r>
      <w:r w:rsidRPr="00AF33A9">
        <w:rPr>
          <w:i/>
          <w:iCs/>
        </w:rPr>
        <w:t>AeolusSynthesizer::fillAudioBuffer</w:t>
      </w:r>
      <w:r>
        <w:t xml:space="preserve">. </w:t>
      </w:r>
      <w:r w:rsidR="001E7E34" w:rsidRPr="00AF33A9">
        <w:rPr>
          <w:i/>
          <w:iCs/>
        </w:rPr>
        <w:t>fillAudioBuffer</w:t>
      </w:r>
      <w:r w:rsidR="001E7E34">
        <w:t xml:space="preserve"> </w:t>
      </w:r>
      <w:r>
        <w:t xml:space="preserve">is the central coordination routine for audio data synthesis, coordinating possible needs for output buffer allocation, message handling and audio data synthesis via </w:t>
      </w:r>
      <w:r w:rsidRPr="00AF33A9">
        <w:rPr>
          <w:i/>
          <w:iCs/>
        </w:rPr>
        <w:t>proc_synth</w:t>
      </w:r>
      <w:r>
        <w:t xml:space="preserve">.  </w:t>
      </w:r>
      <w:r w:rsidR="00F04A75">
        <w:t xml:space="preserve">The Aeolus sound signal synthesis process implemented in </w:t>
      </w:r>
      <w:r w:rsidR="00F04A75" w:rsidRPr="00133B84">
        <w:rPr>
          <w:i/>
          <w:iCs/>
        </w:rPr>
        <w:t>proc_synth</w:t>
      </w:r>
      <w:r w:rsidR="00F04A75">
        <w:t xml:space="preserve"> is briefly outlined in</w:t>
      </w:r>
      <w:r w:rsidR="00133B84">
        <w:t xml:space="preserve"> </w:t>
      </w:r>
      <w:r w:rsidR="00133B84">
        <w:fldChar w:fldCharType="begin"/>
      </w:r>
      <w:r w:rsidR="00133B84">
        <w:instrText xml:space="preserve"> REF _Ref202640947 \h </w:instrText>
      </w:r>
      <w:r w:rsidR="00133B84">
        <w:fldChar w:fldCharType="separate"/>
      </w:r>
      <w:r w:rsidR="00133B84">
        <w:t xml:space="preserve">Figure </w:t>
      </w:r>
      <w:r w:rsidR="00133B84">
        <w:rPr>
          <w:noProof/>
        </w:rPr>
        <w:t>12</w:t>
      </w:r>
      <w:r w:rsidR="00133B84">
        <w:fldChar w:fldCharType="end"/>
      </w:r>
      <w:r w:rsidR="00133B84">
        <w:t xml:space="preserve"> and also discussed in more details in section “</w:t>
      </w:r>
      <w:r w:rsidR="00133B84">
        <w:fldChar w:fldCharType="begin"/>
      </w:r>
      <w:r w:rsidR="00133B84">
        <w:instrText xml:space="preserve"> REF _Ref202641004 \h </w:instrText>
      </w:r>
      <w:r w:rsidR="00133B84">
        <w:fldChar w:fldCharType="separate"/>
      </w:r>
      <w:r w:rsidR="00133B84">
        <w:t>Aeolus sound synthesis</w:t>
      </w:r>
      <w:r w:rsidR="00133B84">
        <w:fldChar w:fldCharType="end"/>
      </w:r>
      <w:r w:rsidR="00133B84">
        <w:t>”.</w:t>
      </w:r>
      <w:r w:rsidR="00F04A75">
        <w:t xml:space="preserve"> </w:t>
      </w:r>
    </w:p>
    <w:p w14:paraId="381A8B2A" w14:textId="5C7159B0" w:rsidR="00E62290" w:rsidRDefault="00E62290" w:rsidP="00220EB6">
      <w:pPr>
        <w:pStyle w:val="Heading1"/>
      </w:pPr>
      <w:r>
        <w:t xml:space="preserve"> </w:t>
      </w:r>
      <w:r w:rsidR="00220EB6">
        <w:t>Aeolus Synthesizer Multi-threading</w:t>
      </w:r>
    </w:p>
    <w:p w14:paraId="2DC967A9" w14:textId="3648513A" w:rsidR="00133B84" w:rsidRPr="00133B84" w:rsidRDefault="00133B84" w:rsidP="00133B84">
      <w:r>
        <w:t>The native part of Aeolus is implemented as a multi-threading application. The main reason for doing so is separation of resource-intensive or blocking tasks from the high priority audio thread, such as to avoid audio glitches.</w:t>
      </w:r>
    </w:p>
    <w:p w14:paraId="2FD994E1" w14:textId="5860B963" w:rsidR="00CC7812" w:rsidRDefault="00CC7812" w:rsidP="00CC7812">
      <w:pPr>
        <w:pStyle w:val="Heading2"/>
      </w:pPr>
      <w:r>
        <w:t>Inter-thread communication used by the native Aeolus implementation</w:t>
      </w:r>
    </w:p>
    <w:p w14:paraId="67359C6A" w14:textId="229CA0C2" w:rsidR="00CC7812" w:rsidRDefault="00133B84" w:rsidP="00CC7812">
      <w:r>
        <w:t xml:space="preserve">To ensure coherent states of the various threads, asynchronous inter-thread communication is used by Aellus. </w:t>
      </w:r>
      <w:r w:rsidR="00CC7812">
        <w:t>Two distinct technologies are used</w:t>
      </w:r>
      <w:r>
        <w:t xml:space="preserve"> for this purpose</w:t>
      </w:r>
      <w:r w:rsidR="00CC7812">
        <w:t>:</w:t>
      </w:r>
    </w:p>
    <w:p w14:paraId="46E37592" w14:textId="1E1C7982" w:rsidR="00CC7812" w:rsidRDefault="00CC7812" w:rsidP="00CC7812">
      <w:pPr>
        <w:pStyle w:val="ListParagraph"/>
        <w:numPr>
          <w:ilvl w:val="0"/>
          <w:numId w:val="12"/>
        </w:numPr>
      </w:pPr>
      <w:r>
        <w:t>The sophisticated ITC framework for inter-thread messaging based on the clthread library. This interthread communication provides for sophisticated messages, including exchange of pointers and objects and is mainly used for native Aeolus loading and reconfiguration aspects.</w:t>
      </w:r>
    </w:p>
    <w:p w14:paraId="2DEC3B99" w14:textId="11DCF9FD" w:rsidR="00CC7812" w:rsidRPr="00CC7812" w:rsidRDefault="00CC7812" w:rsidP="00CC7812">
      <w:pPr>
        <w:pStyle w:val="ListParagraph"/>
        <w:numPr>
          <w:ilvl w:val="0"/>
          <w:numId w:val="12"/>
        </w:numPr>
      </w:pPr>
      <w:r>
        <w:t>For shorter, binary messages such as midi messages, binary queues are also used.</w:t>
      </w:r>
    </w:p>
    <w:p w14:paraId="28C8367E" w14:textId="5451A979" w:rsidR="00CC7812" w:rsidRPr="00CC7812" w:rsidRDefault="00CC7812" w:rsidP="00CC7812">
      <w:pPr>
        <w:pStyle w:val="Heading2"/>
      </w:pPr>
      <w:r>
        <w:t>Inter-thread messaging</w:t>
      </w:r>
    </w:p>
    <w:p w14:paraId="6C8F175F" w14:textId="14BDDECC" w:rsidR="00220EB6" w:rsidRDefault="00220EB6" w:rsidP="00220EB6">
      <w:r>
        <w:t xml:space="preserve">This project is based on the Aeolus Synthesizer implementation by Simulpiscator, available at </w:t>
      </w:r>
      <w:hyperlink r:id="rId28" w:history="1">
        <w:r w:rsidRPr="00553073">
          <w:rPr>
            <w:rStyle w:val="Hyperlink"/>
          </w:rPr>
          <w:t>https://github.com/SimulPiscator/aeolus</w:t>
        </w:r>
      </w:hyperlink>
      <w:r>
        <w:t xml:space="preserve">, itself a fork from </w:t>
      </w:r>
      <w:hyperlink r:id="rId29" w:history="1">
        <w:r w:rsidRPr="00553073">
          <w:rPr>
            <w:rStyle w:val="Hyperlink"/>
          </w:rPr>
          <w:t>https://kokkinizita.linuxaudio.org/linuxaudio/aeolus/</w:t>
        </w:r>
      </w:hyperlink>
      <w:r>
        <w:t xml:space="preserve"> . The original implementation by Simulpiscator is targeted at Desktop computers, namely Windows and Linux. The Aeolus Android project is a port to Android</w:t>
      </w:r>
      <w:r w:rsidR="00A101B0">
        <w:t>, the essential addition being an Android user and system interface</w:t>
      </w:r>
      <w:r>
        <w:t>; the core Aeolus functionality</w:t>
      </w:r>
      <w:r w:rsidR="00A101B0">
        <w:t xml:space="preserve"> in terms of pipe wavetable-based audio synthesis is maintained. This includes the</w:t>
      </w:r>
      <w:r>
        <w:t xml:space="preserve"> multi-threading architecture of the </w:t>
      </w:r>
      <w:r>
        <w:lastRenderedPageBreak/>
        <w:t>Aeolus Engine</w:t>
      </w:r>
      <w:r w:rsidR="00A101B0">
        <w:t>, which targets glitch-free Audio production by allocating time consuming and blocking activities to threads separate from the high-priority audio thread</w:t>
      </w:r>
      <w:r>
        <w:t>.</w:t>
      </w:r>
    </w:p>
    <w:p w14:paraId="77CA807C" w14:textId="7A37811B" w:rsidR="00B6498E" w:rsidRDefault="00334C69" w:rsidP="00CC7812">
      <w:pPr>
        <w:pStyle w:val="Heading3"/>
      </w:pPr>
      <w:bookmarkStart w:id="17" w:name="_Ref201817670"/>
      <w:r>
        <w:t>c</w:t>
      </w:r>
      <w:r w:rsidR="00B6498E">
        <w:t>l</w:t>
      </w:r>
      <w:r>
        <w:t>threads library</w:t>
      </w:r>
      <w:bookmarkEnd w:id="17"/>
    </w:p>
    <w:p w14:paraId="1FA1B688" w14:textId="6BFEEB58" w:rsidR="003134A9" w:rsidRDefault="00334C69" w:rsidP="00334C69">
      <w:r>
        <w:t xml:space="preserve">For high-level thread management, Aeolus uses the clthreads library. The clthreads library is available from </w:t>
      </w:r>
      <w:hyperlink r:id="rId30" w:history="1">
        <w:r w:rsidRPr="00553073">
          <w:rPr>
            <w:rStyle w:val="Hyperlink"/>
          </w:rPr>
          <w:t>https://github.com/dmeliza/clthreads</w:t>
        </w:r>
      </w:hyperlink>
      <w:r>
        <w:t xml:space="preserve"> , according to the author</w:t>
      </w:r>
      <w:r w:rsidR="00133B84">
        <w:t xml:space="preserve"> dmeliza</w:t>
      </w:r>
      <w:r>
        <w:t xml:space="preserve"> because “the source was getting difficult to find elsewhere, and the library is needed for some really nice audio software”. The clthreads library leverages the basic pthread framework</w:t>
      </w:r>
      <w:r w:rsidR="003134A9">
        <w:t xml:space="preserve">, </w:t>
      </w:r>
      <w:r>
        <w:t>which is an integral part of Google’s Bionic C standard library for Android</w:t>
      </w:r>
      <w:r w:rsidR="003134A9">
        <w:t xml:space="preserve">, through the #include </w:t>
      </w:r>
      <w:r w:rsidR="003134A9" w:rsidRPr="003134A9">
        <w:t>&lt;pthread.h&gt;</w:t>
      </w:r>
      <w:r w:rsidR="003134A9">
        <w:t xml:space="preserve"> directive in clthreads.h </w:t>
      </w:r>
    </w:p>
    <w:p w14:paraId="6C4D794E" w14:textId="2D9781AF" w:rsidR="00334C69" w:rsidRDefault="003134A9" w:rsidP="00334C69">
      <w:r>
        <w:t>The clthreads library adds an</w:t>
      </w:r>
      <w:r w:rsidR="00334C69">
        <w:t xml:space="preserve"> object-oriented implementation </w:t>
      </w:r>
      <w:r>
        <w:t>layer to the basic POSIX p-thread functionality offered by the pthread framework. In detail</w:t>
      </w:r>
      <w:r w:rsidR="00133B84">
        <w:t>:</w:t>
      </w:r>
    </w:p>
    <w:p w14:paraId="4C752ABA" w14:textId="1CD982E4" w:rsidR="003134A9" w:rsidRDefault="003134A9" w:rsidP="003134A9">
      <w:pPr>
        <w:pStyle w:val="ListParagraph"/>
        <w:numPr>
          <w:ilvl w:val="0"/>
          <w:numId w:val="9"/>
        </w:numPr>
      </w:pPr>
      <w:r w:rsidRPr="00F33B85">
        <w:rPr>
          <w:i/>
          <w:iCs/>
        </w:rPr>
        <w:t>clthread</w:t>
      </w:r>
      <w:r>
        <w:t xml:space="preserve"> offers predefined object-oriented thread types</w:t>
      </w:r>
    </w:p>
    <w:p w14:paraId="7F39BDDE" w14:textId="5A8CDB59" w:rsidR="00334C69" w:rsidRDefault="003134A9" w:rsidP="003134A9">
      <w:pPr>
        <w:pStyle w:val="ListParagraph"/>
        <w:ind w:left="1080"/>
      </w:pPr>
      <w:r>
        <w:t xml:space="preserve">- </w:t>
      </w:r>
      <w:r w:rsidRPr="00F938FE">
        <w:rPr>
          <w:i/>
          <w:iCs/>
        </w:rPr>
        <w:t>P</w:t>
      </w:r>
      <w:r w:rsidR="00F938FE" w:rsidRPr="00F938FE">
        <w:rPr>
          <w:i/>
          <w:iCs/>
        </w:rPr>
        <w:t>_</w:t>
      </w:r>
      <w:r w:rsidRPr="00F938FE">
        <w:rPr>
          <w:i/>
          <w:iCs/>
        </w:rPr>
        <w:t>thread</w:t>
      </w:r>
      <w:r>
        <w:t xml:space="preserve">: object-oriented wrapper for a basic P-thread: adds standardized </w:t>
      </w:r>
      <w:r w:rsidRPr="00F938FE">
        <w:rPr>
          <w:i/>
          <w:iCs/>
        </w:rPr>
        <w:t>start</w:t>
      </w:r>
      <w:r>
        <w:t xml:space="preserve"> routine and </w:t>
      </w:r>
      <w:r w:rsidRPr="00F938FE">
        <w:rPr>
          <w:i/>
          <w:iCs/>
        </w:rPr>
        <w:t>thr_main</w:t>
      </w:r>
      <w:r>
        <w:t xml:space="preserve"> </w:t>
      </w:r>
      <w:r w:rsidR="00F938FE">
        <w:t>as</w:t>
      </w:r>
      <w:r>
        <w:t xml:space="preserve"> the thread’s default loop function.</w:t>
      </w:r>
    </w:p>
    <w:p w14:paraId="5414749A" w14:textId="61BC848A" w:rsidR="00F938FE" w:rsidRDefault="00F938FE" w:rsidP="003134A9">
      <w:pPr>
        <w:pStyle w:val="ListParagraph"/>
        <w:ind w:left="1080"/>
      </w:pPr>
      <w:r>
        <w:t xml:space="preserve">- </w:t>
      </w:r>
      <w:r w:rsidRPr="00F938FE">
        <w:rPr>
          <w:i/>
          <w:iCs/>
        </w:rPr>
        <w:t>H_thread</w:t>
      </w:r>
      <w:r>
        <w:t xml:space="preserve">: P-thread capable of receiving inter-thread-communication messages (see below) with a simple input message queue. </w:t>
      </w:r>
      <w:r w:rsidR="000E586B">
        <w:t xml:space="preserve">In the linux implementation of Aeolus at </w:t>
      </w:r>
      <w:hyperlink r:id="rId31" w:history="1">
        <w:r w:rsidR="000E586B" w:rsidRPr="00553073">
          <w:rPr>
            <w:rStyle w:val="Hyperlink"/>
          </w:rPr>
          <w:t>https://github.com/SimulPiscator/aeolus</w:t>
        </w:r>
      </w:hyperlink>
      <w:r w:rsidR="000E586B">
        <w:t xml:space="preserve">, a H-thread is used for reading the command line (i.e. Reader at </w:t>
      </w:r>
      <w:hyperlink r:id="rId32" w:history="1">
        <w:r w:rsidR="000E586B" w:rsidRPr="00553073">
          <w:rPr>
            <w:rStyle w:val="Hyperlink"/>
          </w:rPr>
          <w:t>https://github.com/SimulPiscator/aeolus/blob/master/source/tiface.h</w:t>
        </w:r>
      </w:hyperlink>
      <w:r w:rsidR="000E586B">
        <w:t xml:space="preserve">); as there is no linux command line interface to control the Aeolus app here, this functionality is disabled. </w:t>
      </w:r>
    </w:p>
    <w:p w14:paraId="0EAAA9ED" w14:textId="1E168E3E" w:rsidR="000E586B" w:rsidRDefault="00F938FE" w:rsidP="000E586B">
      <w:pPr>
        <w:pStyle w:val="ListParagraph"/>
        <w:ind w:left="1080"/>
      </w:pPr>
      <w:r>
        <w:t xml:space="preserve">- </w:t>
      </w:r>
      <w:r w:rsidRPr="00F938FE">
        <w:rPr>
          <w:i/>
          <w:iCs/>
        </w:rPr>
        <w:t>A_thread</w:t>
      </w:r>
      <w:r>
        <w:t>: P-thread configurable for communication with multiple H- or A- threads by means of configurable output destinations and multiple input queues. In the Aeolus Android app</w:t>
      </w:r>
      <w:r w:rsidR="000E586B">
        <w:t>, the main Aeolus</w:t>
      </w:r>
      <w:r w:rsidR="004C7F59">
        <w:t xml:space="preserve"> native</w:t>
      </w:r>
      <w:r w:rsidR="000E586B">
        <w:t xml:space="preserve"> threads are A_threads. This concern</w:t>
      </w:r>
      <w:r w:rsidR="004C7F59">
        <w:t>s</w:t>
      </w:r>
      <w:r w:rsidR="000E586B">
        <w:t xml:space="preserve"> the Aeolus native control thread spawned from </w:t>
      </w:r>
      <w:r w:rsidR="000E586B" w:rsidRPr="00B46655">
        <w:rPr>
          <w:i/>
          <w:iCs/>
        </w:rPr>
        <w:t>AeolusSynthesizer</w:t>
      </w:r>
      <w:r w:rsidR="000E586B">
        <w:t>, the mode</w:t>
      </w:r>
      <w:r w:rsidR="004C7F59">
        <w:t>l</w:t>
      </w:r>
      <w:r w:rsidR="000E586B">
        <w:t xml:space="preserve"> thread from the </w:t>
      </w:r>
      <w:r w:rsidR="000E586B" w:rsidRPr="00B46655">
        <w:rPr>
          <w:i/>
          <w:iCs/>
        </w:rPr>
        <w:t xml:space="preserve">Model </w:t>
      </w:r>
      <w:r w:rsidR="000E586B">
        <w:t xml:space="preserve">class, the slave thread from the </w:t>
      </w:r>
      <w:r w:rsidR="000E586B" w:rsidRPr="00B46655">
        <w:rPr>
          <w:i/>
          <w:iCs/>
        </w:rPr>
        <w:t>Slave</w:t>
      </w:r>
      <w:r w:rsidR="000E586B">
        <w:t xml:space="preserve"> class, and the native UI representation thread from the </w:t>
      </w:r>
      <w:r w:rsidR="000E586B" w:rsidRPr="00B46655">
        <w:rPr>
          <w:i/>
          <w:iCs/>
        </w:rPr>
        <w:t>android_aeolus_user_interface</w:t>
      </w:r>
      <w:r w:rsidR="000E586B">
        <w:t xml:space="preserve"> class. </w:t>
      </w:r>
    </w:p>
    <w:p w14:paraId="318BF00E" w14:textId="44ADA456" w:rsidR="00B46655" w:rsidRPr="00B46655" w:rsidRDefault="00B46655" w:rsidP="00B46655">
      <w:pPr>
        <w:pStyle w:val="ListParagraph"/>
        <w:numPr>
          <w:ilvl w:val="0"/>
          <w:numId w:val="10"/>
        </w:numPr>
        <w:ind w:left="1134" w:hanging="425"/>
      </w:pPr>
      <w:r w:rsidRPr="00F33B85">
        <w:rPr>
          <w:i/>
          <w:iCs/>
        </w:rPr>
        <w:t>clthread</w:t>
      </w:r>
      <w:r>
        <w:t xml:space="preserve"> additionally defines an inter-thread-communication ITC framework. The framework is based on the exchange of ITC_messages, stored in queues for asynchronous handling by the threads. The Aeolus app</w:t>
      </w:r>
      <w:r w:rsidR="000F221D">
        <w:t xml:space="preserve"> extensively uses this framework for information exchange between the thread, and for this purpose</w:t>
      </w:r>
      <w:r>
        <w:t xml:space="preserve"> defines its own series of ITC_messages </w:t>
      </w:r>
      <w:r w:rsidR="000F221D">
        <w:t>(in messages.h).</w:t>
      </w:r>
    </w:p>
    <w:p w14:paraId="3CD9AD7B" w14:textId="77777777" w:rsidR="000E586B" w:rsidRDefault="000E586B" w:rsidP="000E586B">
      <w:pPr>
        <w:pStyle w:val="ListParagraph"/>
        <w:ind w:left="1080"/>
      </w:pPr>
    </w:p>
    <w:p w14:paraId="1E3B787F" w14:textId="06732109" w:rsidR="000E586B" w:rsidRDefault="000E586B" w:rsidP="000F221D">
      <w:pPr>
        <w:pStyle w:val="ListParagraph"/>
        <w:ind w:left="0"/>
      </w:pPr>
      <w:r>
        <w:t xml:space="preserve">Note: Audio synthesis and midi message handling occurs through threads controlled by Android different from the </w:t>
      </w:r>
      <w:r w:rsidRPr="00F33B85">
        <w:rPr>
          <w:i/>
          <w:iCs/>
        </w:rPr>
        <w:t>clthreads</w:t>
      </w:r>
      <w:r>
        <w:t>, see previous chapters</w:t>
      </w:r>
      <w:r w:rsidR="00B46655">
        <w:t>.</w:t>
      </w:r>
    </w:p>
    <w:p w14:paraId="7FB5B819" w14:textId="77777777" w:rsidR="000F221D" w:rsidRDefault="000F221D" w:rsidP="000F221D">
      <w:pPr>
        <w:pStyle w:val="ListParagraph"/>
        <w:ind w:left="0"/>
      </w:pPr>
    </w:p>
    <w:p w14:paraId="21CD8B8C" w14:textId="1B85C5C1" w:rsidR="000F221D" w:rsidRDefault="000F221D" w:rsidP="000F221D">
      <w:pPr>
        <w:pStyle w:val="ListParagraph"/>
        <w:ind w:left="0"/>
      </w:pPr>
      <w:r>
        <w:t xml:space="preserve">The </w:t>
      </w:r>
      <w:r w:rsidRPr="00F33B85">
        <w:rPr>
          <w:i/>
          <w:iCs/>
        </w:rPr>
        <w:t>clthreads</w:t>
      </w:r>
      <w:r>
        <w:t xml:space="preserve"> library is integrated into the present Aeolus Android implementation, with minor updates to address some compability and syntax issues.</w:t>
      </w:r>
    </w:p>
    <w:p w14:paraId="0D7C659B" w14:textId="77777777" w:rsidR="000F221D" w:rsidRDefault="000F221D" w:rsidP="000F221D"/>
    <w:p w14:paraId="5F1DDBBD" w14:textId="2032FF77" w:rsidR="000F221D" w:rsidRDefault="000F221D" w:rsidP="00CC7812">
      <w:pPr>
        <w:pStyle w:val="Heading3"/>
      </w:pPr>
      <w:r>
        <w:t>libbthread library</w:t>
      </w:r>
    </w:p>
    <w:p w14:paraId="6BFFD27C" w14:textId="461F96E2" w:rsidR="000F221D" w:rsidRPr="000F221D" w:rsidRDefault="004C7F59" w:rsidP="000F221D">
      <w:r>
        <w:t>The</w:t>
      </w:r>
      <w:r w:rsidR="000F221D">
        <w:t xml:space="preserve"> Bionic p-thread library lacks some of the functionality required by the clthreads library described above, namely a few specific thread cancelling functions. Fortunately, tux-mind has noticed this a while ago and was so kind as to provide the bthread library patching this issue. The libbthread library is available at </w:t>
      </w:r>
      <w:hyperlink r:id="rId33" w:history="1">
        <w:r w:rsidR="000F221D" w:rsidRPr="00553073">
          <w:rPr>
            <w:rStyle w:val="Hyperlink"/>
          </w:rPr>
          <w:t>https://github.com/tux-mind/libbthread</w:t>
        </w:r>
      </w:hyperlink>
      <w:r w:rsidR="000F221D">
        <w:t xml:space="preserve"> and is incorporated into the present Aeolus Android app code, again with minor updates to fit into the Android architecture, to provide the necessary thread cancelling functions.</w:t>
      </w:r>
    </w:p>
    <w:p w14:paraId="049F8225" w14:textId="450ADDB9" w:rsidR="000F221D" w:rsidRDefault="00465151" w:rsidP="00CC7812">
      <w:pPr>
        <w:pStyle w:val="Heading3"/>
      </w:pPr>
      <w:bookmarkStart w:id="18" w:name="_Ref202221422"/>
      <w:r>
        <w:t>Inter-thread message flow</w:t>
      </w:r>
      <w:bookmarkEnd w:id="18"/>
    </w:p>
    <w:p w14:paraId="5C1E28DF" w14:textId="2BF24456" w:rsidR="00465151" w:rsidRDefault="00465151" w:rsidP="00465151">
      <w:r>
        <w:t>The messaging flow between the Aeolus app threads is by definition asynchronous, and in part event-driven rather than predefined, and is thus to some extent variable.</w:t>
      </w:r>
      <w:r w:rsidR="00CC0D9B">
        <w:t xml:space="preserve"> Nevertheless, for understanding and harvesting the Aeolus inner workings, it is useful to establish general principles of inter-thread communication. The inter-thread communication scheme is particularly important during app startup. </w:t>
      </w:r>
    </w:p>
    <w:p w14:paraId="54CA1F64" w14:textId="69231D70" w:rsidR="00CC0D9B" w:rsidRDefault="00CC0D9B" w:rsidP="00465151">
      <w:r>
        <w:fldChar w:fldCharType="begin"/>
      </w:r>
      <w:r>
        <w:instrText xml:space="preserve"> REF _Ref201816109 \h </w:instrText>
      </w:r>
      <w:r>
        <w:fldChar w:fldCharType="separate"/>
      </w:r>
      <w:r>
        <w:t xml:space="preserve">Figure </w:t>
      </w:r>
      <w:r>
        <w:rPr>
          <w:noProof/>
        </w:rPr>
        <w:t>13</w:t>
      </w:r>
      <w:r>
        <w:fldChar w:fldCharType="end"/>
      </w:r>
      <w:r>
        <w:t xml:space="preserve"> shows the inter-thread messaging scheme during application startup, up to update of the user interface to reflect the Aeolus native configuration.</w:t>
      </w:r>
    </w:p>
    <w:p w14:paraId="22EAEE9E" w14:textId="6AED7D3A" w:rsidR="00465151" w:rsidRDefault="00FE3C51" w:rsidP="00465151">
      <w:r>
        <w:rPr>
          <w:noProof/>
        </w:rPr>
        <w:lastRenderedPageBreak/>
        <w:drawing>
          <wp:inline distT="0" distB="0" distL="0" distR="0" wp14:anchorId="33EA176D" wp14:editId="71805778">
            <wp:extent cx="5731216" cy="5664834"/>
            <wp:effectExtent l="0" t="0" r="3175" b="0"/>
            <wp:docPr id="22213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33850" name="Picture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216" cy="5664834"/>
                    </a:xfrm>
                    <a:prstGeom prst="rect">
                      <a:avLst/>
                    </a:prstGeom>
                  </pic:spPr>
                </pic:pic>
              </a:graphicData>
            </a:graphic>
          </wp:inline>
        </w:drawing>
      </w:r>
    </w:p>
    <w:p w14:paraId="64B8361E" w14:textId="50168AC2" w:rsidR="00FE3C51" w:rsidRDefault="00FE3C51" w:rsidP="00FE3C51">
      <w:pPr>
        <w:pStyle w:val="Caption"/>
      </w:pPr>
      <w:bookmarkStart w:id="19" w:name="_Ref201816109"/>
      <w:r>
        <w:t xml:space="preserve">Figure </w:t>
      </w:r>
      <w:r w:rsidR="00C01B6D">
        <w:fldChar w:fldCharType="begin"/>
      </w:r>
      <w:r w:rsidR="00C01B6D">
        <w:instrText xml:space="preserve"> SEQ Figure \* ARABIC </w:instrText>
      </w:r>
      <w:r w:rsidR="00C01B6D">
        <w:fldChar w:fldCharType="separate"/>
      </w:r>
      <w:r w:rsidR="00C01B6D">
        <w:rPr>
          <w:noProof/>
        </w:rPr>
        <w:t>13</w:t>
      </w:r>
      <w:r w:rsidR="00C01B6D">
        <w:rPr>
          <w:noProof/>
        </w:rPr>
        <w:fldChar w:fldCharType="end"/>
      </w:r>
      <w:bookmarkEnd w:id="19"/>
      <w:r>
        <w:t>. Interthread messaging</w:t>
      </w:r>
      <w:r w:rsidR="003F0600">
        <w:t>. Solid lines represent ITC object messages, dashed lines represent ITC messages without object transmission.</w:t>
      </w:r>
    </w:p>
    <w:p w14:paraId="5E57D720" w14:textId="0EA7ED6A" w:rsidR="00FE3C51" w:rsidRDefault="00FE3C51" w:rsidP="00FE3C51">
      <w:r>
        <w:t xml:space="preserve">Here are some details regarding </w:t>
      </w:r>
      <w:r w:rsidR="00CC0D9B">
        <w:t>the</w:t>
      </w:r>
      <w:r>
        <w:t xml:space="preserve"> inter-thread messaging scheme</w:t>
      </w:r>
      <w:r w:rsidR="00CC0D9B">
        <w:t xml:space="preserve"> outlined in </w:t>
      </w:r>
      <w:r w:rsidR="00CC0D9B">
        <w:fldChar w:fldCharType="begin"/>
      </w:r>
      <w:r w:rsidR="00CC0D9B">
        <w:instrText xml:space="preserve"> REF _Ref201816109 \h </w:instrText>
      </w:r>
      <w:r w:rsidR="00CC0D9B">
        <w:fldChar w:fldCharType="separate"/>
      </w:r>
      <w:r w:rsidR="00CC0D9B">
        <w:t xml:space="preserve">Figure </w:t>
      </w:r>
      <w:r w:rsidR="00CC0D9B">
        <w:rPr>
          <w:noProof/>
        </w:rPr>
        <w:t>13</w:t>
      </w:r>
      <w:r w:rsidR="00CC0D9B">
        <w:fldChar w:fldCharType="end"/>
      </w:r>
      <w:r>
        <w:t>:</w:t>
      </w:r>
    </w:p>
    <w:p w14:paraId="0308AA32" w14:textId="48F6378F" w:rsidR="00FE3C51" w:rsidRDefault="00FE3C51" w:rsidP="00FE3C51">
      <w:pPr>
        <w:pStyle w:val="ListParagraph"/>
        <w:numPr>
          <w:ilvl w:val="0"/>
          <w:numId w:val="10"/>
        </w:numPr>
      </w:pPr>
      <w:r>
        <w:t>The application starts in the Android Java part. The primary app startup activity is the</w:t>
      </w:r>
      <w:r w:rsidR="00CC0D9B">
        <w:t xml:space="preserve"> Java class</w:t>
      </w:r>
      <w:r>
        <w:t xml:space="preserve"> </w:t>
      </w:r>
      <w:r w:rsidRPr="00CC0D9B">
        <w:rPr>
          <w:i/>
          <w:iCs/>
        </w:rPr>
        <w:t>AeolusActivity</w:t>
      </w:r>
      <w:r>
        <w:t>.</w:t>
      </w:r>
    </w:p>
    <w:p w14:paraId="09DAF536" w14:textId="77777777" w:rsidR="00F33B85" w:rsidRDefault="00F33B85" w:rsidP="00F33B85">
      <w:pPr>
        <w:pStyle w:val="ListParagraph"/>
      </w:pPr>
    </w:p>
    <w:p w14:paraId="785DC0E4" w14:textId="085A87C3" w:rsidR="00FE3C51" w:rsidRDefault="00FE3C51" w:rsidP="00FE3C51">
      <w:pPr>
        <w:pStyle w:val="ListParagraph"/>
        <w:numPr>
          <w:ilvl w:val="0"/>
          <w:numId w:val="10"/>
        </w:numPr>
      </w:pPr>
      <w:r>
        <w:t xml:space="preserve">Among others, the </w:t>
      </w:r>
      <w:r w:rsidRPr="00CC0D9B">
        <w:rPr>
          <w:i/>
          <w:iCs/>
        </w:rPr>
        <w:t>AeolusActivity</w:t>
      </w:r>
      <w:r>
        <w:t xml:space="preserve"> initiates loading of the native part through a call to </w:t>
      </w:r>
      <w:r w:rsidRPr="00141B49">
        <w:rPr>
          <w:i/>
          <w:iCs/>
        </w:rPr>
        <w:t>AeolussynthManager</w:t>
      </w:r>
      <w:r>
        <w:t>.</w:t>
      </w:r>
      <w:r w:rsidRPr="00141B49">
        <w:rPr>
          <w:i/>
          <w:iCs/>
        </w:rPr>
        <w:t>initAeolussynth</w:t>
      </w:r>
      <w:r>
        <w:t xml:space="preserve">. This is a jni function, </w:t>
      </w:r>
      <w:r w:rsidR="00141B49">
        <w:t xml:space="preserve">mapping into </w:t>
      </w:r>
      <w:r w:rsidR="00141B49" w:rsidRPr="00CC0D9B">
        <w:rPr>
          <w:i/>
          <w:iCs/>
        </w:rPr>
        <w:t>AeolusSynth_jni_functions</w:t>
      </w:r>
      <w:r w:rsidR="00141B49">
        <w:t xml:space="preserve"> and </w:t>
      </w:r>
      <w:r>
        <w:t>instruc</w:t>
      </w:r>
      <w:r w:rsidR="00141B49">
        <w:t xml:space="preserve">ting the native part to initialize the central </w:t>
      </w:r>
      <w:r w:rsidR="00141B49" w:rsidRPr="00141B49">
        <w:rPr>
          <w:i/>
          <w:iCs/>
        </w:rPr>
        <w:t>synth</w:t>
      </w:r>
      <w:r w:rsidR="00141B49">
        <w:t xml:space="preserve"> object, which is an application-wide singleton of type </w:t>
      </w:r>
      <w:r w:rsidR="00141B49" w:rsidRPr="00141B49">
        <w:rPr>
          <w:i/>
          <w:iCs/>
        </w:rPr>
        <w:t>AeolusSynthesizer</w:t>
      </w:r>
      <w:r w:rsidR="00141B49">
        <w:t>.</w:t>
      </w:r>
    </w:p>
    <w:p w14:paraId="53340C67" w14:textId="570B5D1F" w:rsidR="00141B49" w:rsidRDefault="00141B49" w:rsidP="00FE3C51">
      <w:pPr>
        <w:pStyle w:val="ListParagraph"/>
        <w:numPr>
          <w:ilvl w:val="0"/>
          <w:numId w:val="10"/>
        </w:numPr>
      </w:pPr>
      <w:r>
        <w:lastRenderedPageBreak/>
        <w:t xml:space="preserve">The constructor of the </w:t>
      </w:r>
      <w:r w:rsidRPr="00141B49">
        <w:rPr>
          <w:i/>
          <w:iCs/>
        </w:rPr>
        <w:t>AeolusSynthesizer</w:t>
      </w:r>
      <w:r>
        <w:t xml:space="preserve"> class orchestrates the launching of the Aeolus native threads. This includes the oboe audio thread, discussed separately (section </w:t>
      </w:r>
      <w:r>
        <w:fldChar w:fldCharType="begin"/>
      </w:r>
      <w:r>
        <w:instrText xml:space="preserve"> REF _Ref201817523 \h </w:instrText>
      </w:r>
      <w:r>
        <w:fldChar w:fldCharType="separate"/>
      </w:r>
      <w:r>
        <w:t>Oboe audio output</w:t>
      </w:r>
      <w:r>
        <w:fldChar w:fldCharType="end"/>
      </w:r>
      <w:r>
        <w:t>), and:</w:t>
      </w:r>
    </w:p>
    <w:p w14:paraId="2B58D6E6" w14:textId="6E5930B2" w:rsidR="00141B49" w:rsidRDefault="00141B49" w:rsidP="00141B49">
      <w:pPr>
        <w:pStyle w:val="ListParagraph"/>
      </w:pPr>
      <w:r>
        <w:t xml:space="preserve">- the </w:t>
      </w:r>
      <w:r w:rsidRPr="00F12E37">
        <w:rPr>
          <w:i/>
          <w:iCs/>
        </w:rPr>
        <w:t>AeolusSynthesizer</w:t>
      </w:r>
      <w:r>
        <w:t xml:space="preserve"> thread. The </w:t>
      </w:r>
      <w:r w:rsidRPr="00F12E37">
        <w:rPr>
          <w:i/>
          <w:iCs/>
        </w:rPr>
        <w:t>AeolusSynthesizer</w:t>
      </w:r>
      <w:r>
        <w:t xml:space="preserve"> class inherits from </w:t>
      </w:r>
      <w:r w:rsidRPr="00F12E37">
        <w:rPr>
          <w:i/>
          <w:iCs/>
        </w:rPr>
        <w:t>A_thread</w:t>
      </w:r>
      <w:r>
        <w:t xml:space="preserve"> (see section </w:t>
      </w:r>
      <w:r>
        <w:fldChar w:fldCharType="begin"/>
      </w:r>
      <w:r>
        <w:instrText xml:space="preserve"> REF _Ref201817670 \h </w:instrText>
      </w:r>
      <w:r>
        <w:fldChar w:fldCharType="separate"/>
      </w:r>
      <w:r>
        <w:t>clthreads library</w:t>
      </w:r>
      <w:r>
        <w:fldChar w:fldCharType="end"/>
      </w:r>
      <w:r>
        <w:t xml:space="preserve">) and the threading functionality is used to launch a specific </w:t>
      </w:r>
      <w:r w:rsidRPr="00F12E37">
        <w:rPr>
          <w:i/>
          <w:iCs/>
        </w:rPr>
        <w:t>AeolusSynthesizer</w:t>
      </w:r>
      <w:r>
        <w:t xml:space="preserve"> thread. This thread orchestrates further application startup and reconfiguration events</w:t>
      </w:r>
      <w:r w:rsidR="00F12E37">
        <w:t>.</w:t>
      </w:r>
      <w:r>
        <w:t xml:space="preserve"> </w:t>
      </w:r>
      <w:r w:rsidR="00F12E37">
        <w:t xml:space="preserve">It </w:t>
      </w:r>
      <w:r>
        <w:t>also</w:t>
      </w:r>
      <w:r w:rsidR="00F12E37">
        <w:t xml:space="preserve"> </w:t>
      </w:r>
      <w:r w:rsidR="00CC0D9B">
        <w:t>ensures that the objects</w:t>
      </w:r>
      <w:r w:rsidR="00F12E37">
        <w:t xml:space="preserve"> necessary </w:t>
      </w:r>
      <w:r w:rsidR="00CC0D9B">
        <w:t>for sound signal synthesis</w:t>
      </w:r>
      <w:r w:rsidR="00F12E37">
        <w:t xml:space="preserve"> </w:t>
      </w:r>
      <w:r w:rsidR="00CC0D9B">
        <w:t>are usable</w:t>
      </w:r>
      <w:r w:rsidR="00F12E37">
        <w:t xml:space="preserve"> </w:t>
      </w:r>
      <w:r w:rsidR="00CC0D9B">
        <w:t>during the callbacks from</w:t>
      </w:r>
      <w:r w:rsidR="00F12E37">
        <w:t xml:space="preserve"> Android oboe audio thread, which queries </w:t>
      </w:r>
      <w:r w:rsidR="00F12E37" w:rsidRPr="00F12E37">
        <w:rPr>
          <w:i/>
          <w:iCs/>
        </w:rPr>
        <w:t>AeolusSynthesizer</w:t>
      </w:r>
      <w:r w:rsidR="00F12E37">
        <w:t xml:space="preserve"> for audio data synthesis (see section </w:t>
      </w:r>
      <w:r w:rsidR="00F12E37">
        <w:fldChar w:fldCharType="begin"/>
      </w:r>
      <w:r w:rsidR="00F12E37">
        <w:instrText xml:space="preserve"> REF _Ref201817523 \h </w:instrText>
      </w:r>
      <w:r w:rsidR="00F12E37">
        <w:fldChar w:fldCharType="separate"/>
      </w:r>
      <w:r w:rsidR="00F12E37">
        <w:t>Oboe audio output</w:t>
      </w:r>
      <w:r w:rsidR="00F12E37">
        <w:fldChar w:fldCharType="end"/>
      </w:r>
      <w:r w:rsidR="00F12E37">
        <w:t>).</w:t>
      </w:r>
      <w:r>
        <w:t xml:space="preserve"> </w:t>
      </w:r>
    </w:p>
    <w:p w14:paraId="12559BDD" w14:textId="296276B0" w:rsidR="00F12E37" w:rsidRDefault="00F12E37" w:rsidP="00141B49">
      <w:pPr>
        <w:pStyle w:val="ListParagraph"/>
      </w:pPr>
      <w:r>
        <w:t xml:space="preserve">- the </w:t>
      </w:r>
      <w:r w:rsidRPr="00F12E37">
        <w:rPr>
          <w:i/>
          <w:iCs/>
        </w:rPr>
        <w:t>Model</w:t>
      </w:r>
      <w:r>
        <w:t xml:space="preserve"> thread. This thread is launched from the </w:t>
      </w:r>
      <w:r w:rsidRPr="00F12E37">
        <w:rPr>
          <w:i/>
          <w:iCs/>
        </w:rPr>
        <w:t>model</w:t>
      </w:r>
      <w:r>
        <w:t xml:space="preserve"> object, which is a member of </w:t>
      </w:r>
      <w:r w:rsidRPr="00F12E37">
        <w:rPr>
          <w:i/>
          <w:iCs/>
        </w:rPr>
        <w:t>AeolusSynthesizer</w:t>
      </w:r>
      <w:r>
        <w:t xml:space="preserve"> instantiated in the </w:t>
      </w:r>
      <w:r w:rsidRPr="00F12E37">
        <w:rPr>
          <w:i/>
          <w:iCs/>
        </w:rPr>
        <w:t>AeolusSynthesizer</w:t>
      </w:r>
      <w:r>
        <w:t xml:space="preserve"> constructor. The model object is of class </w:t>
      </w:r>
      <w:r w:rsidRPr="00F12E37">
        <w:rPr>
          <w:i/>
          <w:iCs/>
        </w:rPr>
        <w:t>Model</w:t>
      </w:r>
      <w:r>
        <w:t xml:space="preserve">, which also inherits from </w:t>
      </w:r>
      <w:r w:rsidRPr="00F12E37">
        <w:rPr>
          <w:i/>
          <w:iCs/>
        </w:rPr>
        <w:t>A_thread</w:t>
      </w:r>
      <w:r>
        <w:t>. The role of the model thread is to handle the Aeolus configuration in terms of the various Aeolus elements and namely divisions and ranks (a rank being a group of pipes played together, generally with a recognizable, specific voicing).</w:t>
      </w:r>
    </w:p>
    <w:p w14:paraId="67FE8C3E" w14:textId="7E240661" w:rsidR="00F12E37" w:rsidRDefault="00F12E37" w:rsidP="00141B49">
      <w:pPr>
        <w:pStyle w:val="ListParagraph"/>
      </w:pPr>
      <w:r>
        <w:t xml:space="preserve">- the </w:t>
      </w:r>
      <w:r w:rsidRPr="00F12E37">
        <w:rPr>
          <w:i/>
          <w:iCs/>
        </w:rPr>
        <w:t>Slave</w:t>
      </w:r>
      <w:r>
        <w:t xml:space="preserve"> thread. Like the model thread, the slave thread is launched from a class member of </w:t>
      </w:r>
      <w:r w:rsidRPr="00F12E37">
        <w:rPr>
          <w:i/>
          <w:iCs/>
        </w:rPr>
        <w:t>AeolusSynthesizer</w:t>
      </w:r>
      <w:r>
        <w:t xml:space="preserve">, the </w:t>
      </w:r>
      <w:r w:rsidRPr="00F12E37">
        <w:rPr>
          <w:i/>
          <w:iCs/>
        </w:rPr>
        <w:t>slave</w:t>
      </w:r>
      <w:r>
        <w:t xml:space="preserve"> field. </w:t>
      </w:r>
      <w:r w:rsidR="00091640">
        <w:t xml:space="preserve">The slave object is of class </w:t>
      </w:r>
      <w:r w:rsidR="00091640" w:rsidRPr="00091640">
        <w:rPr>
          <w:i/>
          <w:iCs/>
        </w:rPr>
        <w:t>Slave</w:t>
      </w:r>
      <w:r w:rsidR="00091640">
        <w:t xml:space="preserve">, inheriting from </w:t>
      </w:r>
      <w:r w:rsidR="00091640" w:rsidRPr="00091640">
        <w:rPr>
          <w:i/>
          <w:iCs/>
        </w:rPr>
        <w:t>A_thread</w:t>
      </w:r>
      <w:r w:rsidR="00091640">
        <w:t xml:space="preserve">, and is also launched as a thread during the </w:t>
      </w:r>
      <w:r w:rsidR="00091640" w:rsidRPr="00091640">
        <w:rPr>
          <w:i/>
          <w:iCs/>
        </w:rPr>
        <w:t>AeolusSynthesizer</w:t>
      </w:r>
      <w:r w:rsidR="00091640">
        <w:t xml:space="preserve"> constructor. The role of the slave is thread is execute time-intensive tasks, namely loading or calculating of the wavetables for synthesis. </w:t>
      </w:r>
    </w:p>
    <w:p w14:paraId="2CE33E05" w14:textId="77777777" w:rsidR="00B763F1" w:rsidRDefault="00B763F1" w:rsidP="00141B49">
      <w:pPr>
        <w:pStyle w:val="ListParagraph"/>
      </w:pPr>
      <w:r>
        <w:t xml:space="preserve">- The </w:t>
      </w:r>
      <w:r w:rsidRPr="00B763F1">
        <w:rPr>
          <w:i/>
          <w:iCs/>
        </w:rPr>
        <w:t>android_aeolus_user_interface</w:t>
      </w:r>
      <w:r>
        <w:t xml:space="preserve"> thread. Similarly to the other threads, it is launched from a class member field of AeolusSynthesizer (the </w:t>
      </w:r>
      <w:r w:rsidRPr="00B763F1">
        <w:rPr>
          <w:i/>
          <w:iCs/>
        </w:rPr>
        <w:t>_ui</w:t>
      </w:r>
      <w:r>
        <w:t xml:space="preserve"> field of class </w:t>
      </w:r>
      <w:r w:rsidRPr="00B763F1">
        <w:rPr>
          <w:i/>
          <w:iCs/>
        </w:rPr>
        <w:t>android_aeolus_user_interface</w:t>
      </w:r>
      <w:r>
        <w:t xml:space="preserve">) inheriting of A_thread. The </w:t>
      </w:r>
      <w:r w:rsidRPr="00B763F1">
        <w:rPr>
          <w:i/>
          <w:iCs/>
        </w:rPr>
        <w:t>android_aeolus_user_interface</w:t>
      </w:r>
      <w:r>
        <w:t xml:space="preserve"> thread represents the essential elements of the user interface and namely the state of the stops. Compared to the original linux/windows implementation, this thread is more limited since the graphical UI display and user event handling is taken care of by the Android Java part of the app; to ensure synchronization between the native and the Android Java representation of the UI, the </w:t>
      </w:r>
      <w:r w:rsidRPr="00B763F1">
        <w:rPr>
          <w:i/>
          <w:iCs/>
        </w:rPr>
        <w:t>android_aeolus_user_interface</w:t>
      </w:r>
      <w:r>
        <w:t xml:space="preserve"> notifies the Java part when relevant changes occur on the native side.</w:t>
      </w:r>
    </w:p>
    <w:p w14:paraId="2BACB1AC" w14:textId="77777777" w:rsidR="00F33B85" w:rsidRDefault="00F33B85" w:rsidP="00141B49">
      <w:pPr>
        <w:pStyle w:val="ListParagraph"/>
      </w:pPr>
    </w:p>
    <w:p w14:paraId="1CE3A471" w14:textId="77777777" w:rsidR="00B763F1" w:rsidRDefault="00B763F1" w:rsidP="00B763F1">
      <w:pPr>
        <w:pStyle w:val="ListParagraph"/>
        <w:numPr>
          <w:ilvl w:val="0"/>
          <w:numId w:val="11"/>
        </w:numPr>
      </w:pPr>
      <w:r>
        <w:t xml:space="preserve">The launching of the </w:t>
      </w:r>
      <w:r w:rsidRPr="00221194">
        <w:rPr>
          <w:i/>
          <w:iCs/>
        </w:rPr>
        <w:t>AeolusSynthesizer</w:t>
      </w:r>
      <w:r>
        <w:t xml:space="preserve">, </w:t>
      </w:r>
      <w:r w:rsidRPr="00221194">
        <w:rPr>
          <w:i/>
          <w:iCs/>
        </w:rPr>
        <w:t>model</w:t>
      </w:r>
      <w:r>
        <w:t xml:space="preserve">, </w:t>
      </w:r>
      <w:r w:rsidRPr="00221194">
        <w:rPr>
          <w:i/>
          <w:iCs/>
        </w:rPr>
        <w:t>slave</w:t>
      </w:r>
      <w:r>
        <w:t xml:space="preserve"> and </w:t>
      </w:r>
      <w:r w:rsidRPr="00221194">
        <w:rPr>
          <w:i/>
          <w:iCs/>
        </w:rPr>
        <w:t>ui</w:t>
      </w:r>
      <w:r>
        <w:t xml:space="preserve"> thread triggers a cascade of thread communication events that permit to fully load the native Aeolus synthesizer engine. In detail:</w:t>
      </w:r>
    </w:p>
    <w:p w14:paraId="0B1E484A" w14:textId="1D000520" w:rsidR="00B763F1" w:rsidRDefault="00B763F1" w:rsidP="00B763F1">
      <w:pPr>
        <w:pStyle w:val="ListParagraph"/>
      </w:pPr>
      <w:r>
        <w:t xml:space="preserve">-   </w:t>
      </w:r>
      <w:r w:rsidR="00E15883">
        <w:t>U</w:t>
      </w:r>
      <w:r>
        <w:t>pon</w:t>
      </w:r>
      <w:r w:rsidR="00DE4F0D">
        <w:t xml:space="preserve"> thread</w:t>
      </w:r>
      <w:r>
        <w:t xml:space="preserve"> startup</w:t>
      </w:r>
      <w:r w:rsidR="00E15883">
        <w:t xml:space="preserve">, the </w:t>
      </w:r>
      <w:r w:rsidR="00E15883" w:rsidRPr="00E15883">
        <w:rPr>
          <w:i/>
          <w:iCs/>
        </w:rPr>
        <w:t>AeolusSynthesizer</w:t>
      </w:r>
      <w:r w:rsidR="00E15883">
        <w:t xml:space="preserve"> transmits key information and pointers to key objects to the </w:t>
      </w:r>
      <w:r w:rsidR="00E15883" w:rsidRPr="00E15883">
        <w:rPr>
          <w:i/>
          <w:iCs/>
        </w:rPr>
        <w:t>Model</w:t>
      </w:r>
      <w:r w:rsidR="00E15883">
        <w:t xml:space="preserve"> thread, by means of an ITC message of type </w:t>
      </w:r>
      <w:r w:rsidR="00E15883" w:rsidRPr="00E15883">
        <w:rPr>
          <w:i/>
          <w:iCs/>
        </w:rPr>
        <w:t>M_audio_info</w:t>
      </w:r>
      <w:r w:rsidR="00E15883">
        <w:t>. This informs the model about key audio parameters such as the sampling frequency, and via the pointers, permits it to update audio synthesis parameters as new information is received.</w:t>
      </w:r>
      <w:r w:rsidR="00DE4F0D">
        <w:t xml:space="preserve"> The </w:t>
      </w:r>
      <w:r w:rsidR="00DE4F0D" w:rsidRPr="00221194">
        <w:rPr>
          <w:i/>
          <w:iCs/>
        </w:rPr>
        <w:t>AeolusSynthesizer</w:t>
      </w:r>
      <w:r w:rsidR="00DE4F0D">
        <w:t xml:space="preserve"> thread then </w:t>
      </w:r>
      <w:r w:rsidR="00DE4F0D">
        <w:lastRenderedPageBreak/>
        <w:t>goes on listening for messages from other threads</w:t>
      </w:r>
      <w:r w:rsidR="00F33B85">
        <w:t xml:space="preserve"> (or possibly treat messages if already in the queue)</w:t>
      </w:r>
      <w:r w:rsidR="00DE4F0D">
        <w:t>.</w:t>
      </w:r>
    </w:p>
    <w:p w14:paraId="282C4E73" w14:textId="0DF58B4F" w:rsidR="00DE4F0D" w:rsidRDefault="00DE4F0D" w:rsidP="00B763F1">
      <w:pPr>
        <w:pStyle w:val="ListParagraph"/>
      </w:pPr>
      <w:r>
        <w:t xml:space="preserve">- Upon thread startup, the </w:t>
      </w:r>
      <w:r w:rsidRPr="00DE4F0D">
        <w:rPr>
          <w:i/>
          <w:iCs/>
        </w:rPr>
        <w:t>model</w:t>
      </w:r>
      <w:r>
        <w:t xml:space="preserve"> thread reads the instrument definition from the instrument definition file and also loads the presets from the preset file. </w:t>
      </w:r>
      <w:r w:rsidR="00F33B85">
        <w:t>After this, it</w:t>
      </w:r>
      <w:r>
        <w:t xml:space="preserve"> continues</w:t>
      </w:r>
      <w:r w:rsidR="00F33B85">
        <w:t xml:space="preserve"> by</w:t>
      </w:r>
      <w:r>
        <w:t xml:space="preserve"> listening for messages from other threads</w:t>
      </w:r>
      <w:r w:rsidR="00F33B85">
        <w:t xml:space="preserve"> (or possibly treat messages if already in the queue)</w:t>
      </w:r>
      <w:r>
        <w:t>.</w:t>
      </w:r>
    </w:p>
    <w:p w14:paraId="25D53FAC" w14:textId="385899BB" w:rsidR="00DE4F0D" w:rsidRDefault="00DE4F0D" w:rsidP="00B763F1">
      <w:pPr>
        <w:pStyle w:val="ListParagraph"/>
      </w:pPr>
      <w:r>
        <w:t xml:space="preserve">- The </w:t>
      </w:r>
      <w:r w:rsidRPr="00DE4F0D">
        <w:rPr>
          <w:i/>
          <w:iCs/>
        </w:rPr>
        <w:t>slave</w:t>
      </w:r>
      <w:r>
        <w:t xml:space="preserve"> and </w:t>
      </w:r>
      <w:r w:rsidRPr="00DE4F0D">
        <w:rPr>
          <w:i/>
          <w:iCs/>
        </w:rPr>
        <w:t>ui</w:t>
      </w:r>
      <w:r>
        <w:t xml:space="preserve"> thread immediately start listening </w:t>
      </w:r>
      <w:r w:rsidR="00F33B85">
        <w:t>for</w:t>
      </w:r>
      <w:r>
        <w:t xml:space="preserve"> messages from other threads after startup.</w:t>
      </w:r>
    </w:p>
    <w:p w14:paraId="070E6E4C" w14:textId="48AA5E32" w:rsidR="00E15883" w:rsidRDefault="00E15883" w:rsidP="00B763F1">
      <w:pPr>
        <w:pStyle w:val="ListParagraph"/>
      </w:pPr>
      <w:r>
        <w:t xml:space="preserve">- After launch of the </w:t>
      </w:r>
      <w:r w:rsidR="00F33B85">
        <w:t xml:space="preserve">4 </w:t>
      </w:r>
      <w:r>
        <w:t xml:space="preserve">threads, the </w:t>
      </w:r>
      <w:r w:rsidRPr="00F33B85">
        <w:rPr>
          <w:i/>
          <w:iCs/>
        </w:rPr>
        <w:t>AeolusSynthesizer</w:t>
      </w:r>
      <w:r>
        <w:t xml:space="preserve"> constructor sends an </w:t>
      </w:r>
      <w:r w:rsidRPr="00E15883">
        <w:rPr>
          <w:i/>
          <w:iCs/>
        </w:rPr>
        <w:t>M_midi_info</w:t>
      </w:r>
      <w:r>
        <w:t xml:space="preserve"> to the model thread. The </w:t>
      </w:r>
      <w:r w:rsidRPr="00E15883">
        <w:rPr>
          <w:i/>
          <w:iCs/>
        </w:rPr>
        <w:t>M_midi_info</w:t>
      </w:r>
      <w:r>
        <w:t xml:space="preserve"> message convey</w:t>
      </w:r>
      <w:r w:rsidR="00F33B85">
        <w:t>s</w:t>
      </w:r>
      <w:r>
        <w:t xml:space="preserve"> the address of the midi map</w:t>
      </w:r>
      <w:r w:rsidR="00F33B85">
        <w:t xml:space="preserve"> along with some other information</w:t>
      </w:r>
      <w:r>
        <w:t xml:space="preserve"> to the model. The midi map holds the mapping of the input midi channels to the keyboards of the Aeolus synthesizer, permitting to route specific midi input to specific audio output of the Aeolus synthesizer.</w:t>
      </w:r>
    </w:p>
    <w:p w14:paraId="12D956C2" w14:textId="17949FE0" w:rsidR="000F221D" w:rsidRDefault="00DE4F0D" w:rsidP="00F33B85">
      <w:pPr>
        <w:pStyle w:val="ListParagraph"/>
      </w:pPr>
      <w:r>
        <w:t xml:space="preserve">- </w:t>
      </w:r>
      <w:r w:rsidR="00F33B85">
        <w:t>The model thread considers</w:t>
      </w:r>
      <w:r w:rsidR="00B17B4A">
        <w:t xml:space="preserve"> that</w:t>
      </w:r>
      <w:r w:rsidR="00F33B85">
        <w:t xml:space="preserve"> </w:t>
      </w:r>
      <w:r w:rsidR="00221194">
        <w:t>the Aeolus native implementation</w:t>
      </w:r>
      <w:r w:rsidR="00F33B85">
        <w:t xml:space="preserve"> </w:t>
      </w:r>
      <w:r w:rsidR="00221194">
        <w:t>is</w:t>
      </w:r>
      <w:r w:rsidR="00F33B85">
        <w:t xml:space="preserve"> ready for loading</w:t>
      </w:r>
      <w:r w:rsidR="00221194">
        <w:t xml:space="preserve"> of the settings and wavetables</w:t>
      </w:r>
      <w:r w:rsidR="00F33B85">
        <w:t xml:space="preserve"> as soon as it disposes of both the audio and midi information, that is, as soon as it has received both the </w:t>
      </w:r>
      <w:r w:rsidR="00F33B85" w:rsidRPr="00E15883">
        <w:rPr>
          <w:i/>
          <w:iCs/>
        </w:rPr>
        <w:t>M_audio_info</w:t>
      </w:r>
      <w:r w:rsidR="00F33B85">
        <w:t xml:space="preserve"> and the </w:t>
      </w:r>
      <w:r w:rsidR="00F33B85" w:rsidRPr="00F33B85">
        <w:rPr>
          <w:i/>
          <w:iCs/>
        </w:rPr>
        <w:t>M_midi_info</w:t>
      </w:r>
      <w:r w:rsidR="00F33B85">
        <w:t xml:space="preserve"> message. To proceed with application loading, the model thread informs the </w:t>
      </w:r>
      <w:r w:rsidR="00F33B85" w:rsidRPr="00BA7CFF">
        <w:rPr>
          <w:i/>
          <w:iCs/>
        </w:rPr>
        <w:t>AeolusSynthesizer</w:t>
      </w:r>
      <w:r w:rsidR="00F33B85">
        <w:t xml:space="preserve"> thread about the </w:t>
      </w:r>
      <w:r w:rsidR="00586DF5">
        <w:t>division</w:t>
      </w:r>
      <w:r w:rsidR="00221194">
        <w:t>s</w:t>
      </w:r>
      <w:r w:rsidR="00F33B85">
        <w:t xml:space="preserve"> (</w:t>
      </w:r>
      <w:r w:rsidR="00BA7CFF">
        <w:t>information that the Model loads</w:t>
      </w:r>
      <w:r w:rsidR="00F33B85">
        <w:t xml:space="preserve"> from the instrument definition file) via </w:t>
      </w:r>
      <w:r w:rsidR="00F33B85" w:rsidRPr="00F33B85">
        <w:rPr>
          <w:i/>
          <w:iCs/>
        </w:rPr>
        <w:t>M_new_divis</w:t>
      </w:r>
      <w:r w:rsidR="00F33B85">
        <w:t xml:space="preserve"> messages, one per division.</w:t>
      </w:r>
      <w:r w:rsidR="00586DF5">
        <w:t xml:space="preserve"> This permits the </w:t>
      </w:r>
      <w:r w:rsidR="00586DF5" w:rsidRPr="00221194">
        <w:rPr>
          <w:i/>
          <w:iCs/>
        </w:rPr>
        <w:t>AeolusSynthesizer</w:t>
      </w:r>
      <w:r w:rsidR="00586DF5">
        <w:t xml:space="preserve"> thread to instantiate</w:t>
      </w:r>
      <w:r w:rsidR="002630DA">
        <w:t xml:space="preserve"> the divisions</w:t>
      </w:r>
      <w:r w:rsidR="00586DF5">
        <w:t xml:space="preserve"> and apply division-level configuration.</w:t>
      </w:r>
    </w:p>
    <w:p w14:paraId="1620AA23" w14:textId="77777777" w:rsidR="00F31585" w:rsidRDefault="002630DA" w:rsidP="00F33B85">
      <w:pPr>
        <w:pStyle w:val="ListParagraph"/>
      </w:pPr>
      <w:r>
        <w:t>- The model thread</w:t>
      </w:r>
      <w:r w:rsidR="00221194">
        <w:t xml:space="preserve"> also informs the </w:t>
      </w:r>
      <w:r w:rsidR="00221194" w:rsidRPr="00F31585">
        <w:rPr>
          <w:i/>
          <w:iCs/>
        </w:rPr>
        <w:t>ui</w:t>
      </w:r>
      <w:r w:rsidR="00221194">
        <w:t xml:space="preserve"> thread about the Aeolus application structure as loaded from the definition file. It does so via a series of ITC messages, namely: </w:t>
      </w:r>
      <w:r w:rsidR="00221194" w:rsidRPr="00221194">
        <w:rPr>
          <w:i/>
          <w:iCs/>
        </w:rPr>
        <w:t>M_ifc_init</w:t>
      </w:r>
      <w:r w:rsidR="00221194">
        <w:t xml:space="preserve"> to convey the overall structure in terms of user interface groups, keyboards, divisions, temperaments and in particular their labels and interface element numbers; </w:t>
      </w:r>
      <w:r w:rsidR="00221194" w:rsidRPr="00221194">
        <w:rPr>
          <w:i/>
          <w:iCs/>
        </w:rPr>
        <w:t>M_ifc_aupar</w:t>
      </w:r>
      <w:r w:rsidR="00221194">
        <w:t xml:space="preserve"> for global and group-wise audio parameters (volumes, reverb settings),</w:t>
      </w:r>
      <w:r w:rsidR="00F31585">
        <w:t xml:space="preserve"> </w:t>
      </w:r>
      <w:r w:rsidR="00F31585" w:rsidRPr="00F31585">
        <w:rPr>
          <w:i/>
          <w:iCs/>
        </w:rPr>
        <w:t>M_ifc_dipar</w:t>
      </w:r>
      <w:r w:rsidR="00F31585">
        <w:t xml:space="preserve"> for division-wise parameters (tremulant parameters, swell parameters), and </w:t>
      </w:r>
      <w:r w:rsidR="00F31585" w:rsidRPr="00F31585">
        <w:rPr>
          <w:i/>
          <w:iCs/>
        </w:rPr>
        <w:t>M_ifc_retune</w:t>
      </w:r>
      <w:r w:rsidR="00F31585">
        <w:t xml:space="preserve"> to indicate the impending retuning / reloading of the wave tables.</w:t>
      </w:r>
    </w:p>
    <w:p w14:paraId="0D646023" w14:textId="50E74C55" w:rsidR="00F60301" w:rsidRDefault="00F31585" w:rsidP="00F60301">
      <w:pPr>
        <w:pStyle w:val="ListParagraph"/>
      </w:pPr>
      <w:r>
        <w:t xml:space="preserve">- Next, the </w:t>
      </w:r>
      <w:r w:rsidRPr="00F60301">
        <w:rPr>
          <w:i/>
          <w:iCs/>
        </w:rPr>
        <w:t>model</w:t>
      </w:r>
      <w:r>
        <w:t xml:space="preserve"> thread initiates loading or generation of the sound synthesis wavetables</w:t>
      </w:r>
      <w:r w:rsidR="00F60301">
        <w:t xml:space="preserve">. These time-consuming operations are performed by the </w:t>
      </w:r>
      <w:r w:rsidR="00F60301" w:rsidRPr="00F60301">
        <w:rPr>
          <w:i/>
          <w:iCs/>
        </w:rPr>
        <w:t>slave</w:t>
      </w:r>
      <w:r w:rsidR="00F60301">
        <w:t xml:space="preserve"> thread. To initiate rank loading, the model thread runs the divisions and posts a </w:t>
      </w:r>
      <w:r w:rsidR="00F60301" w:rsidRPr="00F60301">
        <w:rPr>
          <w:i/>
          <w:iCs/>
        </w:rPr>
        <w:t>M_def_rank</w:t>
      </w:r>
      <w:r w:rsidR="00F60301">
        <w:t xml:space="preserve"> ITC message to the slave for every rank (=set of similarly voiced pipes) to be loaded. After this set of messages, the model thread posts a final MT_AUDIO_SYNC message and continues by listening for further incoming messages.</w:t>
      </w:r>
    </w:p>
    <w:p w14:paraId="3AC241C9" w14:textId="2E2D95CA" w:rsidR="00F60301" w:rsidRDefault="00F60301" w:rsidP="00F60301">
      <w:pPr>
        <w:pStyle w:val="ListParagraph"/>
      </w:pPr>
      <w:r>
        <w:t xml:space="preserve">- Meanwhile, the </w:t>
      </w:r>
      <w:r w:rsidRPr="00BA7CFF">
        <w:rPr>
          <w:i/>
          <w:iCs/>
        </w:rPr>
        <w:t>slave</w:t>
      </w:r>
      <w:r>
        <w:t xml:space="preserve"> thread starts to go through the queue of </w:t>
      </w:r>
      <w:r w:rsidRPr="00F60301">
        <w:rPr>
          <w:i/>
          <w:iCs/>
        </w:rPr>
        <w:t>M_def_rank</w:t>
      </w:r>
      <w:r>
        <w:t xml:space="preserve"> messages received from the model thread in the previous step. For every such message, the slave either loads the wavetables for the pipes in the rank or recalculates them. (Re-)calculation takes place when no pre-calculated .ae1 </w:t>
      </w:r>
      <w:r>
        <w:lastRenderedPageBreak/>
        <w:t>files are available, or when the tuning or base frequency of the stored .ae1 files do not match the present tuning and base frequency</w:t>
      </w:r>
      <w:r w:rsidR="00FE25C7">
        <w:t xml:space="preserve">, otherwise, loading is preferred as it is much faster. To permit possible readjustments during retuning, for each element being retuned, the slave thread notifies the model via a </w:t>
      </w:r>
      <w:r w:rsidR="00FE25C7" w:rsidRPr="00FE25C7">
        <w:rPr>
          <w:i/>
          <w:iCs/>
        </w:rPr>
        <w:t>M_ifc_elm</w:t>
      </w:r>
      <w:r w:rsidR="00FE25C7">
        <w:t xml:space="preserve"> message (of type </w:t>
      </w:r>
      <w:r w:rsidR="00FE25C7" w:rsidRPr="00FE25C7">
        <w:rPr>
          <w:i/>
          <w:iCs/>
        </w:rPr>
        <w:t>MT_IFC_ELATT</w:t>
      </w:r>
      <w:r w:rsidR="00FE25C7">
        <w:t>).</w:t>
      </w:r>
      <w:r>
        <w:t xml:space="preserve"> </w:t>
      </w:r>
      <w:r w:rsidR="00FE25C7">
        <w:t xml:space="preserve">The model relays this also to the ui thread, for possible adjustments. In the present Aeolus Android implementation, this information is not used specifically. Having notified the model of the impending retuning, the slave threads proceed with loading or recalculation of the ranks wavetables (that is, one wavetable for each pipe in the rank). Once the wavetable calculation completed, the </w:t>
      </w:r>
      <w:r w:rsidR="00FE25C7" w:rsidRPr="00BA7CFF">
        <w:rPr>
          <w:i/>
          <w:iCs/>
        </w:rPr>
        <w:t>slave</w:t>
      </w:r>
      <w:r w:rsidR="00FE25C7">
        <w:t xml:space="preserve"> completes the </w:t>
      </w:r>
      <w:r w:rsidR="00FE25C7" w:rsidRPr="00F60301">
        <w:rPr>
          <w:i/>
          <w:iCs/>
        </w:rPr>
        <w:t>M_def_rank</w:t>
      </w:r>
      <w:r w:rsidR="00FE25C7">
        <w:t xml:space="preserve"> message with the newly calculated wavetable and sends it back to the </w:t>
      </w:r>
      <w:r w:rsidR="00FE25C7" w:rsidRPr="00BA7CFF">
        <w:rPr>
          <w:i/>
          <w:iCs/>
        </w:rPr>
        <w:t>model</w:t>
      </w:r>
      <w:r w:rsidR="00C10953">
        <w:t xml:space="preserve"> and </w:t>
      </w:r>
      <w:r w:rsidR="00C10953" w:rsidRPr="00C2379D">
        <w:rPr>
          <w:i/>
          <w:iCs/>
        </w:rPr>
        <w:t>AeolusSynthesizer</w:t>
      </w:r>
      <w:r w:rsidR="00C10953">
        <w:t xml:space="preserve"> thread</w:t>
      </w:r>
      <w:r w:rsidR="00FE25C7">
        <w:t>.</w:t>
      </w:r>
      <w:r w:rsidR="002116A8">
        <w:t xml:space="preserve"> The </w:t>
      </w:r>
      <w:r w:rsidR="002116A8" w:rsidRPr="00BA7CFF">
        <w:rPr>
          <w:i/>
          <w:iCs/>
        </w:rPr>
        <w:t>model</w:t>
      </w:r>
      <w:r w:rsidR="00C10953">
        <w:t xml:space="preserve"> and </w:t>
      </w:r>
      <w:r w:rsidR="00C10953" w:rsidRPr="00C2379D">
        <w:rPr>
          <w:i/>
          <w:iCs/>
        </w:rPr>
        <w:t>AeolusSynthesizer</w:t>
      </w:r>
      <w:r w:rsidR="00C10953">
        <w:t xml:space="preserve"> threads</w:t>
      </w:r>
      <w:r w:rsidR="002116A8">
        <w:t xml:space="preserve"> in turn update the ranks in </w:t>
      </w:r>
      <w:r w:rsidR="00C10953">
        <w:t>their</w:t>
      </w:r>
      <w:r w:rsidR="002116A8">
        <w:t xml:space="preserve"> divisions</w:t>
      </w:r>
      <w:r w:rsidR="00476FBC">
        <w:t xml:space="preserve"> correspondingly</w:t>
      </w:r>
      <w:r w:rsidR="002116A8">
        <w:t>.</w:t>
      </w:r>
    </w:p>
    <w:p w14:paraId="0041B2F7" w14:textId="7047EC3A" w:rsidR="002116A8" w:rsidRPr="002116A8" w:rsidRDefault="002116A8" w:rsidP="002116A8">
      <w:pPr>
        <w:pStyle w:val="ListParagraph"/>
      </w:pPr>
      <w:r>
        <w:t xml:space="preserve">- When the slave thread reaches the end of the </w:t>
      </w:r>
      <w:r w:rsidRPr="00F60301">
        <w:rPr>
          <w:i/>
          <w:iCs/>
        </w:rPr>
        <w:t>M_def_rank</w:t>
      </w:r>
      <w:r>
        <w:t xml:space="preserve"> messages in its queue, it will find the MT_AUDIO_SYNC message in the queue. To indicate that rank loading has completed, it sends an MT_AUDIO_SYNC message to the </w:t>
      </w:r>
      <w:r w:rsidR="0072447C" w:rsidRPr="0072447C">
        <w:rPr>
          <w:i/>
          <w:iCs/>
        </w:rPr>
        <w:t>AeolusSynthesizer</w:t>
      </w:r>
      <w:r w:rsidR="0072447C">
        <w:t xml:space="preserve"> thread, which echoes it also to the </w:t>
      </w:r>
      <w:r w:rsidR="0072447C" w:rsidRPr="0072447C">
        <w:rPr>
          <w:i/>
          <w:iCs/>
        </w:rPr>
        <w:t>model</w:t>
      </w:r>
      <w:r w:rsidR="0072447C">
        <w:t xml:space="preserve"> thread</w:t>
      </w:r>
      <w:r>
        <w:t>.</w:t>
      </w:r>
    </w:p>
    <w:p w14:paraId="6C574389" w14:textId="123E5394" w:rsidR="002116A8" w:rsidRDefault="002116A8" w:rsidP="00F60301">
      <w:pPr>
        <w:pStyle w:val="ListParagraph"/>
      </w:pPr>
      <w:r>
        <w:t xml:space="preserve">- Upon reception of the MT_AUDIO_SYNC message, the </w:t>
      </w:r>
      <w:r w:rsidRPr="0072447C">
        <w:rPr>
          <w:i/>
          <w:iCs/>
        </w:rPr>
        <w:t>model</w:t>
      </w:r>
      <w:r>
        <w:t xml:space="preserve"> knows that wavetable loading is complete. The model proceeds with instructing the slave to save the wavetables as </w:t>
      </w:r>
      <w:r w:rsidR="0072447C">
        <w:t>.</w:t>
      </w:r>
      <w:r>
        <w:t xml:space="preserve">ae1 file, using </w:t>
      </w:r>
      <w:r w:rsidRPr="002116A8">
        <w:rPr>
          <w:i/>
          <w:iCs/>
        </w:rPr>
        <w:t>M_def_rank</w:t>
      </w:r>
      <w:r>
        <w:t xml:space="preserve"> messages, of ITC message type </w:t>
      </w:r>
      <w:r w:rsidRPr="002116A8">
        <w:t>MT_SAVE_RANK</w:t>
      </w:r>
      <w:r>
        <w:t>. File saving will from here on occur in the background by the slave thread. The model also notifies the ui thread that Aeolus is ready for sound synthesis via a MT_IFC_READY message, and a MT_IFC_RETUNING_DONE message to indicate that a possible new tuning / base frequency readjustment is done. With the messages, the Aeolus native loading completes.</w:t>
      </w:r>
    </w:p>
    <w:p w14:paraId="1608EF17" w14:textId="77777777" w:rsidR="00C6327D" w:rsidRDefault="00C6327D" w:rsidP="00F60301">
      <w:pPr>
        <w:pStyle w:val="ListParagraph"/>
      </w:pPr>
    </w:p>
    <w:p w14:paraId="341D310C" w14:textId="76E38D4B" w:rsidR="002116A8" w:rsidRPr="002116A8" w:rsidRDefault="002116A8" w:rsidP="002116A8">
      <w:pPr>
        <w:pStyle w:val="ListParagraph"/>
        <w:numPr>
          <w:ilvl w:val="0"/>
          <w:numId w:val="11"/>
        </w:numPr>
      </w:pPr>
      <w:r>
        <w:t>Upon reception of the MT_IFC_READY</w:t>
      </w:r>
      <w:r w:rsidR="00C6327D">
        <w:t xml:space="preserve"> / MT_IFC_RETUNING_DONE</w:t>
      </w:r>
      <w:r>
        <w:t xml:space="preserve"> message, the </w:t>
      </w:r>
      <w:r w:rsidRPr="00E604A0">
        <w:rPr>
          <w:i/>
          <w:iCs/>
        </w:rPr>
        <w:t>ui</w:t>
      </w:r>
      <w:r>
        <w:t xml:space="preserve"> thread notifies the Android Java part of the application to indicate that Aeolus is ready for sound synthesis, by a jni callback chain through</w:t>
      </w:r>
      <w:r w:rsidR="00C6327D">
        <w:t xml:space="preserve"> </w:t>
      </w:r>
      <w:r w:rsidR="00C6327D" w:rsidRPr="00C6327D">
        <w:rPr>
          <w:i/>
          <w:iCs/>
        </w:rPr>
        <w:t xml:space="preserve">AndroidAeolusUserInterfaceOnLoadComplete </w:t>
      </w:r>
      <w:r w:rsidR="00C6327D">
        <w:t xml:space="preserve">/ </w:t>
      </w:r>
      <w:r w:rsidR="00C6327D" w:rsidRPr="00C6327D">
        <w:rPr>
          <w:i/>
          <w:iCs/>
        </w:rPr>
        <w:t>AndroidAeolusUserInterfaceonRetuned</w:t>
      </w:r>
      <w:r w:rsidR="00C6327D" w:rsidRPr="00C6327D">
        <w:t xml:space="preserve"> </w:t>
      </w:r>
      <w:r w:rsidR="00C6327D">
        <w:t>(static functions in android_aeolus_user_interface.cpp)</w:t>
      </w:r>
      <w:r w:rsidR="00E604A0">
        <w:t>, invoking AeolusUIManager.onLoadComplete respectively AeolusUIManager.onRetuned on the Android Java side.</w:t>
      </w:r>
      <w:r w:rsidR="0069165E">
        <w:t xml:space="preserve"> This scheme follows the general approach detailed in section “</w:t>
      </w:r>
      <w:r w:rsidR="0069165E">
        <w:fldChar w:fldCharType="begin"/>
      </w:r>
      <w:r w:rsidR="0069165E">
        <w:instrText xml:space="preserve"> REF _Ref202002069 \h </w:instrText>
      </w:r>
      <w:r w:rsidR="0069165E">
        <w:fldChar w:fldCharType="separate"/>
      </w:r>
      <w:r w:rsidR="0069165E">
        <w:rPr>
          <w:lang w:val="en-GB"/>
        </w:rPr>
        <w:t>From Aeolus C++ to Android Java</w:t>
      </w:r>
      <w:r w:rsidR="0069165E">
        <w:fldChar w:fldCharType="end"/>
      </w:r>
      <w:r w:rsidR="0069165E">
        <w:t>”.</w:t>
      </w:r>
      <w:r w:rsidR="00E604A0">
        <w:t xml:space="preserve"> Following these calls, the Android Java interface is updated by means of series of Java-&gt;C jni calls to query the state of the different elements as described generally in section “</w:t>
      </w:r>
      <w:r w:rsidR="00E604A0">
        <w:fldChar w:fldCharType="begin"/>
      </w:r>
      <w:r w:rsidR="00E604A0">
        <w:instrText xml:space="preserve"> REF _Ref202001750 \h </w:instrText>
      </w:r>
      <w:r w:rsidR="00E604A0">
        <w:fldChar w:fldCharType="separate"/>
      </w:r>
      <w:r w:rsidR="00E604A0">
        <w:rPr>
          <w:lang w:val="en-GB"/>
        </w:rPr>
        <w:t>From Android Java to Aeolus C++</w:t>
      </w:r>
      <w:r w:rsidR="00E604A0">
        <w:fldChar w:fldCharType="end"/>
      </w:r>
      <w:r w:rsidR="00E604A0">
        <w:t>”.</w:t>
      </w:r>
      <w:r w:rsidR="00C6327D">
        <w:t xml:space="preserve"> </w:t>
      </w:r>
      <w:r>
        <w:t xml:space="preserve"> </w:t>
      </w:r>
    </w:p>
    <w:p w14:paraId="75AE8ED1" w14:textId="5EC8C454" w:rsidR="002630DA" w:rsidRPr="000E586B" w:rsidRDefault="002630DA" w:rsidP="00F33B85">
      <w:pPr>
        <w:pStyle w:val="ListParagraph"/>
      </w:pPr>
    </w:p>
    <w:p w14:paraId="479871CF" w14:textId="77777777" w:rsidR="00407F1F" w:rsidRDefault="00407F1F" w:rsidP="00CC7812">
      <w:pPr>
        <w:pStyle w:val="Heading2"/>
        <w:sectPr w:rsidR="00407F1F">
          <w:footerReference w:type="default" r:id="rId35"/>
          <w:pgSz w:w="11906" w:h="16838"/>
          <w:pgMar w:top="1440" w:right="1440" w:bottom="1440" w:left="1440" w:header="708" w:footer="708" w:gutter="0"/>
          <w:cols w:space="708"/>
          <w:docGrid w:linePitch="360"/>
        </w:sectPr>
      </w:pPr>
    </w:p>
    <w:p w14:paraId="6394FE5C" w14:textId="1B1C5257" w:rsidR="00F938FE" w:rsidRDefault="00CC7812" w:rsidP="00CC7812">
      <w:pPr>
        <w:pStyle w:val="Heading2"/>
      </w:pPr>
      <w:r>
        <w:lastRenderedPageBreak/>
        <w:t>Inter-thread binary queueing</w:t>
      </w:r>
    </w:p>
    <w:p w14:paraId="7F0EDECE" w14:textId="1CEE862F" w:rsidR="00CC7812" w:rsidRDefault="00D01E51" w:rsidP="00CC7812">
      <w:pPr>
        <w:pStyle w:val="Heading3"/>
      </w:pPr>
      <w:r>
        <w:t>Queues</w:t>
      </w:r>
    </w:p>
    <w:p w14:paraId="39837F0F" w14:textId="2FCC92EC" w:rsidR="00FE549D" w:rsidRDefault="003C77CA" w:rsidP="00FE549D">
      <w:r>
        <w:t xml:space="preserve">The binary interthread communications queues are set up as static </w:t>
      </w:r>
      <w:r w:rsidR="00D01E51">
        <w:t>objects</w:t>
      </w:r>
      <w:r>
        <w:t xml:space="preserve"> in </w:t>
      </w:r>
      <w:r w:rsidRPr="003C77CA">
        <w:rPr>
          <w:i/>
          <w:iCs/>
        </w:rPr>
        <w:t>AeolusSynth_jni_functions.cpp</w:t>
      </w:r>
      <w:r w:rsidR="00E431AE">
        <w:t>.</w:t>
      </w:r>
    </w:p>
    <w:p w14:paraId="1DFF2758" w14:textId="21E59E1C" w:rsidR="00E431AE" w:rsidRDefault="00E431AE" w:rsidP="00FE549D">
      <w:r>
        <w:t xml:space="preserve">They serve as one-way communications between the </w:t>
      </w:r>
      <w:r w:rsidRPr="00E431AE">
        <w:rPr>
          <w:i/>
          <w:iCs/>
        </w:rPr>
        <w:t>AeolusSynthesizer</w:t>
      </w:r>
      <w:r>
        <w:t xml:space="preserve">, </w:t>
      </w:r>
      <w:r w:rsidRPr="00E431AE">
        <w:rPr>
          <w:i/>
          <w:iCs/>
        </w:rPr>
        <w:t>Model</w:t>
      </w:r>
      <w:r>
        <w:t xml:space="preserve"> and </w:t>
      </w:r>
      <w:r w:rsidRPr="00E431AE">
        <w:rPr>
          <w:i/>
          <w:iCs/>
        </w:rPr>
        <w:t>Imidi</w:t>
      </w:r>
      <w:r>
        <w:t xml:space="preserve"> classes, that is, to be more precise, the </w:t>
      </w:r>
      <w:r w:rsidRPr="00E431AE">
        <w:rPr>
          <w:i/>
          <w:iCs/>
        </w:rPr>
        <w:t>synth</w:t>
      </w:r>
      <w:r>
        <w:t xml:space="preserve">, </w:t>
      </w:r>
      <w:r w:rsidRPr="00E431AE">
        <w:rPr>
          <w:i/>
          <w:iCs/>
        </w:rPr>
        <w:t>synth.model</w:t>
      </w:r>
      <w:r>
        <w:t xml:space="preserve">, </w:t>
      </w:r>
      <w:r w:rsidRPr="00E431AE">
        <w:rPr>
          <w:i/>
          <w:iCs/>
        </w:rPr>
        <w:t>synth._midiInterface</w:t>
      </w:r>
      <w:r>
        <w:t xml:space="preserve"> objects that instanstiate these classes.</w:t>
      </w:r>
    </w:p>
    <w:p w14:paraId="7073E14B" w14:textId="77777777" w:rsidR="00E431AE" w:rsidRDefault="00E431AE" w:rsidP="00FE549D"/>
    <w:tbl>
      <w:tblPr>
        <w:tblStyle w:val="TableGrid"/>
        <w:tblW w:w="5000" w:type="pct"/>
        <w:tblLook w:val="04A0" w:firstRow="1" w:lastRow="0" w:firstColumn="1" w:lastColumn="0" w:noHBand="0" w:noVBand="1"/>
      </w:tblPr>
      <w:tblGrid>
        <w:gridCol w:w="2541"/>
        <w:gridCol w:w="2078"/>
        <w:gridCol w:w="3183"/>
        <w:gridCol w:w="2963"/>
        <w:gridCol w:w="3183"/>
      </w:tblGrid>
      <w:tr w:rsidR="00E431AE" w14:paraId="57FF6E90" w14:textId="18944071" w:rsidTr="00C5401A">
        <w:tc>
          <w:tcPr>
            <w:tcW w:w="911" w:type="pct"/>
          </w:tcPr>
          <w:p w14:paraId="483C462E" w14:textId="63D252B9" w:rsidR="00E431AE" w:rsidRDefault="00D01E51" w:rsidP="00FE549D">
            <w:r>
              <w:t>Object</w:t>
            </w:r>
          </w:p>
        </w:tc>
        <w:tc>
          <w:tcPr>
            <w:tcW w:w="745" w:type="pct"/>
          </w:tcPr>
          <w:p w14:paraId="4B5D2714" w14:textId="73AA8949" w:rsidR="00E431AE" w:rsidRDefault="00E431AE" w:rsidP="00FE549D">
            <w:r>
              <w:t>Structure</w:t>
            </w:r>
          </w:p>
        </w:tc>
        <w:tc>
          <w:tcPr>
            <w:tcW w:w="1141" w:type="pct"/>
          </w:tcPr>
          <w:p w14:paraId="4FB11856" w14:textId="3B846F31" w:rsidR="00E431AE" w:rsidRDefault="00E431AE" w:rsidP="00FE549D">
            <w:r>
              <w:t>AeolusSynthesizer</w:t>
            </w:r>
          </w:p>
        </w:tc>
        <w:tc>
          <w:tcPr>
            <w:tcW w:w="1062" w:type="pct"/>
          </w:tcPr>
          <w:p w14:paraId="50EC9B9C" w14:textId="096093DE" w:rsidR="00E431AE" w:rsidRDefault="00E431AE" w:rsidP="00FE549D">
            <w:r>
              <w:t>Model</w:t>
            </w:r>
          </w:p>
        </w:tc>
        <w:tc>
          <w:tcPr>
            <w:tcW w:w="1141" w:type="pct"/>
          </w:tcPr>
          <w:p w14:paraId="0A78DE56" w14:textId="5747C5FC" w:rsidR="00E431AE" w:rsidRDefault="00E431AE" w:rsidP="00FE549D">
            <w:r>
              <w:t>Imidi</w:t>
            </w:r>
          </w:p>
        </w:tc>
      </w:tr>
      <w:tr w:rsidR="00E431AE" w14:paraId="35020794" w14:textId="59F62DF5" w:rsidTr="00C5401A">
        <w:tc>
          <w:tcPr>
            <w:tcW w:w="911" w:type="pct"/>
          </w:tcPr>
          <w:p w14:paraId="3134B065" w14:textId="77777777" w:rsidR="00E431AE" w:rsidRDefault="00E431AE" w:rsidP="00FE549D">
            <w:r w:rsidRPr="003C77CA">
              <w:t>note_queue</w:t>
            </w:r>
          </w:p>
          <w:p w14:paraId="29DBFA49" w14:textId="491D5123" w:rsidR="00E431AE" w:rsidRDefault="00E431AE" w:rsidP="00FE549D">
            <w:r>
              <w:t>(_qnote pointer in classes)</w:t>
            </w:r>
          </w:p>
        </w:tc>
        <w:tc>
          <w:tcPr>
            <w:tcW w:w="745" w:type="pct"/>
          </w:tcPr>
          <w:p w14:paraId="771D9D68" w14:textId="6C16BFC0" w:rsidR="00E431AE" w:rsidRDefault="00E431AE" w:rsidP="00FE549D">
            <w:r>
              <w:t>32-bit queue, for playable midi notes</w:t>
            </w:r>
          </w:p>
        </w:tc>
        <w:tc>
          <w:tcPr>
            <w:tcW w:w="1141" w:type="pct"/>
          </w:tcPr>
          <w:p w14:paraId="462C8548" w14:textId="2D2EC6E8" w:rsidR="00E431AE" w:rsidRDefault="00E431AE" w:rsidP="00FE549D">
            <w:r>
              <w:t>Read operation (common 32-byte message processing via proc_queue)</w:t>
            </w:r>
          </w:p>
        </w:tc>
        <w:tc>
          <w:tcPr>
            <w:tcW w:w="1062" w:type="pct"/>
          </w:tcPr>
          <w:p w14:paraId="37B51A42" w14:textId="76918C0B" w:rsidR="00E431AE" w:rsidRDefault="00E431AE" w:rsidP="00FE549D">
            <w:r>
              <w:t>-</w:t>
            </w:r>
          </w:p>
        </w:tc>
        <w:tc>
          <w:tcPr>
            <w:tcW w:w="1141" w:type="pct"/>
          </w:tcPr>
          <w:p w14:paraId="56F6E8FE" w14:textId="77777777" w:rsidR="00E431AE" w:rsidRDefault="00E431AE" w:rsidP="00FE549D">
            <w:r>
              <w:t xml:space="preserve">Write operations to queue incoming midi notes to play by </w:t>
            </w:r>
          </w:p>
          <w:p w14:paraId="544DE9FE" w14:textId="67386E31" w:rsidR="00E431AE" w:rsidRDefault="00E431AE" w:rsidP="00FE549D">
            <w:r>
              <w:t>AeolusSynthesizer thread</w:t>
            </w:r>
          </w:p>
        </w:tc>
      </w:tr>
      <w:tr w:rsidR="00E431AE" w14:paraId="23B08F65" w14:textId="4C1694E2" w:rsidTr="00C5401A">
        <w:tc>
          <w:tcPr>
            <w:tcW w:w="911" w:type="pct"/>
          </w:tcPr>
          <w:p w14:paraId="5F8DBF87" w14:textId="77777777" w:rsidR="00E431AE" w:rsidRDefault="00E431AE" w:rsidP="00FE549D">
            <w:r w:rsidRPr="003C77CA">
              <w:t>comm_queue</w:t>
            </w:r>
          </w:p>
          <w:p w14:paraId="29E98C3D" w14:textId="202771D1" w:rsidR="00E431AE" w:rsidRDefault="00E431AE" w:rsidP="00FE549D">
            <w:r>
              <w:t>(_qcomm pointer in classes)</w:t>
            </w:r>
          </w:p>
        </w:tc>
        <w:tc>
          <w:tcPr>
            <w:tcW w:w="745" w:type="pct"/>
          </w:tcPr>
          <w:p w14:paraId="7FB5C0F8" w14:textId="37A2C0F6" w:rsidR="00E431AE" w:rsidRDefault="00E431AE" w:rsidP="00FE549D">
            <w:r>
              <w:t>32-bit queue for Aeolus synthesizer state updates</w:t>
            </w:r>
          </w:p>
        </w:tc>
        <w:tc>
          <w:tcPr>
            <w:tcW w:w="1141" w:type="pct"/>
          </w:tcPr>
          <w:p w14:paraId="4A237C10" w14:textId="77777777" w:rsidR="00E431AE" w:rsidRDefault="00E431AE" w:rsidP="00FE549D">
            <w:r>
              <w:t>Read operation</w:t>
            </w:r>
          </w:p>
          <w:p w14:paraId="7AB8EEDD" w14:textId="7C14C022" w:rsidR="00E431AE" w:rsidRDefault="00E431AE" w:rsidP="00FE549D">
            <w:r>
              <w:t>(common 32-byte message processing via proc_queue)</w:t>
            </w:r>
          </w:p>
        </w:tc>
        <w:tc>
          <w:tcPr>
            <w:tcW w:w="1062" w:type="pct"/>
          </w:tcPr>
          <w:p w14:paraId="2A41F234" w14:textId="60D2C52E" w:rsidR="00E431AE" w:rsidRDefault="00E431AE" w:rsidP="00FE549D">
            <w:r>
              <w:t>Write operations to signal stop activation / dynamic division parameters</w:t>
            </w:r>
          </w:p>
        </w:tc>
        <w:tc>
          <w:tcPr>
            <w:tcW w:w="1141" w:type="pct"/>
          </w:tcPr>
          <w:p w14:paraId="4FF02665" w14:textId="4AFDD0AD" w:rsidR="00E431AE" w:rsidRDefault="00E431AE" w:rsidP="00FE549D">
            <w:r>
              <w:t>-</w:t>
            </w:r>
          </w:p>
          <w:p w14:paraId="195A7340" w14:textId="77777777" w:rsidR="00E431AE" w:rsidRPr="00413354" w:rsidRDefault="00E431AE" w:rsidP="00413354"/>
        </w:tc>
      </w:tr>
      <w:tr w:rsidR="00E431AE" w14:paraId="15EEEEDD" w14:textId="3E042D3A" w:rsidTr="00C5401A">
        <w:tc>
          <w:tcPr>
            <w:tcW w:w="911" w:type="pct"/>
          </w:tcPr>
          <w:p w14:paraId="6336FE73" w14:textId="77777777" w:rsidR="00E431AE" w:rsidRDefault="00E431AE" w:rsidP="00FE549D">
            <w:r w:rsidRPr="003C77CA">
              <w:t>midi_queue</w:t>
            </w:r>
          </w:p>
          <w:p w14:paraId="4779D9F3" w14:textId="221B4790" w:rsidR="00E431AE" w:rsidRDefault="00E431AE" w:rsidP="00FE549D">
            <w:r>
              <w:t>(_qmidi pointer in classes)</w:t>
            </w:r>
          </w:p>
        </w:tc>
        <w:tc>
          <w:tcPr>
            <w:tcW w:w="745" w:type="pct"/>
          </w:tcPr>
          <w:p w14:paraId="28AB2B53" w14:textId="3DC42A7B" w:rsidR="00E431AE" w:rsidRDefault="00E431AE" w:rsidP="00FE549D">
            <w:r>
              <w:t>8-bit queue, but used in 3-byte groups for 3-byte midi messages</w:t>
            </w:r>
          </w:p>
        </w:tc>
        <w:tc>
          <w:tcPr>
            <w:tcW w:w="1141" w:type="pct"/>
          </w:tcPr>
          <w:p w14:paraId="49A9E625" w14:textId="4F30D5E9" w:rsidR="00E431AE" w:rsidRDefault="00E431AE" w:rsidP="00FE549D">
            <w:r>
              <w:t>-</w:t>
            </w:r>
          </w:p>
        </w:tc>
        <w:tc>
          <w:tcPr>
            <w:tcW w:w="1062" w:type="pct"/>
          </w:tcPr>
          <w:p w14:paraId="69A01993" w14:textId="0E4A306F" w:rsidR="00E431AE" w:rsidRDefault="00E431AE" w:rsidP="00FE549D">
            <w:r>
              <w:t>Read operations to handle special midi commands</w:t>
            </w:r>
          </w:p>
        </w:tc>
        <w:tc>
          <w:tcPr>
            <w:tcW w:w="1141" w:type="pct"/>
          </w:tcPr>
          <w:p w14:paraId="4147CEC8" w14:textId="55473B55" w:rsidR="00E431AE" w:rsidRDefault="00E431AE" w:rsidP="00FE549D">
            <w:r>
              <w:t>Write operations to queue special midi commands other than notes</w:t>
            </w:r>
          </w:p>
        </w:tc>
      </w:tr>
    </w:tbl>
    <w:p w14:paraId="4E693B68" w14:textId="5ACE69E5" w:rsidR="000E4A6A" w:rsidRDefault="000E4A6A" w:rsidP="000E4A6A">
      <w:pPr>
        <w:pStyle w:val="Caption"/>
      </w:pPr>
      <w:r>
        <w:t xml:space="preserve">Table </w:t>
      </w:r>
      <w:r w:rsidR="00926D67">
        <w:fldChar w:fldCharType="begin"/>
      </w:r>
      <w:r w:rsidR="00926D67">
        <w:instrText xml:space="preserve"> SEQ Table \* ARABIC </w:instrText>
      </w:r>
      <w:r w:rsidR="00926D67">
        <w:fldChar w:fldCharType="separate"/>
      </w:r>
      <w:r w:rsidR="00926D67">
        <w:rPr>
          <w:noProof/>
        </w:rPr>
        <w:t>1</w:t>
      </w:r>
      <w:r w:rsidR="00926D67">
        <w:rPr>
          <w:noProof/>
        </w:rPr>
        <w:fldChar w:fldCharType="end"/>
      </w:r>
      <w:r>
        <w:t xml:space="preserve"> Inter-thread binary communication queues</w:t>
      </w:r>
    </w:p>
    <w:p w14:paraId="13967488" w14:textId="14B1E096" w:rsidR="003C77CA" w:rsidRPr="00FE549D" w:rsidRDefault="007A7CF9" w:rsidP="00D01E51">
      <w:pPr>
        <w:pStyle w:val="Heading3"/>
      </w:pPr>
      <w:r>
        <w:t>Encoding format</w:t>
      </w:r>
    </w:p>
    <w:p w14:paraId="4C747855" w14:textId="013C0FC9" w:rsidR="00CC7812" w:rsidRDefault="00075AC2" w:rsidP="00D01E51">
      <w:pPr>
        <w:pStyle w:val="Heading4"/>
      </w:pPr>
      <w:r>
        <w:t xml:space="preserve">32-bit queues: </w:t>
      </w:r>
      <w:r w:rsidR="00D01E51">
        <w:t>_qnote</w:t>
      </w:r>
      <w:r>
        <w:t xml:space="preserve"> and _qcomm</w:t>
      </w:r>
    </w:p>
    <w:p w14:paraId="1D9A93E2" w14:textId="77777777" w:rsidR="00075AC2" w:rsidRDefault="00075AC2" w:rsidP="00D01E51">
      <w:r>
        <w:t>The two 32-bit queus</w:t>
      </w:r>
      <w:r w:rsidR="00D01E51">
        <w:t xml:space="preserve"> hold 4-byte binary messages</w:t>
      </w:r>
      <w:r>
        <w:t>, and share a common encoding scheme.</w:t>
      </w:r>
      <w:r w:rsidR="00D01E51">
        <w:t xml:space="preserve"> </w:t>
      </w:r>
    </w:p>
    <w:p w14:paraId="54895933" w14:textId="0D1C9C08" w:rsidR="00D01E51" w:rsidRDefault="00D01E51" w:rsidP="00D01E51">
      <w:r>
        <w:t>The encoding of the bytes is as follows:</w:t>
      </w:r>
    </w:p>
    <w:tbl>
      <w:tblPr>
        <w:tblStyle w:val="TableGrid"/>
        <w:tblW w:w="0" w:type="auto"/>
        <w:tblLook w:val="04A0" w:firstRow="1" w:lastRow="0" w:firstColumn="1" w:lastColumn="0" w:noHBand="0" w:noVBand="1"/>
      </w:tblPr>
      <w:tblGrid>
        <w:gridCol w:w="1838"/>
        <w:gridCol w:w="12110"/>
      </w:tblGrid>
      <w:tr w:rsidR="00D01E51" w14:paraId="5DEABDC0" w14:textId="77777777" w:rsidTr="00C622C5">
        <w:tc>
          <w:tcPr>
            <w:tcW w:w="1838" w:type="dxa"/>
          </w:tcPr>
          <w:p w14:paraId="11E6FAAF" w14:textId="78ECCE87" w:rsidR="00D01E51" w:rsidRDefault="00D01E51" w:rsidP="00D01E51">
            <w:r>
              <w:lastRenderedPageBreak/>
              <w:t>Byte</w:t>
            </w:r>
          </w:p>
        </w:tc>
        <w:tc>
          <w:tcPr>
            <w:tcW w:w="12110" w:type="dxa"/>
          </w:tcPr>
          <w:p w14:paraId="652BD72D" w14:textId="67F06560" w:rsidR="00D01E51" w:rsidRDefault="00C622C5" w:rsidP="00D01E51">
            <w:r>
              <w:t>Encoding</w:t>
            </w:r>
          </w:p>
        </w:tc>
      </w:tr>
      <w:tr w:rsidR="00D01E51" w14:paraId="49586821" w14:textId="77777777" w:rsidTr="00C622C5">
        <w:tc>
          <w:tcPr>
            <w:tcW w:w="1838" w:type="dxa"/>
          </w:tcPr>
          <w:p w14:paraId="117E57E1" w14:textId="29333DCE" w:rsidR="00D01E51" w:rsidRDefault="00AE4CC8" w:rsidP="00D01E51">
            <w:r>
              <w:t>0</w:t>
            </w:r>
            <w:r w:rsidR="00C622C5">
              <w:t xml:space="preserve"> (least significant)</w:t>
            </w:r>
          </w:p>
        </w:tc>
        <w:tc>
          <w:tcPr>
            <w:tcW w:w="12110" w:type="dxa"/>
          </w:tcPr>
          <w:p w14:paraId="7AD797F6" w14:textId="77777777" w:rsidR="00C622C5" w:rsidRDefault="00C622C5" w:rsidP="00D01E51">
            <w:r>
              <w:t xml:space="preserve">Holds the keyboard activation and hold bits. </w:t>
            </w:r>
          </w:p>
          <w:p w14:paraId="78797245" w14:textId="0CF8058D" w:rsidR="00D01E51" w:rsidRDefault="00C622C5" w:rsidP="00D01E51">
            <w:r>
              <w:t xml:space="preserve">-The lower (least significant) </w:t>
            </w:r>
            <w:r w:rsidR="006C7656">
              <w:t>6</w:t>
            </w:r>
            <w:r>
              <w:t xml:space="preserve"> bits are the keyboard bits</w:t>
            </w:r>
          </w:p>
          <w:p w14:paraId="43A7FA26" w14:textId="71B372B9" w:rsidR="00C622C5" w:rsidRDefault="00C622C5" w:rsidP="00D01E51">
            <w:r>
              <w:t>0x..</w:t>
            </w:r>
            <w:r w:rsidR="006C7656">
              <w:t>10</w:t>
            </w:r>
            <w:r>
              <w:t>0101 means that the note concerns keyboard 1</w:t>
            </w:r>
            <w:r w:rsidR="006C7656">
              <w:t xml:space="preserve">, </w:t>
            </w:r>
            <w:r>
              <w:t>3</w:t>
            </w:r>
            <w:r w:rsidR="006C7656">
              <w:t xml:space="preserve"> and 6</w:t>
            </w:r>
            <w:r>
              <w:t xml:space="preserve"> (e.g. bits 1</w:t>
            </w:r>
            <w:r w:rsidR="006C7656">
              <w:t>,</w:t>
            </w:r>
            <w:r>
              <w:t>3</w:t>
            </w:r>
            <w:r w:rsidR="006C7656">
              <w:t xml:space="preserve"> and 6</w:t>
            </w:r>
            <w:r>
              <w:t>, starting from the least significant bit</w:t>
            </w:r>
            <w:r w:rsidR="006C7656">
              <w:t>; there is a maximum of 6 possible keyboards although typically only 4 are used</w:t>
            </w:r>
            <w:r>
              <w:t>)</w:t>
            </w:r>
          </w:p>
          <w:p w14:paraId="426F4449" w14:textId="77777777" w:rsidR="00C622C5" w:rsidRDefault="00C622C5" w:rsidP="00D01E51">
            <w:r>
              <w:t>This is generally derived from the midimap, which indicates the channel to keyboard mapping.</w:t>
            </w:r>
          </w:p>
          <w:p w14:paraId="6B330005" w14:textId="2E94F20D" w:rsidR="00C622C5" w:rsidRDefault="006C7656" w:rsidP="006C7656">
            <w:r>
              <w:t xml:space="preserve">-The seventh bit </w:t>
            </w:r>
            <w:r w:rsidR="000E4A6A">
              <w:t xml:space="preserve">is carried over from indication of holding on a keyboard byte, but generally the hold information is conveyed in the _qnote queue by the third byte. </w:t>
            </w:r>
          </w:p>
          <w:p w14:paraId="36FE0025" w14:textId="1037FE27" w:rsidR="006C7656" w:rsidRDefault="006C7656" w:rsidP="006C7656">
            <w:r>
              <w:t>-The eight bit was at one point of time of Aeolus part of an addressing system for divisions but seems unused at present</w:t>
            </w:r>
          </w:p>
        </w:tc>
      </w:tr>
      <w:tr w:rsidR="00D01E51" w14:paraId="2BB35DB7" w14:textId="77777777" w:rsidTr="00C622C5">
        <w:tc>
          <w:tcPr>
            <w:tcW w:w="1838" w:type="dxa"/>
          </w:tcPr>
          <w:p w14:paraId="5F9F87E9" w14:textId="2360CC47" w:rsidR="00D01E51" w:rsidRDefault="00AE4CC8" w:rsidP="00D01E51">
            <w:r>
              <w:t>1</w:t>
            </w:r>
            <w:r w:rsidR="004D6C61">
              <w:t xml:space="preserve"> (</w:t>
            </w:r>
            <w:r w:rsidR="006C7656">
              <w:t xml:space="preserve"> i.e. </w:t>
            </w:r>
            <w:r w:rsidR="004D6C61">
              <w:t>8</w:t>
            </w:r>
            <w:r w:rsidR="006C7656">
              <w:t xml:space="preserve"> bit shift</w:t>
            </w:r>
            <w:r w:rsidR="004D6C61">
              <w:t>)</w:t>
            </w:r>
          </w:p>
        </w:tc>
        <w:tc>
          <w:tcPr>
            <w:tcW w:w="12110" w:type="dxa"/>
          </w:tcPr>
          <w:p w14:paraId="062DF241" w14:textId="5836B630" w:rsidR="00D01E51" w:rsidRDefault="00C622C5" w:rsidP="00D01E51">
            <w:r>
              <w:t>Midi note code – 36, notes lower than 36 are not played by Aeolus.</w:t>
            </w:r>
          </w:p>
        </w:tc>
      </w:tr>
      <w:tr w:rsidR="00D01E51" w14:paraId="6B3BF225" w14:textId="77777777" w:rsidTr="00C622C5">
        <w:tc>
          <w:tcPr>
            <w:tcW w:w="1838" w:type="dxa"/>
          </w:tcPr>
          <w:p w14:paraId="1B1EEE81" w14:textId="5DE3AF89" w:rsidR="00D01E51" w:rsidRDefault="00AE4CC8" w:rsidP="00D01E51">
            <w:r>
              <w:t>2</w:t>
            </w:r>
            <w:r w:rsidR="004D6C61">
              <w:t xml:space="preserve"> (</w:t>
            </w:r>
            <w:r w:rsidR="006C7656">
              <w:t xml:space="preserve"> i.e. </w:t>
            </w:r>
            <w:r w:rsidR="004D6C61">
              <w:t>16</w:t>
            </w:r>
            <w:r w:rsidR="006C7656">
              <w:t xml:space="preserve"> bit shift</w:t>
            </w:r>
            <w:r w:rsidR="004D6C61">
              <w:t>)</w:t>
            </w:r>
          </w:p>
        </w:tc>
        <w:tc>
          <w:tcPr>
            <w:tcW w:w="12110" w:type="dxa"/>
          </w:tcPr>
          <w:p w14:paraId="0CB0871C" w14:textId="2E286AEE" w:rsidR="00D01E51" w:rsidRDefault="004D6C61" w:rsidP="00D01E51">
            <w:r>
              <w:t>Hold mask (bit-wise as for keyboards)</w:t>
            </w:r>
          </w:p>
        </w:tc>
      </w:tr>
      <w:tr w:rsidR="004D6C61" w14:paraId="2528A2B7" w14:textId="77777777" w:rsidTr="00C622C5">
        <w:tc>
          <w:tcPr>
            <w:tcW w:w="1838" w:type="dxa"/>
          </w:tcPr>
          <w:p w14:paraId="75C55F63" w14:textId="4D036670" w:rsidR="004D6C61" w:rsidRDefault="00AE4CC8" w:rsidP="004D6C61">
            <w:r>
              <w:t>3</w:t>
            </w:r>
            <w:r w:rsidR="004D6C61">
              <w:t xml:space="preserve"> (</w:t>
            </w:r>
            <w:r w:rsidR="006C7656">
              <w:t xml:space="preserve"> i.e. </w:t>
            </w:r>
            <w:r w:rsidR="004D6C61">
              <w:t>24</w:t>
            </w:r>
            <w:r w:rsidR="006C7656">
              <w:t xml:space="preserve"> bit shift</w:t>
            </w:r>
            <w:r w:rsidR="004D6C61">
              <w:t>)</w:t>
            </w:r>
          </w:p>
        </w:tc>
        <w:tc>
          <w:tcPr>
            <w:tcW w:w="12110" w:type="dxa"/>
          </w:tcPr>
          <w:p w14:paraId="2FE9532D" w14:textId="0EF91B6E" w:rsidR="004D6C61" w:rsidRDefault="004D6C61" w:rsidP="004D6C61">
            <w:r>
              <w:t>General command bit</w:t>
            </w:r>
            <w:r w:rsidR="00075AC2">
              <w:t>, partially known to authors of this document:</w:t>
            </w:r>
            <w:r>
              <w:t xml:space="preserve"> least significant bit 1 for on, 0 for off. </w:t>
            </w:r>
            <w:r w:rsidR="00075AC2">
              <w:t xml:space="preserve">4th bit for setting division parameters. When this is on, the division index is in byte </w:t>
            </w:r>
            <w:r w:rsidR="00AE4CC8">
              <w:t>2</w:t>
            </w:r>
            <w:r w:rsidR="00075AC2">
              <w:t xml:space="preserve">, the parameter index in byte </w:t>
            </w:r>
            <w:r w:rsidR="00AE4CC8">
              <w:t>1</w:t>
            </w:r>
            <w:r w:rsidR="00075AC2">
              <w:t>, and the value follows in the next 32-bit message.</w:t>
            </w:r>
          </w:p>
        </w:tc>
      </w:tr>
    </w:tbl>
    <w:p w14:paraId="4AF6A7AE" w14:textId="77777777" w:rsidR="00D01E51" w:rsidRDefault="00D01E51" w:rsidP="00D01E51"/>
    <w:p w14:paraId="5AE2ECCE" w14:textId="556D8AF7" w:rsidR="007A7CF9" w:rsidRDefault="007A7CF9" w:rsidP="007A7CF9">
      <w:pPr>
        <w:pStyle w:val="Caption"/>
      </w:pPr>
      <w:bookmarkStart w:id="20" w:name="_Ref202214209"/>
      <w:bookmarkStart w:id="21" w:name="_Ref202214196"/>
      <w:r>
        <w:t xml:space="preserve">Table </w:t>
      </w:r>
      <w:r w:rsidR="00926D67">
        <w:fldChar w:fldCharType="begin"/>
      </w:r>
      <w:r w:rsidR="00926D67">
        <w:instrText xml:space="preserve"> SEQ Table \* ARABIC </w:instrText>
      </w:r>
      <w:r w:rsidR="00926D67">
        <w:fldChar w:fldCharType="separate"/>
      </w:r>
      <w:r w:rsidR="00926D67">
        <w:rPr>
          <w:noProof/>
        </w:rPr>
        <w:t>2</w:t>
      </w:r>
      <w:r w:rsidR="00926D67">
        <w:rPr>
          <w:noProof/>
        </w:rPr>
        <w:fldChar w:fldCharType="end"/>
      </w:r>
      <w:bookmarkEnd w:id="20"/>
      <w:r>
        <w:t xml:space="preserve"> Format of the 32-bit queues</w:t>
      </w:r>
      <w:bookmarkEnd w:id="21"/>
    </w:p>
    <w:p w14:paraId="65286CCD" w14:textId="77777777" w:rsidR="007A7CF9" w:rsidRPr="00D01E51" w:rsidRDefault="007A7CF9" w:rsidP="00D01E51"/>
    <w:p w14:paraId="00E48C09" w14:textId="77777777" w:rsidR="00407F1F" w:rsidRDefault="00407F1F" w:rsidP="00CC7812"/>
    <w:p w14:paraId="6295915A" w14:textId="77777777" w:rsidR="000E4A6A" w:rsidRDefault="000E4A6A" w:rsidP="00CC7812">
      <w:pPr>
        <w:sectPr w:rsidR="000E4A6A" w:rsidSect="00407F1F">
          <w:pgSz w:w="16838" w:h="11906" w:orient="landscape"/>
          <w:pgMar w:top="1440" w:right="1440" w:bottom="1440" w:left="1440" w:header="709" w:footer="709" w:gutter="0"/>
          <w:cols w:space="708"/>
          <w:docGrid w:linePitch="360"/>
        </w:sectPr>
      </w:pPr>
    </w:p>
    <w:p w14:paraId="0D24F998" w14:textId="77777777" w:rsidR="00407F1F" w:rsidRDefault="00407F1F" w:rsidP="00CC7812"/>
    <w:p w14:paraId="211FE489" w14:textId="335FBC8E" w:rsidR="00407F1F" w:rsidRDefault="00AE4CC8" w:rsidP="00AE4CC8">
      <w:pPr>
        <w:pStyle w:val="Heading4"/>
      </w:pPr>
      <w:r>
        <w:t>8-bit queue: _qmidi</w:t>
      </w:r>
    </w:p>
    <w:p w14:paraId="73D18152" w14:textId="6ACBCFDF" w:rsidR="00AE4CC8" w:rsidRDefault="00AE4CC8" w:rsidP="00AE4CC8">
      <w:r>
        <w:t>_qmidi is a single byte queue; it is used here to deposit midi command messages in a 3-byte format by each time using three consecutive bytes. The allocation of the bytes is as follows:</w:t>
      </w:r>
    </w:p>
    <w:tbl>
      <w:tblPr>
        <w:tblStyle w:val="TableGrid"/>
        <w:tblW w:w="0" w:type="auto"/>
        <w:tblLook w:val="04A0" w:firstRow="1" w:lastRow="0" w:firstColumn="1" w:lastColumn="0" w:noHBand="0" w:noVBand="1"/>
      </w:tblPr>
      <w:tblGrid>
        <w:gridCol w:w="1413"/>
        <w:gridCol w:w="7603"/>
      </w:tblGrid>
      <w:tr w:rsidR="00AE4CC8" w14:paraId="067C4B41" w14:textId="77777777" w:rsidTr="00AE4CC8">
        <w:trPr>
          <w:trHeight w:val="487"/>
        </w:trPr>
        <w:tc>
          <w:tcPr>
            <w:tcW w:w="1413" w:type="dxa"/>
          </w:tcPr>
          <w:p w14:paraId="54AF64A0" w14:textId="6170ED0E" w:rsidR="00AE4CC8" w:rsidRDefault="00AE4CC8" w:rsidP="00AE4CC8">
            <w:r>
              <w:t>Byte</w:t>
            </w:r>
          </w:p>
        </w:tc>
        <w:tc>
          <w:tcPr>
            <w:tcW w:w="7603" w:type="dxa"/>
          </w:tcPr>
          <w:p w14:paraId="67B42F02" w14:textId="5C092D13" w:rsidR="00AE4CC8" w:rsidRDefault="00AE4CC8" w:rsidP="00AE4CC8">
            <w:r>
              <w:t>Encoding</w:t>
            </w:r>
          </w:p>
        </w:tc>
      </w:tr>
      <w:tr w:rsidR="00AE4CC8" w14:paraId="4C709349" w14:textId="77777777" w:rsidTr="00AE4CC8">
        <w:tc>
          <w:tcPr>
            <w:tcW w:w="1413" w:type="dxa"/>
          </w:tcPr>
          <w:p w14:paraId="695FA2D3" w14:textId="444310B8" w:rsidR="00AE4CC8" w:rsidRDefault="00AE4CC8" w:rsidP="00AE4CC8">
            <w:r>
              <w:t>0</w:t>
            </w:r>
          </w:p>
        </w:tc>
        <w:tc>
          <w:tcPr>
            <w:tcW w:w="7603" w:type="dxa"/>
          </w:tcPr>
          <w:p w14:paraId="2589A126" w14:textId="77777777" w:rsidR="00AE4CC8" w:rsidRDefault="00AE4CC8" w:rsidP="00AE4CC8">
            <w:r>
              <w:t xml:space="preserve">Command byte. </w:t>
            </w:r>
          </w:p>
          <w:p w14:paraId="635CAB89" w14:textId="54DA9788" w:rsidR="00AE4CC8" w:rsidRDefault="00AE4CC8" w:rsidP="00AE4CC8">
            <w:r>
              <w:t>0x90 = select preset</w:t>
            </w:r>
            <w:r w:rsidR="00703EC4">
              <w:t xml:space="preserve"> via special note command (i.e. this is a program change within the already selected bank)</w:t>
            </w:r>
          </w:p>
          <w:p w14:paraId="1ABF8772" w14:textId="77777777" w:rsidR="00AE4CC8" w:rsidRDefault="00AE4CC8" w:rsidP="00AE4CC8">
            <w:r>
              <w:t>0xB0 = division level parameters</w:t>
            </w:r>
            <w:r w:rsidR="006A5736">
              <w:t>, or bank select. In this case, the lower 4-bits are the channel, i.e. 0xBc, c is the channel</w:t>
            </w:r>
          </w:p>
          <w:p w14:paraId="14F66AEC" w14:textId="2C3D66C8" w:rsidR="0065079A" w:rsidRDefault="0065079A" w:rsidP="00AE4CC8">
            <w:r>
              <w:t>0xC0 = program change within bank</w:t>
            </w:r>
          </w:p>
        </w:tc>
      </w:tr>
      <w:tr w:rsidR="00AE4CC8" w14:paraId="28309BDC" w14:textId="77777777" w:rsidTr="00AE4CC8">
        <w:tc>
          <w:tcPr>
            <w:tcW w:w="1413" w:type="dxa"/>
          </w:tcPr>
          <w:p w14:paraId="15CF302A" w14:textId="5BE54C7E" w:rsidR="00AE4CC8" w:rsidRDefault="00AE4CC8" w:rsidP="00AE4CC8">
            <w:r>
              <w:t>1</w:t>
            </w:r>
          </w:p>
        </w:tc>
        <w:tc>
          <w:tcPr>
            <w:tcW w:w="7603" w:type="dxa"/>
          </w:tcPr>
          <w:p w14:paraId="4FCA2F04" w14:textId="77777777" w:rsidR="00AE4CC8" w:rsidRDefault="00AE4CC8" w:rsidP="00AE4CC8">
            <w:r>
              <w:t xml:space="preserve">Value 1. </w:t>
            </w:r>
          </w:p>
          <w:p w14:paraId="6900429B" w14:textId="0CA8541E" w:rsidR="00AE4CC8" w:rsidRDefault="00AE4CC8" w:rsidP="00AE4CC8">
            <w:r>
              <w:t>For byte 0 = 0x90, the preset</w:t>
            </w:r>
            <w:r w:rsidR="00703EC4">
              <w:t xml:space="preserve"> + 24 (i.e. midi notes 24-33 are used to access the first 10 presets)</w:t>
            </w:r>
          </w:p>
          <w:p w14:paraId="63134359" w14:textId="77777777" w:rsidR="00AE4CC8" w:rsidRDefault="00AE4CC8" w:rsidP="00AE4CC8">
            <w:r>
              <w:t>For byte 0=0xB</w:t>
            </w:r>
            <w:r w:rsidR="00CD29F4">
              <w:t>(c)</w:t>
            </w:r>
            <w:r>
              <w:t>, code for the division parameter</w:t>
            </w:r>
            <w:r w:rsidR="006A5736">
              <w:t xml:space="preserve"> or bank select</w:t>
            </w:r>
            <w:r>
              <w:t xml:space="preserve"> (MIDICTL_SWELL, MIDICTL_TFREQ, MIDICTL_TMODD</w:t>
            </w:r>
            <w:r w:rsidR="006A5736">
              <w:t>, MIDICTL_BANK</w:t>
            </w:r>
            <w:r w:rsidR="0065079A">
              <w:t xml:space="preserve">, </w:t>
            </w:r>
            <w:r w:rsidR="0065079A" w:rsidRPr="0065079A">
              <w:t>MIDICTL_IFELM</w:t>
            </w:r>
            <w:r w:rsidR="0065079A">
              <w:t>, for values see global.h</w:t>
            </w:r>
            <w:r w:rsidR="006A5736">
              <w:t>)</w:t>
            </w:r>
          </w:p>
          <w:p w14:paraId="48776A2A" w14:textId="0C2A1AA8" w:rsidR="00703EC4" w:rsidRDefault="00703EC4" w:rsidP="00AE4CC8">
            <w:r>
              <w:t>For byte 0=0xC0, the preset within the current bank to be selected</w:t>
            </w:r>
          </w:p>
        </w:tc>
      </w:tr>
      <w:tr w:rsidR="00AE4CC8" w14:paraId="189008C0" w14:textId="77777777" w:rsidTr="00AE4CC8">
        <w:tc>
          <w:tcPr>
            <w:tcW w:w="1413" w:type="dxa"/>
          </w:tcPr>
          <w:p w14:paraId="6BD80F27" w14:textId="06B45BF6" w:rsidR="00AE4CC8" w:rsidRDefault="00AE4CC8" w:rsidP="00AE4CC8">
            <w:r>
              <w:t>2</w:t>
            </w:r>
          </w:p>
        </w:tc>
        <w:tc>
          <w:tcPr>
            <w:tcW w:w="7603" w:type="dxa"/>
          </w:tcPr>
          <w:p w14:paraId="5ACA28E7" w14:textId="02169826" w:rsidR="00AE4CC8" w:rsidRDefault="00AE4CC8" w:rsidP="00AE4CC8">
            <w:r>
              <w:t>Value 2. For byte 0 = 0x90, ignored</w:t>
            </w:r>
            <w:r w:rsidR="00CD29F4">
              <w:t>. For byte 0=0xB(c), the value to set for the division parameter or the bank</w:t>
            </w:r>
            <w:r w:rsidR="00703EC4">
              <w:t>. For 0xC0=ignored.</w:t>
            </w:r>
          </w:p>
        </w:tc>
      </w:tr>
    </w:tbl>
    <w:p w14:paraId="1E007FF2" w14:textId="77777777" w:rsidR="00AE4CC8" w:rsidRPr="00AE4CC8" w:rsidRDefault="00AE4CC8" w:rsidP="00AE4CC8"/>
    <w:p w14:paraId="6FF2CD9F" w14:textId="269A0D8C" w:rsidR="007A7CF9" w:rsidRDefault="007A7CF9" w:rsidP="007A7CF9">
      <w:pPr>
        <w:pStyle w:val="Caption"/>
      </w:pPr>
      <w:r>
        <w:t xml:space="preserve">Table </w:t>
      </w:r>
      <w:r w:rsidR="00926D67">
        <w:fldChar w:fldCharType="begin"/>
      </w:r>
      <w:r w:rsidR="00926D67">
        <w:instrText xml:space="preserve"> SEQ Table \* ARABIC </w:instrText>
      </w:r>
      <w:r w:rsidR="00926D67">
        <w:fldChar w:fldCharType="separate"/>
      </w:r>
      <w:r w:rsidR="00926D67">
        <w:rPr>
          <w:noProof/>
        </w:rPr>
        <w:t>3</w:t>
      </w:r>
      <w:r w:rsidR="00926D67">
        <w:rPr>
          <w:noProof/>
        </w:rPr>
        <w:fldChar w:fldCharType="end"/>
      </w:r>
      <w:r>
        <w:t xml:space="preserve"> Format of the 8-bit queue</w:t>
      </w:r>
    </w:p>
    <w:p w14:paraId="4BFBA753" w14:textId="49CED7A8" w:rsidR="00AE4CC8" w:rsidRDefault="00A40F80" w:rsidP="00A40F80">
      <w:pPr>
        <w:pStyle w:val="Heading1"/>
      </w:pPr>
      <w:bookmarkStart w:id="22" w:name="_Ref202641004"/>
      <w:r>
        <w:t>Aeolus sound synthesis</w:t>
      </w:r>
      <w:bookmarkEnd w:id="22"/>
    </w:p>
    <w:p w14:paraId="2BFED6E5" w14:textId="69CBCFCE" w:rsidR="00A40F80" w:rsidRDefault="00E300F0" w:rsidP="00A40F80">
      <w:pPr>
        <w:pStyle w:val="Heading2"/>
      </w:pPr>
      <w:r>
        <w:t>Principles of</w:t>
      </w:r>
      <w:r w:rsidR="00A40F80">
        <w:t xml:space="preserve"> sound synthesis</w:t>
      </w:r>
      <w:r>
        <w:t xml:space="preserve"> in Aeolus</w:t>
      </w:r>
    </w:p>
    <w:p w14:paraId="1C86F9A8" w14:textId="3C02977B" w:rsidR="00A40F80" w:rsidRDefault="00A40F80" w:rsidP="00A40F80">
      <w:r>
        <w:t>Aeolus is fundamentally a wavetable sound synthesizer. This means that pre-calculated sound amplitude data is read from tables loaded into memory to generate the sound amplitude data over time. Wavetables are pre-generated and held in memory for reasons of speed, with present computing power available under typical Android tablet devices appropriate for this app, fully real-time sound synthesis is not feasible (yet).</w:t>
      </w:r>
    </w:p>
    <w:p w14:paraId="34B6266E" w14:textId="77777777" w:rsidR="00DF609B" w:rsidRDefault="00A40F80" w:rsidP="00A40F80">
      <w:r>
        <w:t>This being said, Aeolus is also an additive synthesizer in that sound amplitude from different pipes is additively superimposed. After this primary synthesis, secondary effects such as tremulation, reverberation, and volume adjustment are carried out, before final spatialization depending on the output configuration.</w:t>
      </w:r>
    </w:p>
    <w:p w14:paraId="34CDAA85" w14:textId="29E79ACD" w:rsidR="00E300F0" w:rsidRDefault="00286776" w:rsidP="00A40F80">
      <w:r>
        <w:t xml:space="preserve">Note: </w:t>
      </w:r>
      <w:r w:rsidR="00E300F0">
        <w:t>Aeolus</w:t>
      </w:r>
      <w:r>
        <w:t xml:space="preserve"> is wavetable synthesizer and not a physical organ model.</w:t>
      </w:r>
      <w:r w:rsidR="00E300F0">
        <w:t xml:space="preserve"> </w:t>
      </w:r>
      <w:r>
        <w:t>P</w:t>
      </w:r>
      <w:r w:rsidR="00E300F0">
        <w:t>hysical processes of sound generation</w:t>
      </w:r>
      <w:r>
        <w:t xml:space="preserve"> are emulated in rather profound detail through h</w:t>
      </w:r>
      <w:r w:rsidR="00E300F0">
        <w:t>armonic synthesis</w:t>
      </w:r>
      <w:r>
        <w:t>, but not directly</w:t>
      </w:r>
      <w:r w:rsidR="00E300F0">
        <w:t>.</w:t>
      </w:r>
      <w:r>
        <w:t xml:space="preserve"> This means that pipe-pipe interactions are limited to additive </w:t>
      </w:r>
      <w:r>
        <w:lastRenderedPageBreak/>
        <w:t>synthesis, phase locking and other cross-pipe coupling effects will not be taken into account.</w:t>
      </w:r>
    </w:p>
    <w:p w14:paraId="32389E7C" w14:textId="3C979FD8" w:rsidR="00E300F0" w:rsidRDefault="00286776" w:rsidP="00E300F0">
      <w:pPr>
        <w:pStyle w:val="Heading2"/>
      </w:pPr>
      <w:r>
        <w:t>Wavetable loading</w:t>
      </w:r>
    </w:p>
    <w:p w14:paraId="53A40A1F" w14:textId="200B1ECE" w:rsidR="00C01B6D" w:rsidRPr="00C01B6D" w:rsidRDefault="00C01B6D" w:rsidP="00C01B6D">
      <w:pPr>
        <w:pStyle w:val="Heading3"/>
      </w:pPr>
      <w:r>
        <w:t>Model object hierarchy</w:t>
      </w:r>
    </w:p>
    <w:p w14:paraId="6639B7B1" w14:textId="77777777" w:rsidR="00286776" w:rsidRDefault="00286776" w:rsidP="00286776">
      <w:r>
        <w:t xml:space="preserve">In Aeolus, instrument initialization is conceptually and methodologically separated from instrument usage. </w:t>
      </w:r>
    </w:p>
    <w:p w14:paraId="73EFD35D" w14:textId="263F5201" w:rsidR="00286776" w:rsidRPr="00286776" w:rsidRDefault="00286776" w:rsidP="00286776">
      <w:r>
        <w:t xml:space="preserve">The loading and configuration part is carried out be the Model. </w:t>
      </w:r>
    </w:p>
    <w:p w14:paraId="683327F7" w14:textId="01006F59" w:rsidR="00E300F0" w:rsidRDefault="00E300F0" w:rsidP="00E300F0">
      <w:r>
        <w:rPr>
          <w:noProof/>
        </w:rPr>
        <w:drawing>
          <wp:inline distT="0" distB="0" distL="0" distR="0" wp14:anchorId="08BC5A57" wp14:editId="4319C52E">
            <wp:extent cx="5631244" cy="3259016"/>
            <wp:effectExtent l="0" t="0" r="7620" b="0"/>
            <wp:docPr id="34214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45423" name="Picture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39476" cy="3263780"/>
                    </a:xfrm>
                    <a:prstGeom prst="rect">
                      <a:avLst/>
                    </a:prstGeom>
                  </pic:spPr>
                </pic:pic>
              </a:graphicData>
            </a:graphic>
          </wp:inline>
        </w:drawing>
      </w:r>
    </w:p>
    <w:p w14:paraId="174C5E47" w14:textId="7CBFC16C" w:rsidR="00E300F0" w:rsidRDefault="00E300F0" w:rsidP="00E300F0">
      <w:pPr>
        <w:pStyle w:val="Caption"/>
      </w:pPr>
      <w:bookmarkStart w:id="23" w:name="_Ref202545812"/>
      <w:r>
        <w:t xml:space="preserve">Figure </w:t>
      </w:r>
      <w:r w:rsidR="00C01B6D">
        <w:fldChar w:fldCharType="begin"/>
      </w:r>
      <w:r w:rsidR="00C01B6D">
        <w:instrText xml:space="preserve"> SEQ Figure \* ARABIC </w:instrText>
      </w:r>
      <w:r w:rsidR="00C01B6D">
        <w:fldChar w:fldCharType="separate"/>
      </w:r>
      <w:r w:rsidR="00C01B6D">
        <w:rPr>
          <w:noProof/>
        </w:rPr>
        <w:t>14</w:t>
      </w:r>
      <w:r w:rsidR="00C01B6D">
        <w:rPr>
          <w:noProof/>
        </w:rPr>
        <w:fldChar w:fldCharType="end"/>
      </w:r>
      <w:bookmarkEnd w:id="23"/>
      <w:r>
        <w:t>. Object hierarchy for sound synthesis</w:t>
      </w:r>
      <w:r w:rsidR="00C01B6D">
        <w:t xml:space="preserve"> in the model thread</w:t>
      </w:r>
    </w:p>
    <w:p w14:paraId="0B2E80AE" w14:textId="0CB00B05" w:rsidR="00E300F0" w:rsidRDefault="00E300F0" w:rsidP="00E300F0">
      <w:r>
        <w:fldChar w:fldCharType="begin"/>
      </w:r>
      <w:r>
        <w:instrText xml:space="preserve"> REF _Ref202545812 \h </w:instrText>
      </w:r>
      <w:r>
        <w:fldChar w:fldCharType="separate"/>
      </w:r>
      <w:r>
        <w:t xml:space="preserve">Figure </w:t>
      </w:r>
      <w:r>
        <w:rPr>
          <w:noProof/>
        </w:rPr>
        <w:t>14</w:t>
      </w:r>
      <w:r>
        <w:fldChar w:fldCharType="end"/>
      </w:r>
      <w:r>
        <w:t xml:space="preserve"> shows the hierarchy of the principal objects </w:t>
      </w:r>
      <w:r w:rsidR="002B17E1">
        <w:t>during Aeolus instrument loading</w:t>
      </w:r>
      <w:r>
        <w:t>:</w:t>
      </w:r>
    </w:p>
    <w:p w14:paraId="3EB29B82" w14:textId="32FE047B" w:rsidR="00E300F0" w:rsidRDefault="00E300F0" w:rsidP="00E300F0">
      <w:pPr>
        <w:pStyle w:val="ListParagraph"/>
        <w:numPr>
          <w:ilvl w:val="0"/>
          <w:numId w:val="11"/>
        </w:numPr>
      </w:pPr>
      <w:r>
        <w:t>The synth object is the global singleton responsible for accessing and orchestrating Aeolus</w:t>
      </w:r>
    </w:p>
    <w:p w14:paraId="2482ACAC" w14:textId="58A37271" w:rsidR="00E300F0" w:rsidRDefault="00E300F0" w:rsidP="00E300F0">
      <w:pPr>
        <w:pStyle w:val="ListParagraph"/>
        <w:numPr>
          <w:ilvl w:val="0"/>
          <w:numId w:val="11"/>
        </w:numPr>
      </w:pPr>
      <w:r>
        <w:t xml:space="preserve">Its class member </w:t>
      </w:r>
      <w:r w:rsidRPr="002B17E1">
        <w:rPr>
          <w:i/>
          <w:iCs/>
        </w:rPr>
        <w:t>model</w:t>
      </w:r>
      <w:r>
        <w:t xml:space="preserve"> is responsible for orchestrating the loading of the native part.</w:t>
      </w:r>
    </w:p>
    <w:p w14:paraId="65977818" w14:textId="453C9F6C" w:rsidR="00E300F0" w:rsidRDefault="002B17E1" w:rsidP="00E300F0">
      <w:pPr>
        <w:pStyle w:val="ListParagraph"/>
        <w:numPr>
          <w:ilvl w:val="0"/>
          <w:numId w:val="11"/>
        </w:numPr>
      </w:pPr>
      <w:r>
        <w:t xml:space="preserve">The </w:t>
      </w:r>
      <w:r w:rsidRPr="002B17E1">
        <w:rPr>
          <w:i/>
          <w:iCs/>
        </w:rPr>
        <w:t>model</w:t>
      </w:r>
      <w:r>
        <w:t xml:space="preserve"> holds a limited representation of the divisions, in the form of an array of </w:t>
      </w:r>
      <w:r w:rsidRPr="002B17E1">
        <w:rPr>
          <w:i/>
          <w:iCs/>
        </w:rPr>
        <w:t>Divis</w:t>
      </w:r>
      <w:r>
        <w:t xml:space="preserve"> objects. Note: The </w:t>
      </w:r>
      <w:r w:rsidRPr="002B17E1">
        <w:rPr>
          <w:i/>
          <w:iCs/>
        </w:rPr>
        <w:t>Divis</w:t>
      </w:r>
      <w:r>
        <w:t xml:space="preserve"> class is distinct from the full </w:t>
      </w:r>
      <w:r w:rsidRPr="002B17E1">
        <w:rPr>
          <w:i/>
          <w:iCs/>
        </w:rPr>
        <w:t>Division</w:t>
      </w:r>
      <w:r>
        <w:t xml:space="preserve"> class, used during sound synthesis by the </w:t>
      </w:r>
      <w:r w:rsidRPr="002B17E1">
        <w:rPr>
          <w:i/>
          <w:iCs/>
        </w:rPr>
        <w:t>AeolusSynthesizer</w:t>
      </w:r>
      <w:r>
        <w:t xml:space="preserve"> thread (c.f. section “</w:t>
      </w:r>
      <w:r>
        <w:fldChar w:fldCharType="begin"/>
      </w:r>
      <w:r>
        <w:instrText xml:space="preserve"> REF _Ref202593995 \h </w:instrText>
      </w:r>
      <w:r>
        <w:fldChar w:fldCharType="separate"/>
      </w:r>
      <w:r>
        <w:t>Audio data synthesis</w:t>
      </w:r>
      <w:r>
        <w:fldChar w:fldCharType="end"/>
      </w:r>
      <w:r>
        <w:t xml:space="preserve">”). </w:t>
      </w:r>
    </w:p>
    <w:p w14:paraId="75EE04BF" w14:textId="5EF46914" w:rsidR="002B17E1" w:rsidRDefault="002B17E1" w:rsidP="00E300F0">
      <w:pPr>
        <w:pStyle w:val="ListParagraph"/>
        <w:numPr>
          <w:ilvl w:val="0"/>
          <w:numId w:val="11"/>
        </w:numPr>
      </w:pPr>
      <w:r>
        <w:t xml:space="preserve">Each </w:t>
      </w:r>
      <w:r w:rsidRPr="002B17E1">
        <w:rPr>
          <w:i/>
          <w:iCs/>
        </w:rPr>
        <w:t>Divis</w:t>
      </w:r>
      <w:r>
        <w:t xml:space="preserve"> object holds an array of </w:t>
      </w:r>
      <w:r w:rsidRPr="002B17E1">
        <w:rPr>
          <w:i/>
          <w:iCs/>
        </w:rPr>
        <w:t>R</w:t>
      </w:r>
      <w:r w:rsidR="00E300F0" w:rsidRPr="002B17E1">
        <w:rPr>
          <w:i/>
          <w:iCs/>
        </w:rPr>
        <w:t>ank</w:t>
      </w:r>
      <w:r>
        <w:t xml:space="preserve"> objects</w:t>
      </w:r>
    </w:p>
    <w:p w14:paraId="2793F2AF" w14:textId="5A020862" w:rsidR="00E300F0" w:rsidRDefault="002B17E1" w:rsidP="00E300F0">
      <w:pPr>
        <w:pStyle w:val="ListParagraph"/>
        <w:numPr>
          <w:ilvl w:val="0"/>
          <w:numId w:val="11"/>
        </w:numPr>
      </w:pPr>
      <w:r>
        <w:t xml:space="preserve">The </w:t>
      </w:r>
      <w:r w:rsidRPr="002B17E1">
        <w:rPr>
          <w:i/>
          <w:iCs/>
        </w:rPr>
        <w:t>Rank</w:t>
      </w:r>
      <w:r>
        <w:t xml:space="preserve"> object associates a pointer to a </w:t>
      </w:r>
      <w:r w:rsidRPr="002B17E1">
        <w:rPr>
          <w:i/>
          <w:iCs/>
        </w:rPr>
        <w:t>Rankwave</w:t>
      </w:r>
      <w:r>
        <w:t xml:space="preserve">, and a pointer to an </w:t>
      </w:r>
      <w:r w:rsidRPr="002B17E1">
        <w:rPr>
          <w:i/>
          <w:iCs/>
        </w:rPr>
        <w:t>Addsynth</w:t>
      </w:r>
      <w:r>
        <w:t xml:space="preserve">. The collaboration between </w:t>
      </w:r>
      <w:r w:rsidRPr="002B17E1">
        <w:rPr>
          <w:i/>
          <w:iCs/>
        </w:rPr>
        <w:t>Rankwave</w:t>
      </w:r>
      <w:r>
        <w:t xml:space="preserve"> and </w:t>
      </w:r>
      <w:r w:rsidRPr="002B17E1">
        <w:rPr>
          <w:i/>
          <w:iCs/>
        </w:rPr>
        <w:t>Addsynth</w:t>
      </w:r>
      <w:r>
        <w:t xml:space="preserve"> is at the heart of Aeolus wavetable generation: The </w:t>
      </w:r>
      <w:r w:rsidRPr="002B17E1">
        <w:rPr>
          <w:i/>
          <w:iCs/>
        </w:rPr>
        <w:t>Addsynth</w:t>
      </w:r>
      <w:r>
        <w:t xml:space="preserve"> object contains the parameters for </w:t>
      </w:r>
      <w:r>
        <w:lastRenderedPageBreak/>
        <w:t xml:space="preserve">wavetable generation, the </w:t>
      </w:r>
      <w:r w:rsidRPr="002B17E1">
        <w:rPr>
          <w:i/>
          <w:iCs/>
        </w:rPr>
        <w:t>Rankwave</w:t>
      </w:r>
      <w:r>
        <w:t xml:space="preserve"> provides the machinery for wavetable synthesis and storage. </w:t>
      </w:r>
    </w:p>
    <w:p w14:paraId="11BC184D" w14:textId="1CE6521E" w:rsidR="00E300F0" w:rsidRDefault="002B17E1" w:rsidP="00E300F0">
      <w:pPr>
        <w:pStyle w:val="ListParagraph"/>
        <w:numPr>
          <w:ilvl w:val="0"/>
          <w:numId w:val="11"/>
        </w:numPr>
      </w:pPr>
      <w:r>
        <w:t xml:space="preserve">For handling the wavetables of the individual pipes (having different pitch), the </w:t>
      </w:r>
      <w:r w:rsidRPr="002B17E1">
        <w:rPr>
          <w:i/>
          <w:iCs/>
        </w:rPr>
        <w:t>Rankwave</w:t>
      </w:r>
      <w:r>
        <w:t xml:space="preserve"> object contains an array of</w:t>
      </w:r>
      <w:r w:rsidR="00E300F0">
        <w:t xml:space="preserve"> </w:t>
      </w:r>
      <w:r w:rsidR="00E300F0" w:rsidRPr="002B17E1">
        <w:rPr>
          <w:i/>
          <w:iCs/>
        </w:rPr>
        <w:t>Pipewave</w:t>
      </w:r>
      <w:r w:rsidRPr="002B17E1">
        <w:rPr>
          <w:i/>
          <w:iCs/>
        </w:rPr>
        <w:t>s</w:t>
      </w:r>
      <w:r>
        <w:t xml:space="preserve">. Each Pipewave </w:t>
      </w:r>
      <w:r w:rsidR="00E300F0">
        <w:t>correspond</w:t>
      </w:r>
      <w:r>
        <w:t>s</w:t>
      </w:r>
      <w:r w:rsidR="00E300F0">
        <w:t xml:space="preserve"> to a single organ pipe</w:t>
      </w:r>
      <w:r>
        <w:t xml:space="preserve"> with a defined pitch; by sharing the </w:t>
      </w:r>
      <w:r w:rsidRPr="002B17E1">
        <w:rPr>
          <w:i/>
          <w:iCs/>
        </w:rPr>
        <w:t>Addsynth</w:t>
      </w:r>
      <w:r>
        <w:t xml:space="preserve"> for configuration at the level of the </w:t>
      </w:r>
      <w:r w:rsidRPr="002B17E1">
        <w:rPr>
          <w:i/>
          <w:iCs/>
        </w:rPr>
        <w:t>Rank</w:t>
      </w:r>
      <w:r>
        <w:t xml:space="preserve"> objects, similar voicing of the the pipes of a </w:t>
      </w:r>
      <w:r w:rsidRPr="002B17E1">
        <w:rPr>
          <w:i/>
          <w:iCs/>
        </w:rPr>
        <w:t>Rank</w:t>
      </w:r>
      <w:r>
        <w:t xml:space="preserve"> is ensured</w:t>
      </w:r>
      <w:r w:rsidR="00E300F0">
        <w:t>.</w:t>
      </w:r>
    </w:p>
    <w:p w14:paraId="25A52834" w14:textId="1735C06A" w:rsidR="00E300F0" w:rsidRDefault="00E300F0" w:rsidP="00E300F0">
      <w:pPr>
        <w:pStyle w:val="Heading3"/>
      </w:pPr>
      <w:r>
        <w:t xml:space="preserve">Pipe voicing </w:t>
      </w:r>
      <w:r w:rsidR="00724E25">
        <w:t>through Addsynth</w:t>
      </w:r>
    </w:p>
    <w:p w14:paraId="630AAB26" w14:textId="76AC9981" w:rsidR="00724E25" w:rsidRDefault="00B90853" w:rsidP="00E300F0">
      <w:r>
        <w:t>The Addsynth configuration objects</w:t>
      </w:r>
      <w:r w:rsidR="00724E25">
        <w:t xml:space="preserve"> are used loaded by the model from the </w:t>
      </w:r>
      <w:r w:rsidR="00724E25" w:rsidRPr="00724E25">
        <w:rPr>
          <w:i/>
          <w:iCs/>
        </w:rPr>
        <w:t>.ae0</w:t>
      </w:r>
      <w:r w:rsidR="00724E25">
        <w:t xml:space="preserve"> files (known as “stop” files). They are transmitted to the slave thread via M_def_rank messages (cf. Section “</w:t>
      </w:r>
      <w:r w:rsidR="00724E25">
        <w:fldChar w:fldCharType="begin"/>
      </w:r>
      <w:r w:rsidR="00724E25">
        <w:instrText xml:space="preserve"> REF _Ref202221422 \h </w:instrText>
      </w:r>
      <w:r w:rsidR="00724E25">
        <w:fldChar w:fldCharType="separate"/>
      </w:r>
      <w:r w:rsidR="00724E25">
        <w:t>Inter-thread message flow</w:t>
      </w:r>
      <w:r w:rsidR="00724E25">
        <w:fldChar w:fldCharType="end"/>
      </w:r>
      <w:r w:rsidR="00724E25">
        <w:t xml:space="preserve">”) and used by the </w:t>
      </w:r>
      <w:r w:rsidR="00724E25" w:rsidRPr="00724E25">
        <w:rPr>
          <w:i/>
          <w:iCs/>
        </w:rPr>
        <w:t>slave</w:t>
      </w:r>
      <w:r w:rsidR="00724E25">
        <w:t xml:space="preserve"> thread to configure wavetable synthesis by the </w:t>
      </w:r>
      <w:r w:rsidR="00724E25" w:rsidRPr="00724E25">
        <w:rPr>
          <w:i/>
          <w:iCs/>
        </w:rPr>
        <w:t>Rankwave</w:t>
      </w:r>
      <w:r w:rsidR="00724E25">
        <w:t xml:space="preserve">. For this, the </w:t>
      </w:r>
      <w:r w:rsidR="00724E25" w:rsidRPr="00724E25">
        <w:rPr>
          <w:i/>
          <w:iCs/>
        </w:rPr>
        <w:t>Rankwave::gen_waves</w:t>
      </w:r>
      <w:r w:rsidR="00724E25">
        <w:t xml:space="preserve"> and </w:t>
      </w:r>
      <w:r w:rsidR="00724E25" w:rsidRPr="00724E25">
        <w:rPr>
          <w:i/>
          <w:iCs/>
        </w:rPr>
        <w:t>Pipewave::genwave</w:t>
      </w:r>
      <w:r w:rsidR="00724E25">
        <w:t xml:space="preserve"> wavetable generation method take an </w:t>
      </w:r>
      <w:r w:rsidR="00724E25" w:rsidRPr="00724E25">
        <w:rPr>
          <w:i/>
          <w:iCs/>
        </w:rPr>
        <w:t>Addsynth</w:t>
      </w:r>
      <w:r w:rsidR="00724E25">
        <w:t xml:space="preserve"> pointer as an argument.</w:t>
      </w:r>
    </w:p>
    <w:p w14:paraId="3C12F529" w14:textId="099D466E" w:rsidR="00B90853" w:rsidRDefault="00724E25" w:rsidP="00E300F0">
      <w:r w:rsidRPr="00724E25">
        <w:rPr>
          <w:i/>
          <w:iCs/>
        </w:rPr>
        <w:t>Addsynth</w:t>
      </w:r>
      <w:r w:rsidR="00B90853">
        <w:t xml:space="preserve"> provide</w:t>
      </w:r>
      <w:r>
        <w:t>s</w:t>
      </w:r>
      <w:r w:rsidR="00B90853">
        <w:t xml:space="preserve"> three types of configuration settings:</w:t>
      </w:r>
      <w:r w:rsidR="00B36145">
        <w:t xml:space="preserve"> rank-level parameters common to all pipes of a rank, note-dependent values with interpolation of (slightly) note dependent values across the midi scale, and parameters values for individual harmonics, also note-dependent across the midi range.</w:t>
      </w:r>
    </w:p>
    <w:tbl>
      <w:tblPr>
        <w:tblStyle w:val="TableGrid"/>
        <w:tblW w:w="0" w:type="auto"/>
        <w:tblLook w:val="04A0" w:firstRow="1" w:lastRow="0" w:firstColumn="1" w:lastColumn="0" w:noHBand="0" w:noVBand="1"/>
      </w:tblPr>
      <w:tblGrid>
        <w:gridCol w:w="2405"/>
        <w:gridCol w:w="3605"/>
        <w:gridCol w:w="3006"/>
      </w:tblGrid>
      <w:tr w:rsidR="00B90853" w14:paraId="6AB40E5B" w14:textId="77777777" w:rsidTr="00B90853">
        <w:tc>
          <w:tcPr>
            <w:tcW w:w="2405" w:type="dxa"/>
          </w:tcPr>
          <w:p w14:paraId="5F5BCB82" w14:textId="681D5675" w:rsidR="00B90853" w:rsidRDefault="00B90853" w:rsidP="00E300F0">
            <w:r>
              <w:t>Type of configuration setting</w:t>
            </w:r>
          </w:p>
        </w:tc>
        <w:tc>
          <w:tcPr>
            <w:tcW w:w="3605" w:type="dxa"/>
          </w:tcPr>
          <w:p w14:paraId="5F9B27D8" w14:textId="5E64B8B7" w:rsidR="00B90853" w:rsidRDefault="00B90853" w:rsidP="00E300F0">
            <w:r>
              <w:t>Listing</w:t>
            </w:r>
          </w:p>
        </w:tc>
        <w:tc>
          <w:tcPr>
            <w:tcW w:w="3006" w:type="dxa"/>
          </w:tcPr>
          <w:p w14:paraId="5E547FB4" w14:textId="04DA6814" w:rsidR="00B90853" w:rsidRDefault="00B90853" w:rsidP="00E300F0">
            <w:r>
              <w:t>Comment</w:t>
            </w:r>
          </w:p>
        </w:tc>
      </w:tr>
      <w:tr w:rsidR="00B90853" w14:paraId="6880F6AE" w14:textId="77777777" w:rsidTr="00B90853">
        <w:tc>
          <w:tcPr>
            <w:tcW w:w="2405" w:type="dxa"/>
          </w:tcPr>
          <w:p w14:paraId="18979D77" w14:textId="4A6D9F41" w:rsidR="00B90853" w:rsidRDefault="00B90853" w:rsidP="00E300F0">
            <w:r>
              <w:t>Single value</w:t>
            </w:r>
          </w:p>
        </w:tc>
        <w:tc>
          <w:tcPr>
            <w:tcW w:w="3605" w:type="dxa"/>
          </w:tcPr>
          <w:p w14:paraId="0005B3E7" w14:textId="4041238D" w:rsidR="00B90853" w:rsidRDefault="00B90853" w:rsidP="00E300F0">
            <w:r>
              <w:t xml:space="preserve">Text values: </w:t>
            </w:r>
            <w:r w:rsidR="00952EB3">
              <w:t>.</w:t>
            </w:r>
            <w:r>
              <w:t>ae0 file name, name of rank, and other values</w:t>
            </w:r>
          </w:p>
          <w:p w14:paraId="2450C88C" w14:textId="77777777" w:rsidR="00B90853" w:rsidRDefault="00B90853" w:rsidP="00E300F0"/>
          <w:p w14:paraId="0B80A0FF" w14:textId="659BC62F" w:rsidR="00B90853" w:rsidRDefault="00B90853" w:rsidP="00E300F0">
            <w:r>
              <w:t xml:space="preserve">Numerical values: </w:t>
            </w:r>
            <w:r w:rsidRPr="00952EB3">
              <w:rPr>
                <w:i/>
                <w:iCs/>
              </w:rPr>
              <w:t>n0</w:t>
            </w:r>
            <w:r>
              <w:t xml:space="preserve"> first midinote, </w:t>
            </w:r>
            <w:r w:rsidRPr="00952EB3">
              <w:rPr>
                <w:i/>
                <w:iCs/>
              </w:rPr>
              <w:t>n1</w:t>
            </w:r>
            <w:r>
              <w:t xml:space="preserve"> last midinote of the rank, frequency multipliers for voicing</w:t>
            </w:r>
            <w:r w:rsidR="00952EB3">
              <w:t>, reverb delay, spatialization information</w:t>
            </w:r>
          </w:p>
        </w:tc>
        <w:tc>
          <w:tcPr>
            <w:tcW w:w="3006" w:type="dxa"/>
          </w:tcPr>
          <w:p w14:paraId="60AD040B" w14:textId="2C08D7B2" w:rsidR="00B90853" w:rsidRDefault="00B90853" w:rsidP="00E300F0">
            <w:r>
              <w:t xml:space="preserve">These values are rank-level configurations and apply to the rank as a whole. These values are stored as simple class members of </w:t>
            </w:r>
            <w:r w:rsidRPr="00B90853">
              <w:rPr>
                <w:i/>
                <w:iCs/>
              </w:rPr>
              <w:t>Addsynth</w:t>
            </w:r>
            <w:r>
              <w:rPr>
                <w:i/>
                <w:iCs/>
              </w:rPr>
              <w:t xml:space="preserve"> </w:t>
            </w:r>
            <w:r w:rsidRPr="00B90853">
              <w:t>objects.</w:t>
            </w:r>
          </w:p>
        </w:tc>
      </w:tr>
      <w:tr w:rsidR="00B90853" w14:paraId="4556726E" w14:textId="77777777" w:rsidTr="00B90853">
        <w:tc>
          <w:tcPr>
            <w:tcW w:w="2405" w:type="dxa"/>
          </w:tcPr>
          <w:p w14:paraId="36846580" w14:textId="0ED2E389" w:rsidR="00B90853" w:rsidRDefault="00B90853" w:rsidP="00E300F0">
            <w:r>
              <w:t>Note-dependent values</w:t>
            </w:r>
          </w:p>
        </w:tc>
        <w:tc>
          <w:tcPr>
            <w:tcW w:w="3605" w:type="dxa"/>
          </w:tcPr>
          <w:p w14:paraId="1036B5BF" w14:textId="10F7DF7E" w:rsidR="00B90853" w:rsidRDefault="00952EB3" w:rsidP="00E300F0">
            <w:r>
              <w:t>Possibly frequency-dependent pipe attributes: volume, random and fixed frequency offset, instability, attack and release characteristics</w:t>
            </w:r>
          </w:p>
        </w:tc>
        <w:tc>
          <w:tcPr>
            <w:tcW w:w="3006" w:type="dxa"/>
          </w:tcPr>
          <w:p w14:paraId="1DE7167D" w14:textId="5A4B4A40" w:rsidR="00B90853" w:rsidRDefault="00B90853" w:rsidP="00E300F0">
            <w:r>
              <w:t xml:space="preserve">These values are configured as potentially midi note dependent, with interpolation to cover the entire note range with a few support points.  </w:t>
            </w:r>
            <w:r w:rsidRPr="00B90853">
              <w:rPr>
                <w:i/>
                <w:iCs/>
              </w:rPr>
              <w:t>N_func</w:t>
            </w:r>
            <w:r>
              <w:t xml:space="preserve"> objects are used to represent and calculate these values.</w:t>
            </w:r>
          </w:p>
        </w:tc>
      </w:tr>
      <w:tr w:rsidR="00B90853" w14:paraId="4210CA54" w14:textId="77777777" w:rsidTr="00B90853">
        <w:tc>
          <w:tcPr>
            <w:tcW w:w="2405" w:type="dxa"/>
          </w:tcPr>
          <w:p w14:paraId="2070C892" w14:textId="682BEEF3" w:rsidR="00B90853" w:rsidRDefault="00952EB3" w:rsidP="00E300F0">
            <w:r>
              <w:t>Note-and-harmonic dependent</w:t>
            </w:r>
          </w:p>
        </w:tc>
        <w:tc>
          <w:tcPr>
            <w:tcW w:w="3605" w:type="dxa"/>
          </w:tcPr>
          <w:p w14:paraId="21CB3E04" w14:textId="283571E1" w:rsidR="00B90853" w:rsidRDefault="00952EB3" w:rsidP="00E300F0">
            <w:r>
              <w:t xml:space="preserve">Values that are not only dependent on frequency but differently so for different harmonics: harmonic amplitude (given the possibility of smoothly </w:t>
            </w:r>
            <w:r>
              <w:lastRenderedPageBreak/>
              <w:t>adjust composition across the midi notes); random amplitude variation per harmonic, attack characteristics per harmonic</w:t>
            </w:r>
          </w:p>
        </w:tc>
        <w:tc>
          <w:tcPr>
            <w:tcW w:w="3006" w:type="dxa"/>
          </w:tcPr>
          <w:p w14:paraId="0D16E30B" w14:textId="58EFB97E" w:rsidR="00B90853" w:rsidRDefault="00952EB3" w:rsidP="00E300F0">
            <w:r>
              <w:lastRenderedPageBreak/>
              <w:t xml:space="preserve">These values are stored and produced by </w:t>
            </w:r>
            <w:r w:rsidRPr="00952EB3">
              <w:rPr>
                <w:i/>
                <w:iCs/>
              </w:rPr>
              <w:t>HN_func</w:t>
            </w:r>
            <w:r>
              <w:t xml:space="preserve"> objects – which are essentially a collection of </w:t>
            </w:r>
            <w:r w:rsidRPr="00952EB3">
              <w:rPr>
                <w:i/>
                <w:iCs/>
              </w:rPr>
              <w:t>N_func</w:t>
            </w:r>
            <w:r>
              <w:t xml:space="preserve"> objects </w:t>
            </w:r>
            <w:r>
              <w:lastRenderedPageBreak/>
              <w:t>representing the set</w:t>
            </w:r>
            <w:r w:rsidR="00593421">
              <w:t xml:space="preserve"> values</w:t>
            </w:r>
            <w:r>
              <w:t xml:space="preserve"> </w:t>
            </w:r>
            <w:r w:rsidR="00593421">
              <w:t>for the different harmonics.</w:t>
            </w:r>
          </w:p>
        </w:tc>
      </w:tr>
    </w:tbl>
    <w:p w14:paraId="1F6A899B" w14:textId="74A16EB1" w:rsidR="00B90853" w:rsidRDefault="00D25265" w:rsidP="00D25265">
      <w:pPr>
        <w:pStyle w:val="Caption"/>
      </w:pPr>
      <w:r>
        <w:lastRenderedPageBreak/>
        <w:t xml:space="preserve">Table </w:t>
      </w:r>
      <w:r w:rsidR="00926D67">
        <w:fldChar w:fldCharType="begin"/>
      </w:r>
      <w:r w:rsidR="00926D67">
        <w:instrText xml:space="preserve"> SEQ Table \* ARABIC </w:instrText>
      </w:r>
      <w:r w:rsidR="00926D67">
        <w:fldChar w:fldCharType="separate"/>
      </w:r>
      <w:r w:rsidR="00926D67">
        <w:rPr>
          <w:noProof/>
        </w:rPr>
        <w:t>4</w:t>
      </w:r>
      <w:r w:rsidR="00926D67">
        <w:rPr>
          <w:noProof/>
        </w:rPr>
        <w:fldChar w:fldCharType="end"/>
      </w:r>
      <w:r>
        <w:t>. Addsynth parameters</w:t>
      </w:r>
    </w:p>
    <w:p w14:paraId="450213A0" w14:textId="70CA49A4" w:rsidR="00943E92" w:rsidRDefault="00B36145" w:rsidP="00E300F0">
      <w:r>
        <w:t xml:space="preserve">The </w:t>
      </w:r>
      <w:r w:rsidRPr="00943E92">
        <w:rPr>
          <w:i/>
          <w:iCs/>
        </w:rPr>
        <w:t>N_func</w:t>
      </w:r>
      <w:r>
        <w:t xml:space="preserve"> class provides for linear interpolation of parameter values across the midi note range (i.e. across the pipes of rank), with a minimum of 1 support point (constant value) and a maximum of 11 support point across the midi range. </w:t>
      </w:r>
      <w:r w:rsidRPr="00943E92">
        <w:rPr>
          <w:i/>
          <w:iCs/>
        </w:rPr>
        <w:t>HN_func</w:t>
      </w:r>
      <w:r>
        <w:t xml:space="preserve"> is a collection of </w:t>
      </w:r>
      <w:r w:rsidRPr="00943E92">
        <w:rPr>
          <w:i/>
          <w:iCs/>
        </w:rPr>
        <w:t>N_func</w:t>
      </w:r>
      <w:r>
        <w:t>’s across a maximum of 64 individual harmonics.</w:t>
      </w:r>
    </w:p>
    <w:p w14:paraId="64AE2F88" w14:textId="77777777" w:rsidR="00DF609B" w:rsidRDefault="00DF609B" w:rsidP="001822BF">
      <w:pPr>
        <w:pStyle w:val="Heading3"/>
      </w:pPr>
      <w:r>
        <w:t>Generation of wavetables</w:t>
      </w:r>
      <w:r w:rsidR="00A40F80">
        <w:t xml:space="preserve"> </w:t>
      </w:r>
    </w:p>
    <w:p w14:paraId="02203F05" w14:textId="01E6C25C" w:rsidR="001822BF" w:rsidRDefault="001822BF" w:rsidP="001822BF">
      <w:r>
        <w:t xml:space="preserve">Wavetables are generated in the slave thread. Note that to accelerate Aeolus app loading, wavetables are loaded from .ae1 storage files whenever possible, and re-synthesized only at either first startup or change of tuning settings. </w:t>
      </w:r>
    </w:p>
    <w:p w14:paraId="688CD1AC" w14:textId="307749D5" w:rsidR="001822BF" w:rsidRPr="001822BF" w:rsidRDefault="001822BF" w:rsidP="001822BF">
      <w:r>
        <w:t>In a given tuning, the configuration settings contained in the Addsynth parameter object are sufficient to determine the wavetable generation.</w:t>
      </w:r>
    </w:p>
    <w:p w14:paraId="5141D752" w14:textId="551F6A53" w:rsidR="003F03FE" w:rsidRDefault="003F03FE" w:rsidP="001822BF">
      <w:pPr>
        <w:pStyle w:val="Heading4"/>
      </w:pPr>
      <w:r>
        <w:t>In-memory storage of the wavetables</w:t>
      </w:r>
    </w:p>
    <w:p w14:paraId="12B7534A" w14:textId="6AB98E83" w:rsidR="00DF609B" w:rsidRDefault="00DF609B" w:rsidP="00DF609B">
      <w:r>
        <w:t>The wavetable</w:t>
      </w:r>
      <w:r w:rsidR="003F03FE">
        <w:t xml:space="preserve">s are stored as part of the </w:t>
      </w:r>
      <w:r w:rsidR="003F03FE" w:rsidRPr="003F03FE">
        <w:rPr>
          <w:i/>
          <w:iCs/>
        </w:rPr>
        <w:t>Pipewave</w:t>
      </w:r>
      <w:r w:rsidR="003F03FE">
        <w:t xml:space="preserve"> objects, each of which represents a given pipe of the organ. More precisely, the wavetable of a </w:t>
      </w:r>
      <w:r w:rsidR="003F03FE" w:rsidRPr="003F03FE">
        <w:rPr>
          <w:i/>
          <w:iCs/>
        </w:rPr>
        <w:t>Pipewave</w:t>
      </w:r>
      <w:r w:rsidR="003F03FE">
        <w:t xml:space="preserve"> object</w:t>
      </w:r>
      <w:r>
        <w:t xml:space="preserve"> </w:t>
      </w:r>
      <w:r w:rsidR="003F03FE">
        <w:t>is</w:t>
      </w:r>
      <w:r>
        <w:t xml:space="preserve"> a float array</w:t>
      </w:r>
      <w:r w:rsidR="003F03FE">
        <w:t xml:space="preserve"> of length </w:t>
      </w:r>
      <w:r w:rsidR="003F03FE" w:rsidRPr="003F03FE">
        <w:rPr>
          <w:i/>
          <w:iCs/>
        </w:rPr>
        <w:t>k</w:t>
      </w:r>
      <w:r>
        <w:t xml:space="preserve"> starting from float point </w:t>
      </w:r>
      <w:r w:rsidRPr="00DF609B">
        <w:rPr>
          <w:i/>
          <w:iCs/>
        </w:rPr>
        <w:t>_p0</w:t>
      </w:r>
      <w:r w:rsidR="003F03FE">
        <w:t xml:space="preserve">, and both </w:t>
      </w:r>
      <w:r w:rsidR="003F03FE" w:rsidRPr="00A0478F">
        <w:rPr>
          <w:i/>
          <w:iCs/>
        </w:rPr>
        <w:t>k</w:t>
      </w:r>
      <w:r w:rsidR="003F03FE">
        <w:t xml:space="preserve"> and </w:t>
      </w:r>
      <w:r w:rsidR="003F03FE" w:rsidRPr="00A0478F">
        <w:rPr>
          <w:i/>
          <w:iCs/>
        </w:rPr>
        <w:t>_p0</w:t>
      </w:r>
      <w:r w:rsidR="003F03FE">
        <w:t xml:space="preserve"> are member fields of the </w:t>
      </w:r>
      <w:r w:rsidR="003F03FE" w:rsidRPr="001822BF">
        <w:rPr>
          <w:i/>
          <w:iCs/>
        </w:rPr>
        <w:t>Pipewave</w:t>
      </w:r>
      <w:r w:rsidR="003F03FE">
        <w:t xml:space="preserve"> object. </w:t>
      </w:r>
      <w:r w:rsidR="004D0FF1">
        <w:t>Allocation is dynamic, with deletion and re-allocation upon retuning.</w:t>
      </w:r>
      <w:r>
        <w:t xml:space="preserve"> </w:t>
      </w:r>
      <w:r w:rsidR="003F03FE">
        <w:t>The wavetable of given pipe is a consecutive linear float array, conceptually divided into three contiguous sections</w:t>
      </w:r>
      <w:r>
        <w:t>:</w:t>
      </w:r>
    </w:p>
    <w:p w14:paraId="5F3E9BA0" w14:textId="4D5E25C0" w:rsidR="00DF609B" w:rsidRDefault="00DF609B" w:rsidP="00DF609B">
      <w:pPr>
        <w:pStyle w:val="ListParagraph"/>
        <w:numPr>
          <w:ilvl w:val="0"/>
          <w:numId w:val="11"/>
        </w:numPr>
      </w:pPr>
      <w:r>
        <w:t xml:space="preserve">Attack section (of length </w:t>
      </w:r>
      <w:r w:rsidRPr="00DF609B">
        <w:rPr>
          <w:i/>
          <w:iCs/>
        </w:rPr>
        <w:t>_l0</w:t>
      </w:r>
      <w:r w:rsidR="003F03FE">
        <w:rPr>
          <w:i/>
          <w:iCs/>
        </w:rPr>
        <w:t>, starting point _p0</w:t>
      </w:r>
      <w:r>
        <w:t>): Duration based on the maximum attack time across all harmonics, rounded to complete periods</w:t>
      </w:r>
    </w:p>
    <w:p w14:paraId="6C4D5775" w14:textId="24E2650C" w:rsidR="00DF609B" w:rsidRDefault="00DF609B" w:rsidP="00DF609B">
      <w:pPr>
        <w:pStyle w:val="ListParagraph"/>
        <w:numPr>
          <w:ilvl w:val="0"/>
          <w:numId w:val="11"/>
        </w:numPr>
      </w:pPr>
      <w:r>
        <w:t xml:space="preserve">Loop section (of length </w:t>
      </w:r>
      <w:r w:rsidRPr="00DF609B">
        <w:rPr>
          <w:i/>
          <w:iCs/>
        </w:rPr>
        <w:t>_l1</w:t>
      </w:r>
      <w:r w:rsidR="003F03FE">
        <w:rPr>
          <w:i/>
          <w:iCs/>
        </w:rPr>
        <w:t>, starting point _p1</w:t>
      </w:r>
      <w:r>
        <w:t xml:space="preserve">): Calculated using </w:t>
      </w:r>
      <w:r w:rsidRPr="00DF609B">
        <w:rPr>
          <w:i/>
          <w:iCs/>
        </w:rPr>
        <w:t>looplen</w:t>
      </w:r>
      <w:r>
        <w:t>() to ensure proper looping without clicks</w:t>
      </w:r>
    </w:p>
    <w:p w14:paraId="664BA2D9" w14:textId="77777777" w:rsidR="003F03FE" w:rsidRDefault="00DF609B" w:rsidP="00DF609B">
      <w:pPr>
        <w:pStyle w:val="ListParagraph"/>
        <w:numPr>
          <w:ilvl w:val="0"/>
          <w:numId w:val="11"/>
        </w:numPr>
      </w:pPr>
      <w:r>
        <w:t>Tail section</w:t>
      </w:r>
      <w:r w:rsidR="003F03FE">
        <w:t>, starting point _p2</w:t>
      </w:r>
      <w:r>
        <w:t>: Extra samples copied from the loop start for smooth transitions</w:t>
      </w:r>
      <w:r w:rsidR="003F03FE">
        <w:t xml:space="preserve">. Length </w:t>
      </w:r>
      <w:r w:rsidR="003F03FE" w:rsidRPr="003F03FE">
        <w:rPr>
          <w:i/>
          <w:iCs/>
        </w:rPr>
        <w:t>k-_l0-_l1</w:t>
      </w:r>
      <w:r w:rsidR="003F03FE">
        <w:t>.</w:t>
      </w:r>
    </w:p>
    <w:p w14:paraId="4421C52C" w14:textId="3EE90446" w:rsidR="00A0478F" w:rsidRDefault="00D635DD" w:rsidP="00A0478F">
      <w:r>
        <w:t>The</w:t>
      </w:r>
      <w:r w:rsidR="00ED6EA9">
        <w:t xml:space="preserve"> wavetable buffer</w:t>
      </w:r>
      <w:r>
        <w:t xml:space="preserve"> length </w:t>
      </w:r>
      <w:r w:rsidRPr="00D635DD">
        <w:rPr>
          <w:i/>
          <w:iCs/>
        </w:rPr>
        <w:t>k</w:t>
      </w:r>
      <w:r>
        <w:t xml:space="preserve"> is calculated as follows:</w:t>
      </w:r>
    </w:p>
    <w:p w14:paraId="2A42E37C" w14:textId="57463DBF" w:rsidR="00040E32" w:rsidRDefault="00040E32" w:rsidP="00040E32">
      <w:pPr>
        <w:pStyle w:val="ListParagraph"/>
        <w:numPr>
          <w:ilvl w:val="0"/>
          <w:numId w:val="18"/>
        </w:numPr>
      </w:pPr>
      <w:r>
        <w:t xml:space="preserve">The attack loop length </w:t>
      </w:r>
      <w:r w:rsidRPr="00040E32">
        <w:rPr>
          <w:i/>
          <w:iCs/>
        </w:rPr>
        <w:t>_l</w:t>
      </w:r>
      <w:r>
        <w:rPr>
          <w:i/>
          <w:iCs/>
        </w:rPr>
        <w:t>0</w:t>
      </w:r>
      <w:r>
        <w:t xml:space="preserve"> is calculated from the pre-configured attack duration (which is provided by the Rankwave’s </w:t>
      </w:r>
      <w:r w:rsidRPr="00040E32">
        <w:rPr>
          <w:i/>
          <w:iCs/>
        </w:rPr>
        <w:t>Addsynth</w:t>
      </w:r>
      <w:r>
        <w:t>, which is passed as a parameter to the Pipewave’s genwave function when generating the wavetable) and the common sampling frequency</w:t>
      </w:r>
    </w:p>
    <w:p w14:paraId="67E37614" w14:textId="58210CF9" w:rsidR="00FE7A5E" w:rsidRDefault="00040E32" w:rsidP="00FE7A5E">
      <w:pPr>
        <w:pStyle w:val="ListParagraph"/>
        <w:numPr>
          <w:ilvl w:val="0"/>
          <w:numId w:val="18"/>
        </w:numPr>
      </w:pPr>
      <w:r>
        <w:t>The main</w:t>
      </w:r>
      <w:r w:rsidR="00E27A74">
        <w:t xml:space="preserve"> loop section length </w:t>
      </w:r>
      <w:r w:rsidR="00E27A74" w:rsidRPr="00B72391">
        <w:rPr>
          <w:i/>
          <w:iCs/>
        </w:rPr>
        <w:t>_l1</w:t>
      </w:r>
      <w:r>
        <w:t xml:space="preserve"> is determined by the </w:t>
      </w:r>
      <w:r w:rsidR="00E27A74" w:rsidRPr="00FE7A5E">
        <w:rPr>
          <w:i/>
          <w:iCs/>
        </w:rPr>
        <w:t>Pipewave::looplen</w:t>
      </w:r>
      <w:r>
        <w:t xml:space="preserve"> function. The idea is to avoid phase jumps and so </w:t>
      </w:r>
      <w:r w:rsidRPr="00040E32">
        <w:rPr>
          <w:i/>
          <w:iCs/>
        </w:rPr>
        <w:t>_l1</w:t>
      </w:r>
      <w:r>
        <w:t xml:space="preserve"> is found as a number of samples that taking into account the sampling frequency, optimally corresponds to an integer number of cycles at the pipe’s base frequency.</w:t>
      </w:r>
      <w:r w:rsidR="00E27A74">
        <w:t xml:space="preserve"> </w:t>
      </w:r>
      <w:r>
        <w:lastRenderedPageBreak/>
        <w:t>Technically, the</w:t>
      </w:r>
      <w:r w:rsidR="00FE7A5E">
        <w:t xml:space="preserve"> algorithm of the </w:t>
      </w:r>
      <w:r>
        <w:t>looplen</w:t>
      </w:r>
      <w:r w:rsidR="00FE7A5E">
        <w:t xml:space="preserve"> function is a variant of Euclidian division algorithm to obtain an integer number of cycles</w:t>
      </w:r>
      <w:r w:rsidR="00E65B5B">
        <w:t xml:space="preserve"> at pipe base frequency</w:t>
      </w:r>
      <w:r w:rsidR="00FE7A5E">
        <w:t xml:space="preserve"> fitting </w:t>
      </w:r>
      <w:r w:rsidR="00E65B5B">
        <w:t>optimally</w:t>
      </w:r>
      <w:r w:rsidR="00FE7A5E">
        <w:t xml:space="preserve"> </w:t>
      </w:r>
      <w:r>
        <w:t>with the</w:t>
      </w:r>
      <w:r w:rsidR="00FE7A5E">
        <w:t xml:space="preserve"> sampling frequency.</w:t>
      </w:r>
      <w:r>
        <w:t xml:space="preserve"> </w:t>
      </w:r>
      <w:r w:rsidR="00E65B5B">
        <w:t xml:space="preserve">See documentation of the </w:t>
      </w:r>
      <w:r w:rsidR="00E65B5B" w:rsidRPr="00040E32">
        <w:rPr>
          <w:i/>
          <w:iCs/>
        </w:rPr>
        <w:t>looplen</w:t>
      </w:r>
      <w:r w:rsidR="00E65B5B">
        <w:t xml:space="preserve"> method in rankwave.h for </w:t>
      </w:r>
      <w:r>
        <w:t>further details</w:t>
      </w:r>
      <w:r w:rsidR="00E65B5B">
        <w:t>.</w:t>
      </w:r>
    </w:p>
    <w:p w14:paraId="5C6A41AF" w14:textId="308F3628" w:rsidR="006F444A" w:rsidRDefault="00ED6EA9" w:rsidP="00FE7A5E">
      <w:pPr>
        <w:pStyle w:val="ListParagraph"/>
        <w:numPr>
          <w:ilvl w:val="0"/>
          <w:numId w:val="18"/>
        </w:numPr>
      </w:pPr>
      <w:r>
        <w:t xml:space="preserve">The buffer length </w:t>
      </w:r>
      <w:r w:rsidRPr="00ED6EA9">
        <w:rPr>
          <w:i/>
          <w:iCs/>
        </w:rPr>
        <w:t>k</w:t>
      </w:r>
      <w:r>
        <w:t xml:space="preserve"> is finally determined by </w:t>
      </w:r>
      <w:r w:rsidRPr="00ED6EA9">
        <w:rPr>
          <w:i/>
          <w:iCs/>
        </w:rPr>
        <w:t>_l0</w:t>
      </w:r>
      <w:r>
        <w:t>+</w:t>
      </w:r>
      <w:r w:rsidRPr="00ED6EA9">
        <w:rPr>
          <w:i/>
          <w:iCs/>
        </w:rPr>
        <w:t>_l1</w:t>
      </w:r>
      <w:r>
        <w:t xml:space="preserve"> plus a number of per-audio-period samples (PERIOD) + a bit of extra to permit for handling of the tail.</w:t>
      </w:r>
    </w:p>
    <w:p w14:paraId="7BDDD349" w14:textId="3EAB0BD9" w:rsidR="004D0FF1" w:rsidRDefault="004D0FF1" w:rsidP="004D0FF1"/>
    <w:p w14:paraId="0530C970" w14:textId="640A1F44" w:rsidR="004D0FF1" w:rsidRDefault="004D0FF1" w:rsidP="004E54B7">
      <w:pPr>
        <w:pStyle w:val="Heading4"/>
      </w:pPr>
      <w:r>
        <w:t>Wavetable calculation</w:t>
      </w:r>
    </w:p>
    <w:p w14:paraId="3AD9C937" w14:textId="0E1EB8F6" w:rsidR="004D0FF1" w:rsidRPr="004D0FF1" w:rsidRDefault="004D0FF1" w:rsidP="004D0FF1">
      <w:r>
        <w:t xml:space="preserve">The wavetables are calculated pipe-wise, via </w:t>
      </w:r>
      <w:r w:rsidRPr="001822BF">
        <w:rPr>
          <w:i/>
          <w:iCs/>
        </w:rPr>
        <w:t>Pipewave::genwave</w:t>
      </w:r>
      <w:r w:rsidR="003A7F90">
        <w:t>, invoked through the rank-level</w:t>
      </w:r>
      <w:r>
        <w:t xml:space="preserve"> </w:t>
      </w:r>
      <w:r w:rsidRPr="001822BF">
        <w:rPr>
          <w:i/>
          <w:iCs/>
        </w:rPr>
        <w:t>Rankwave::gen_waves</w:t>
      </w:r>
      <w:r>
        <w:t xml:space="preserve"> method.</w:t>
      </w:r>
    </w:p>
    <w:p w14:paraId="6651090B" w14:textId="2C2FDA49" w:rsidR="004D0FF1" w:rsidRDefault="00AE70AB" w:rsidP="00B36145">
      <w:r>
        <w:t xml:space="preserve">The wavetable calculation is ultimately based on evaluation and </w:t>
      </w:r>
      <w:r w:rsidR="00A40364">
        <w:t xml:space="preserve">arithmetic </w:t>
      </w:r>
      <w:r>
        <w:t xml:space="preserve">addition of sinusoidal harmonics, with various aspects of attack, loop and release parts configured through the Addsynth. The details are probably best understood from the commented source code in </w:t>
      </w:r>
      <w:r w:rsidRPr="00AE70AB">
        <w:rPr>
          <w:i/>
          <w:iCs/>
        </w:rPr>
        <w:t>Pipewave::genwave</w:t>
      </w:r>
      <w:r>
        <w:t>.</w:t>
      </w:r>
    </w:p>
    <w:p w14:paraId="2ACD694F" w14:textId="68BD0558" w:rsidR="003A7F90" w:rsidRPr="003A7F90" w:rsidRDefault="00C01B6D" w:rsidP="00C01B6D">
      <w:pPr>
        <w:pStyle w:val="Heading2"/>
      </w:pPr>
      <w:r>
        <w:t>Wavetable use for Audio synthesis</w:t>
      </w:r>
    </w:p>
    <w:p w14:paraId="17ACD0BF" w14:textId="0480F0FB" w:rsidR="00E27A74" w:rsidRDefault="00C01B6D" w:rsidP="00C01B6D">
      <w:pPr>
        <w:pStyle w:val="Heading3"/>
      </w:pPr>
      <w:r>
        <w:t>AeolusSynthesizer division-rank-pipe object hierarchy</w:t>
      </w:r>
    </w:p>
    <w:p w14:paraId="480D0034" w14:textId="584743E3" w:rsidR="00C01B6D" w:rsidRDefault="00C01B6D" w:rsidP="00C01B6D">
      <w:r>
        <w:t>Once the loading steps for divisions, ranks and pipes completed by the model and slave thread, ITC messaging is used to transmit the necessary information to the AeolusSynthesizer thread (see section “</w:t>
      </w:r>
      <w:r>
        <w:fldChar w:fldCharType="begin"/>
      </w:r>
      <w:r>
        <w:instrText xml:space="preserve"> REF _Ref202221422 \h </w:instrText>
      </w:r>
      <w:r>
        <w:fldChar w:fldCharType="separate"/>
      </w:r>
      <w:r>
        <w:t>Inter-thread message flow</w:t>
      </w:r>
      <w:r>
        <w:fldChar w:fldCharType="end"/>
      </w:r>
      <w:r>
        <w:t>”).</w:t>
      </w:r>
    </w:p>
    <w:p w14:paraId="5BFEC62B" w14:textId="2D3E7289" w:rsidR="00C01B6D" w:rsidRDefault="00C01B6D" w:rsidP="00C01B6D">
      <w:r>
        <w:t xml:space="preserve">From the messages received, the AeolusSynthesizer class constructs its own list of divisions (using </w:t>
      </w:r>
      <w:r w:rsidRPr="00C01B6D">
        <w:rPr>
          <w:i/>
          <w:iCs/>
        </w:rPr>
        <w:t>Division</w:t>
      </w:r>
      <w:r>
        <w:t xml:space="preserve"> objects referenced by pointers), and imports the hierarchy of </w:t>
      </w:r>
      <w:r w:rsidRPr="00C01B6D">
        <w:rPr>
          <w:i/>
          <w:iCs/>
        </w:rPr>
        <w:t>Rankwaves</w:t>
      </w:r>
      <w:r>
        <w:t xml:space="preserve"> and </w:t>
      </w:r>
      <w:r w:rsidRPr="00C01B6D">
        <w:rPr>
          <w:i/>
          <w:iCs/>
        </w:rPr>
        <w:t>Pipewaves</w:t>
      </w:r>
      <w:r>
        <w:t xml:space="preserve"> generated by the slave thread (via reception of </w:t>
      </w:r>
      <w:r w:rsidRPr="00C01B6D">
        <w:rPr>
          <w:i/>
          <w:iCs/>
        </w:rPr>
        <w:t>M_def_rank</w:t>
      </w:r>
      <w:r>
        <w:t xml:space="preserve"> messages). The resulting object hierarchy is shown in </w:t>
      </w:r>
      <w:r>
        <w:fldChar w:fldCharType="begin"/>
      </w:r>
      <w:r>
        <w:instrText xml:space="preserve"> REF _Ref202598210 \h </w:instrText>
      </w:r>
      <w:r>
        <w:fldChar w:fldCharType="separate"/>
      </w:r>
      <w:r>
        <w:t xml:space="preserve">Figure </w:t>
      </w:r>
      <w:r>
        <w:rPr>
          <w:noProof/>
        </w:rPr>
        <w:t>15</w:t>
      </w:r>
      <w:r>
        <w:fldChar w:fldCharType="end"/>
      </w:r>
      <w:r>
        <w:t xml:space="preserve">. </w:t>
      </w:r>
    </w:p>
    <w:p w14:paraId="06581DCA" w14:textId="081D307C" w:rsidR="00C01B6D" w:rsidRDefault="00C01B6D" w:rsidP="00C01B6D">
      <w:r>
        <w:rPr>
          <w:noProof/>
        </w:rPr>
        <w:drawing>
          <wp:inline distT="0" distB="0" distL="0" distR="0" wp14:anchorId="62D9A9FC" wp14:editId="23DB7571">
            <wp:extent cx="5731510" cy="2577465"/>
            <wp:effectExtent l="0" t="0" r="2540" b="0"/>
            <wp:docPr id="1757145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45092" name="Picture 175714509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577465"/>
                    </a:xfrm>
                    <a:prstGeom prst="rect">
                      <a:avLst/>
                    </a:prstGeom>
                  </pic:spPr>
                </pic:pic>
              </a:graphicData>
            </a:graphic>
          </wp:inline>
        </w:drawing>
      </w:r>
    </w:p>
    <w:p w14:paraId="18E74F5F" w14:textId="52617465" w:rsidR="00C01B6D" w:rsidRDefault="00C01B6D" w:rsidP="00C01B6D">
      <w:pPr>
        <w:pStyle w:val="Caption"/>
      </w:pPr>
      <w:bookmarkStart w:id="24" w:name="_Ref202598210"/>
      <w:bookmarkStart w:id="25" w:name="_Ref202598204"/>
      <w:r>
        <w:t xml:space="preserve">Figure </w:t>
      </w:r>
      <w:r>
        <w:fldChar w:fldCharType="begin"/>
      </w:r>
      <w:r>
        <w:instrText xml:space="preserve"> SEQ Figure \* ARABIC </w:instrText>
      </w:r>
      <w:r>
        <w:fldChar w:fldCharType="separate"/>
      </w:r>
      <w:r>
        <w:rPr>
          <w:noProof/>
        </w:rPr>
        <w:t>15</w:t>
      </w:r>
      <w:r>
        <w:rPr>
          <w:noProof/>
        </w:rPr>
        <w:fldChar w:fldCharType="end"/>
      </w:r>
      <w:bookmarkEnd w:id="24"/>
      <w:r>
        <w:t>. Object hierarchy for sound synthesis via ranks in the AeolusSynthesizer</w:t>
      </w:r>
      <w:bookmarkEnd w:id="25"/>
    </w:p>
    <w:p w14:paraId="14DF7F42" w14:textId="640E1960" w:rsidR="00C01B6D" w:rsidRDefault="00C01B6D" w:rsidP="00C01B6D">
      <w:r>
        <w:lastRenderedPageBreak/>
        <w:t>Comparing the object hierarchy used by the model thread for loading (</w:t>
      </w:r>
      <w:r>
        <w:fldChar w:fldCharType="begin"/>
      </w:r>
      <w:r>
        <w:instrText xml:space="preserve"> REF _Ref202545812 \h </w:instrText>
      </w:r>
      <w:r>
        <w:fldChar w:fldCharType="separate"/>
      </w:r>
      <w:r>
        <w:t xml:space="preserve">Figure </w:t>
      </w:r>
      <w:r>
        <w:rPr>
          <w:noProof/>
        </w:rPr>
        <w:t>14</w:t>
      </w:r>
      <w:r>
        <w:fldChar w:fldCharType="end"/>
      </w:r>
      <w:r>
        <w:t>) with the object hierarchy prepared by the AeolusSynthesizer thread (</w:t>
      </w:r>
      <w:r>
        <w:fldChar w:fldCharType="begin"/>
      </w:r>
      <w:r>
        <w:instrText xml:space="preserve"> REF _Ref202598210 \h </w:instrText>
      </w:r>
      <w:r>
        <w:fldChar w:fldCharType="separate"/>
      </w:r>
      <w:r>
        <w:t xml:space="preserve">Figure </w:t>
      </w:r>
      <w:r>
        <w:rPr>
          <w:noProof/>
        </w:rPr>
        <w:t>15</w:t>
      </w:r>
      <w:r>
        <w:fldChar w:fldCharType="end"/>
      </w:r>
      <w:r>
        <w:t>), one notices two important differences:</w:t>
      </w:r>
    </w:p>
    <w:p w14:paraId="211C2162" w14:textId="1395A606" w:rsidR="00C01B6D" w:rsidRDefault="00C01B6D" w:rsidP="00C01B6D">
      <w:pPr>
        <w:pStyle w:val="ListParagraph"/>
        <w:numPr>
          <w:ilvl w:val="0"/>
          <w:numId w:val="21"/>
        </w:numPr>
      </w:pPr>
      <w:r>
        <w:t xml:space="preserve">First, the Model thread uses the </w:t>
      </w:r>
      <w:r w:rsidRPr="00C01B6D">
        <w:rPr>
          <w:i/>
          <w:iCs/>
        </w:rPr>
        <w:t>Divis</w:t>
      </w:r>
      <w:r>
        <w:t xml:space="preserve"> class to represent the divisions, while the AeolusSynthesizer class uses the </w:t>
      </w:r>
      <w:r w:rsidRPr="00C01B6D">
        <w:rPr>
          <w:i/>
          <w:iCs/>
        </w:rPr>
        <w:t>Division</w:t>
      </w:r>
      <w:r>
        <w:t xml:space="preserve"> class. Both </w:t>
      </w:r>
      <w:r w:rsidRPr="00C01B6D">
        <w:rPr>
          <w:i/>
          <w:iCs/>
        </w:rPr>
        <w:t>Divis</w:t>
      </w:r>
      <w:r>
        <w:t xml:space="preserve"> and </w:t>
      </w:r>
      <w:r w:rsidRPr="00C01B6D">
        <w:rPr>
          <w:i/>
          <w:iCs/>
        </w:rPr>
        <w:t>Division</w:t>
      </w:r>
      <w:r>
        <w:t xml:space="preserve"> represent the divisions of the Android Aeolus app, but the focus is different: the </w:t>
      </w:r>
      <w:r w:rsidRPr="00C01B6D">
        <w:rPr>
          <w:i/>
          <w:iCs/>
        </w:rPr>
        <w:t>Divis</w:t>
      </w:r>
      <w:r>
        <w:t xml:space="preserve"> class is a minimalistic container with essentially the administrative function of regrouping the ranks; the </w:t>
      </w:r>
      <w:r w:rsidRPr="00C01B6D">
        <w:rPr>
          <w:i/>
          <w:iCs/>
        </w:rPr>
        <w:t>Division</w:t>
      </w:r>
      <w:r>
        <w:t xml:space="preserve"> class also regroups the ranks, but adds audio-level functionality such as the division-level tremulant and swell elements, and provides the machinery for actual sound synthesis. </w:t>
      </w:r>
    </w:p>
    <w:p w14:paraId="2A80A234" w14:textId="3589BFE6" w:rsidR="00C01B6D" w:rsidRDefault="00CD71DC" w:rsidP="00C01B6D">
      <w:pPr>
        <w:pStyle w:val="ListParagraph"/>
        <w:numPr>
          <w:ilvl w:val="0"/>
          <w:numId w:val="21"/>
        </w:numPr>
      </w:pPr>
      <w:r>
        <w:t xml:space="preserve">Also, the “Rank” and “Addsynth” objects are not transmitted to the AeolusSynthesizer. This is because once the wavetables are generated, the parameters of the Addsynth are not needed anymore, and it is enough for the AeolusSynthesizer to be aware of the </w:t>
      </w:r>
      <w:r w:rsidRPr="00CD71DC">
        <w:rPr>
          <w:i/>
          <w:iCs/>
        </w:rPr>
        <w:t>Rankwaves</w:t>
      </w:r>
      <w:r>
        <w:t xml:space="preserve"> directly.</w:t>
      </w:r>
    </w:p>
    <w:p w14:paraId="3BE42ABA" w14:textId="7247DE24" w:rsidR="00CD71DC" w:rsidRDefault="00CD71DC" w:rsidP="00CD71DC">
      <w:pPr>
        <w:pStyle w:val="Heading3"/>
      </w:pPr>
      <w:r>
        <w:t>Sound signal synthesis</w:t>
      </w:r>
    </w:p>
    <w:p w14:paraId="76461A5B" w14:textId="48C00F66" w:rsidR="00CD71DC" w:rsidRDefault="00CD71DC" w:rsidP="00CD71DC">
      <w:r>
        <w:t>The Aeolus Android app uses Oboe for driving sound output, and the basic principles of oboe usage are outlined in section “</w:t>
      </w:r>
      <w:r>
        <w:fldChar w:fldCharType="begin"/>
      </w:r>
      <w:r>
        <w:instrText xml:space="preserve"> REF _Ref202593995 \h </w:instrText>
      </w:r>
      <w:r>
        <w:fldChar w:fldCharType="separate"/>
      </w:r>
      <w:r>
        <w:t>Audio data synthesis</w:t>
      </w:r>
      <w:r>
        <w:fldChar w:fldCharType="end"/>
      </w:r>
      <w:r>
        <w:t>”.</w:t>
      </w:r>
    </w:p>
    <w:p w14:paraId="3CFEBC1B" w14:textId="0574059E" w:rsidR="00CD71DC" w:rsidRDefault="00CD71DC" w:rsidP="00CD71DC">
      <w:r>
        <w:t xml:space="preserve">Briefly, through a cascade of function calls initiated by the recurrent audio </w:t>
      </w:r>
      <w:r w:rsidR="00102E55">
        <w:t xml:space="preserve">request calls from oboe, the </w:t>
      </w:r>
      <w:r w:rsidR="00102E55" w:rsidRPr="00102E55">
        <w:rPr>
          <w:i/>
          <w:iCs/>
        </w:rPr>
        <w:t>proc_synth</w:t>
      </w:r>
      <w:r w:rsidR="00102E55">
        <w:t xml:space="preserve"> function of the </w:t>
      </w:r>
      <w:r w:rsidR="00102E55" w:rsidRPr="00102E55">
        <w:rPr>
          <w:i/>
          <w:iCs/>
        </w:rPr>
        <w:t>AeolusSynthesizer</w:t>
      </w:r>
      <w:r w:rsidR="00102E55">
        <w:t xml:space="preserve"> synth object is invoked.</w:t>
      </w:r>
    </w:p>
    <w:p w14:paraId="7488E6E9" w14:textId="77777777" w:rsidR="00A6259B" w:rsidRDefault="00102E55" w:rsidP="00CD71DC">
      <w:r>
        <w:t xml:space="preserve">This in turn invokes the </w:t>
      </w:r>
      <w:r w:rsidRPr="00102E55">
        <w:rPr>
          <w:i/>
          <w:iCs/>
        </w:rPr>
        <w:t>Division::process</w:t>
      </w:r>
      <w:r>
        <w:t xml:space="preserve"> functions on the divisions. Each division invokes the play function of its ranks. In terms of output buffers, the divisions provide an intermediate output buffer (</w:t>
      </w:r>
      <w:r w:rsidRPr="00102E55">
        <w:rPr>
          <w:i/>
          <w:iCs/>
        </w:rPr>
        <w:t>_buff</w:t>
      </w:r>
      <w:r>
        <w:t xml:space="preserve"> field) of which the ranks are aware as they receive a pointer to </w:t>
      </w:r>
      <w:r w:rsidRPr="00102E55">
        <w:rPr>
          <w:i/>
          <w:iCs/>
        </w:rPr>
        <w:t>_buff</w:t>
      </w:r>
      <w:r>
        <w:t xml:space="preserve"> through the invocation of the Rankwave::set_param function upon integration of the Rankwave into the divisions. Each </w:t>
      </w:r>
      <w:r w:rsidRPr="00A6259B">
        <w:rPr>
          <w:i/>
          <w:iCs/>
        </w:rPr>
        <w:t>Rankwave</w:t>
      </w:r>
      <w:r>
        <w:t xml:space="preserve">, or more precisely each currently active </w:t>
      </w:r>
      <w:r w:rsidRPr="00A6259B">
        <w:rPr>
          <w:i/>
          <w:iCs/>
        </w:rPr>
        <w:t>Pipewave</w:t>
      </w:r>
      <w:r>
        <w:t xml:space="preserve"> within the </w:t>
      </w:r>
      <w:r w:rsidRPr="00A6259B">
        <w:rPr>
          <w:i/>
          <w:iCs/>
        </w:rPr>
        <w:t>Rankwave</w:t>
      </w:r>
      <w:r>
        <w:t xml:space="preserve"> can therefore autonomously modify the output buffer </w:t>
      </w:r>
      <w:r w:rsidRPr="00102E55">
        <w:rPr>
          <w:i/>
          <w:iCs/>
        </w:rPr>
        <w:t>_buff</w:t>
      </w:r>
      <w:r>
        <w:t xml:space="preserve"> with its own sound signal.</w:t>
      </w:r>
      <w:r w:rsidR="00A6259B">
        <w:t xml:space="preserve"> They do so by appropriately moving through their wavetables and adding their signal to the values already in the output buffer. Once the Rankwave processing completed, still within </w:t>
      </w:r>
      <w:r w:rsidR="00A6259B" w:rsidRPr="0011780E">
        <w:rPr>
          <w:i/>
          <w:iCs/>
        </w:rPr>
        <w:t>Division::process</w:t>
      </w:r>
      <w:r w:rsidR="00A6259B">
        <w:t>, the audio data is transmitted to the audio section associated with the division.</w:t>
      </w:r>
    </w:p>
    <w:p w14:paraId="06B0A419" w14:textId="5A791A58" w:rsidR="00102E55" w:rsidRPr="00CD71DC" w:rsidRDefault="00A6259B" w:rsidP="00CD71DC">
      <w:r>
        <w:t>Following this, the audio data is processed by the audio sections for spatialization, adjusted for reverb effects and ultimately used to provide the audio data to oboe by copying over the final values into the oboe buffer, as outlined in section “</w:t>
      </w:r>
      <w:r>
        <w:fldChar w:fldCharType="begin"/>
      </w:r>
      <w:r>
        <w:instrText xml:space="preserve"> REF _Ref202593995 \h </w:instrText>
      </w:r>
      <w:r>
        <w:fldChar w:fldCharType="separate"/>
      </w:r>
      <w:r>
        <w:t>Audio data synthesis</w:t>
      </w:r>
      <w:r>
        <w:fldChar w:fldCharType="end"/>
      </w:r>
      <w:r>
        <w:t xml:space="preserve">”.  </w:t>
      </w:r>
    </w:p>
    <w:p w14:paraId="48AEE7D0" w14:textId="45573546" w:rsidR="00E5145B" w:rsidRDefault="00E5145B" w:rsidP="00E5145B">
      <w:pPr>
        <w:pStyle w:val="Heading1"/>
      </w:pPr>
      <w:r>
        <w:lastRenderedPageBreak/>
        <w:t>Aeolus configuration files</w:t>
      </w:r>
    </w:p>
    <w:p w14:paraId="2864F935" w14:textId="095735CA" w:rsidR="00E5145B" w:rsidRDefault="00796822" w:rsidP="00E5145B">
      <w:pPr>
        <w:pStyle w:val="Heading2"/>
      </w:pPr>
      <w:r>
        <w:t xml:space="preserve">definition file: </w:t>
      </w:r>
      <w:r w:rsidR="00E5145B">
        <w:t xml:space="preserve">Aeolus instrument </w:t>
      </w:r>
      <w:r>
        <w:t>configuration</w:t>
      </w:r>
    </w:p>
    <w:p w14:paraId="48F59EF3" w14:textId="0183CC56" w:rsidR="00E5145B" w:rsidRDefault="00E5145B" w:rsidP="00E5145B">
      <w:pPr>
        <w:pStyle w:val="Heading3"/>
      </w:pPr>
      <w:r>
        <w:t>Content</w:t>
      </w:r>
    </w:p>
    <w:p w14:paraId="49941CA3" w14:textId="6BDAEE52" w:rsidR="00E5145B" w:rsidRDefault="00E5145B" w:rsidP="00E5145B">
      <w:r>
        <w:t xml:space="preserve">The general configuration of the Aeolus synthesizer is created during startup by using the instrument definition file. This is carried out in the model thread, more precisely in the  </w:t>
      </w:r>
      <w:r w:rsidRPr="00E5145B">
        <w:rPr>
          <w:i/>
          <w:iCs/>
        </w:rPr>
        <w:t>Model::read_instr</w:t>
      </w:r>
      <w:r>
        <w:t xml:space="preserve"> member function. The underlying “definition” file is human-readable, and defines:</w:t>
      </w:r>
    </w:p>
    <w:p w14:paraId="19E0D23C" w14:textId="60141644" w:rsidR="00E5145B" w:rsidRDefault="00E5145B" w:rsidP="00E5145B">
      <w:pPr>
        <w:pStyle w:val="ListParagraph"/>
        <w:numPr>
          <w:ilvl w:val="0"/>
          <w:numId w:val="22"/>
        </w:numPr>
      </w:pPr>
      <w:r>
        <w:t>Tuning (frequency and tuning table)</w:t>
      </w:r>
    </w:p>
    <w:p w14:paraId="0D19417F" w14:textId="4101831A" w:rsidR="00E5145B" w:rsidRDefault="00E5145B" w:rsidP="00E5145B">
      <w:pPr>
        <w:pStyle w:val="ListParagraph"/>
        <w:numPr>
          <w:ilvl w:val="0"/>
          <w:numId w:val="22"/>
        </w:numPr>
      </w:pPr>
      <w:r>
        <w:t>Keyboards</w:t>
      </w:r>
    </w:p>
    <w:p w14:paraId="5242B69F" w14:textId="578030BF" w:rsidR="00E5145B" w:rsidRDefault="00E5145B" w:rsidP="00E5145B">
      <w:pPr>
        <w:pStyle w:val="ListParagraph"/>
        <w:numPr>
          <w:ilvl w:val="0"/>
          <w:numId w:val="22"/>
        </w:numPr>
      </w:pPr>
      <w:r>
        <w:t>Divisions with ranks (including specification of the .ae0 file to load for each rank</w:t>
      </w:r>
    </w:p>
    <w:p w14:paraId="3243A938" w14:textId="45BC5AE6" w:rsidR="00E5145B" w:rsidRDefault="00E5145B" w:rsidP="00E5145B">
      <w:pPr>
        <w:pStyle w:val="ListParagraph"/>
        <w:numPr>
          <w:ilvl w:val="0"/>
          <w:numId w:val="22"/>
        </w:numPr>
      </w:pPr>
      <w:r>
        <w:t>User interface</w:t>
      </w:r>
    </w:p>
    <w:p w14:paraId="067EEA60" w14:textId="56BAEFE3" w:rsidR="00E5145B" w:rsidRDefault="00E5145B" w:rsidP="00E5145B">
      <w:pPr>
        <w:pStyle w:val="Heading3"/>
      </w:pPr>
      <w:r>
        <w:t>File location</w:t>
      </w:r>
    </w:p>
    <w:p w14:paraId="5FC4C5E2" w14:textId="609EF631" w:rsidR="007F162D" w:rsidRDefault="007F162D" w:rsidP="00E5145B">
      <w:r>
        <w:t>The “definition” file is part of a zip located at:</w:t>
      </w:r>
    </w:p>
    <w:p w14:paraId="5BBEF558" w14:textId="1223106D" w:rsidR="00E5145B" w:rsidRDefault="007F162D" w:rsidP="00E5145B">
      <w:r>
        <w:t>&lt;project root&gt;/</w:t>
      </w:r>
      <w:r w:rsidRPr="007F162D">
        <w:t>app</w:t>
      </w:r>
      <w:r>
        <w:t>/</w:t>
      </w:r>
      <w:r w:rsidRPr="007F162D">
        <w:t>src</w:t>
      </w:r>
      <w:r>
        <w:t>/</w:t>
      </w:r>
      <w:r w:rsidRPr="007F162D">
        <w:t>main</w:t>
      </w:r>
      <w:r>
        <w:t>/</w:t>
      </w:r>
      <w:r w:rsidRPr="007F162D">
        <w:t>res</w:t>
      </w:r>
      <w:r>
        <w:t>/</w:t>
      </w:r>
      <w:r w:rsidRPr="007F162D">
        <w:t>raw</w:t>
      </w:r>
      <w:r>
        <w:t>/</w:t>
      </w:r>
      <w:r w:rsidRPr="007F162D">
        <w:t>aeolus.zip</w:t>
      </w:r>
    </w:p>
    <w:p w14:paraId="16367A15" w14:textId="0EEB9D9A" w:rsidR="00007C05" w:rsidRPr="00E5145B" w:rsidRDefault="00007C05" w:rsidP="00E5145B">
      <w:r>
        <w:t>This zip file contains the “definition” and the “presets” file.</w:t>
      </w:r>
    </w:p>
    <w:p w14:paraId="44B8CED4" w14:textId="32DA20D0" w:rsidR="00E5145B" w:rsidRDefault="00796822" w:rsidP="00E5145B">
      <w:pPr>
        <w:pStyle w:val="Heading2"/>
      </w:pPr>
      <w:bookmarkStart w:id="26" w:name="_Ref202332117"/>
      <w:r>
        <w:t xml:space="preserve">presets file: </w:t>
      </w:r>
      <w:bookmarkEnd w:id="26"/>
      <w:r>
        <w:t>Preconfigured Aeolus user interface settings</w:t>
      </w:r>
    </w:p>
    <w:p w14:paraId="56BBB49E" w14:textId="7A5FB922" w:rsidR="00796822" w:rsidRPr="00796822" w:rsidRDefault="00796822" w:rsidP="00796822">
      <w:r>
        <w:t>The presets file contains, in binary form, user interface settings that can be applied to the Aeolus user interface. By default, the first preset is used for setting the initial state of the user interface.</w:t>
      </w:r>
    </w:p>
    <w:p w14:paraId="00E366C6" w14:textId="77777777" w:rsidR="00E5145B" w:rsidRDefault="00E5145B" w:rsidP="00E5145B">
      <w:pPr>
        <w:pStyle w:val="Heading3"/>
      </w:pPr>
      <w:r>
        <w:t>File location</w:t>
      </w:r>
    </w:p>
    <w:p w14:paraId="7981753C" w14:textId="77777777" w:rsidR="00007C05" w:rsidRDefault="00E5145B" w:rsidP="00E5145B">
      <w:r>
        <w:t>The file “presets” is part of the zip file “</w:t>
      </w:r>
      <w:r w:rsidR="00007C05">
        <w:t>a</w:t>
      </w:r>
      <w:r>
        <w:t xml:space="preserve">eolus.zip”, located at </w:t>
      </w:r>
      <w:r w:rsidRPr="008C6DEE">
        <w:t xml:space="preserve"> </w:t>
      </w:r>
      <w:r w:rsidR="00007C05">
        <w:t>&lt;project root&gt;/</w:t>
      </w:r>
      <w:r w:rsidRPr="008C6DEE">
        <w:t>app</w:t>
      </w:r>
      <w:r>
        <w:t>/</w:t>
      </w:r>
      <w:r w:rsidRPr="008C6DEE">
        <w:t>src</w:t>
      </w:r>
      <w:r>
        <w:t>/</w:t>
      </w:r>
      <w:r w:rsidRPr="008C6DEE">
        <w:t>main</w:t>
      </w:r>
      <w:r>
        <w:t>/</w:t>
      </w:r>
      <w:r w:rsidRPr="008C6DEE">
        <w:t>res</w:t>
      </w:r>
      <w:r>
        <w:t>/</w:t>
      </w:r>
      <w:r w:rsidRPr="008C6DEE">
        <w:t>raw</w:t>
      </w:r>
      <w:r>
        <w:t>/</w:t>
      </w:r>
      <w:r w:rsidRPr="008C6DEE">
        <w:t>aeolus.zip</w:t>
      </w:r>
      <w:r>
        <w:t xml:space="preserve"> in the Aeolus source code.</w:t>
      </w:r>
      <w:r w:rsidR="00007C05">
        <w:t xml:space="preserve"> </w:t>
      </w:r>
    </w:p>
    <w:p w14:paraId="2EEA5F8C" w14:textId="42F62F4D" w:rsidR="00E5145B" w:rsidRDefault="00007C05" w:rsidP="00E5145B">
      <w:r>
        <w:t>This zip file contains the “definition” and the “presets” file.</w:t>
      </w:r>
    </w:p>
    <w:p w14:paraId="70603860" w14:textId="77777777" w:rsidR="00E5145B" w:rsidRDefault="00E5145B" w:rsidP="00E5145B">
      <w:pPr>
        <w:pStyle w:val="Heading3"/>
      </w:pPr>
      <w:r>
        <w:t>Overall file structure</w:t>
      </w:r>
    </w:p>
    <w:p w14:paraId="365FC143" w14:textId="77777777" w:rsidR="00E5145B" w:rsidRDefault="00E5145B" w:rsidP="00E5145B">
      <w:r>
        <w:t>The preset file has three parts:</w:t>
      </w:r>
    </w:p>
    <w:p w14:paraId="1285E54F" w14:textId="77777777" w:rsidR="00E5145B" w:rsidRPr="00A32476" w:rsidRDefault="00E5145B" w:rsidP="00E5145B">
      <w:pPr>
        <w:pStyle w:val="ListParagraph"/>
        <w:numPr>
          <w:ilvl w:val="0"/>
          <w:numId w:val="17"/>
        </w:numPr>
      </w:pPr>
      <w:r>
        <w:t>The first 16 bytes are the file header bytes (i.e. offsets 0x0-0xF). This also includes the actual number of groups of elements in the user interface (</w:t>
      </w:r>
      <w:r w:rsidRPr="00A32476">
        <w:rPr>
          <w:i/>
          <w:iCs/>
        </w:rPr>
        <w:t>ngroup</w:t>
      </w:r>
      <w:r>
        <w:t>)</w:t>
      </w:r>
      <w:r w:rsidRPr="00A32476">
        <w:t>.</w:t>
      </w:r>
    </w:p>
    <w:p w14:paraId="35BAC37E" w14:textId="77777777" w:rsidR="00E5145B" w:rsidRDefault="00E5145B" w:rsidP="00E5145B">
      <w:pPr>
        <w:pStyle w:val="ListParagraph"/>
        <w:numPr>
          <w:ilvl w:val="0"/>
          <w:numId w:val="17"/>
        </w:numPr>
      </w:pPr>
      <w:r>
        <w:t>The next 256 bytes define 8 midi routing presets (i.e. offsets 0x10 to offset 0x10F. Each midi routing preset consists of 16 entries, each entry being made of up of 2 consecutive bytes.</w:t>
      </w:r>
    </w:p>
    <w:p w14:paraId="58EA90AA" w14:textId="77777777" w:rsidR="00E5145B" w:rsidRDefault="00E5145B" w:rsidP="00E5145B">
      <w:pPr>
        <w:pStyle w:val="ListParagraph"/>
        <w:numPr>
          <w:ilvl w:val="0"/>
          <w:numId w:val="17"/>
        </w:numPr>
      </w:pPr>
      <w:r>
        <w:t>The last part of the file is optional, and of variable length (offset 0x110 and beyond). If present, it consists of blocks of 4 x (1+</w:t>
      </w:r>
      <w:r w:rsidRPr="00A32476">
        <w:rPr>
          <w:i/>
          <w:iCs/>
        </w:rPr>
        <w:t>ngroup</w:t>
      </w:r>
      <w:r>
        <w:t xml:space="preserve">) bytes, each block </w:t>
      </w:r>
      <w:r>
        <w:lastRenderedPageBreak/>
        <w:t>coding for a user-defined preset for setting the activation state of the on/off user interface elements. Each preset consists of 4 header bytes, used to define preset bank index and program index, and a 32-bit = 4byte binary mask for each user element group. In the default preset file presented here, there are no user element presets defined and so the third block is absent.</w:t>
      </w:r>
    </w:p>
    <w:p w14:paraId="39BCA612" w14:textId="77777777" w:rsidR="00E5145B" w:rsidRPr="00C61561" w:rsidRDefault="00E5145B" w:rsidP="00E5145B">
      <w:r>
        <w:t>For multibyte integers, the file is little-endian, that is, the least significant bits have the lowest offset address.</w:t>
      </w:r>
    </w:p>
    <w:p w14:paraId="153BD1FD" w14:textId="77777777" w:rsidR="00E5145B" w:rsidRDefault="00E5145B" w:rsidP="00E5145B">
      <w:pPr>
        <w:pStyle w:val="Heading3"/>
      </w:pPr>
      <w:r>
        <w:t>File header bytes</w:t>
      </w:r>
    </w:p>
    <w:p w14:paraId="32F39B65" w14:textId="77777777" w:rsidR="00E5145B" w:rsidRPr="00C61561" w:rsidRDefault="00E5145B" w:rsidP="00E5145B">
      <w:r w:rsidRPr="004758D4">
        <w:rPr>
          <w:noProof/>
        </w:rPr>
        <w:drawing>
          <wp:inline distT="0" distB="0" distL="0" distR="0" wp14:anchorId="6205EFE2" wp14:editId="18D0A013">
            <wp:extent cx="5731510" cy="299720"/>
            <wp:effectExtent l="0" t="0" r="2540" b="5080"/>
            <wp:docPr id="18972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25053"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5731510" cy="299720"/>
                    </a:xfrm>
                    <a:prstGeom prst="rect">
                      <a:avLst/>
                    </a:prstGeom>
                  </pic:spPr>
                </pic:pic>
              </a:graphicData>
            </a:graphic>
          </wp:inline>
        </w:drawing>
      </w:r>
    </w:p>
    <w:p w14:paraId="469D4C48" w14:textId="77777777" w:rsidR="00E5145B" w:rsidRDefault="00E5145B" w:rsidP="00E5145B">
      <w:pPr>
        <w:pStyle w:val="Caption"/>
      </w:pPr>
      <w:bookmarkStart w:id="27" w:name="_Ref202331037"/>
      <w:r>
        <w:t xml:space="preserve">Figure </w:t>
      </w:r>
      <w:r>
        <w:fldChar w:fldCharType="begin"/>
      </w:r>
      <w:r>
        <w:instrText xml:space="preserve"> SEQ Figure \* ARABIC </w:instrText>
      </w:r>
      <w:r>
        <w:fldChar w:fldCharType="separate"/>
      </w:r>
      <w:r>
        <w:rPr>
          <w:noProof/>
        </w:rPr>
        <w:t>16</w:t>
      </w:r>
      <w:r>
        <w:fldChar w:fldCharType="end"/>
      </w:r>
      <w:bookmarkEnd w:id="27"/>
      <w:r>
        <w:t>. Preset file header</w:t>
      </w:r>
    </w:p>
    <w:p w14:paraId="1B8430CA" w14:textId="77777777" w:rsidR="00E5145B" w:rsidRPr="00C61561" w:rsidRDefault="00E5145B" w:rsidP="00E5145B">
      <w:pPr>
        <w:pStyle w:val="Heading4"/>
      </w:pPr>
      <w:r>
        <w:t>Text header</w:t>
      </w:r>
    </w:p>
    <w:p w14:paraId="39506590" w14:textId="77777777" w:rsidR="00E5145B" w:rsidRPr="00F51CF3" w:rsidRDefault="00E5145B" w:rsidP="00E5145B">
      <w:r>
        <w:t xml:space="preserve">As shown in </w:t>
      </w:r>
      <w:r>
        <w:fldChar w:fldCharType="begin"/>
      </w:r>
      <w:r>
        <w:instrText xml:space="preserve"> REF _Ref202331037 \h </w:instrText>
      </w:r>
      <w:r>
        <w:fldChar w:fldCharType="separate"/>
      </w:r>
      <w:r>
        <w:t xml:space="preserve">Figure </w:t>
      </w:r>
      <w:r>
        <w:rPr>
          <w:noProof/>
        </w:rPr>
        <w:t>14</w:t>
      </w:r>
      <w:r>
        <w:fldChar w:fldCharType="end"/>
      </w:r>
      <w:r>
        <w:t xml:space="preserve">, the preset file starts with the 0-terminated character chain “PRESET”. </w:t>
      </w:r>
    </w:p>
    <w:p w14:paraId="5C551748" w14:textId="77777777" w:rsidR="00E5145B" w:rsidRDefault="00E5145B" w:rsidP="00E5145B">
      <w:r w:rsidRPr="008908EC">
        <w:t xml:space="preserve"> </w:t>
      </w:r>
    </w:p>
    <w:p w14:paraId="476B1A6B" w14:textId="77777777" w:rsidR="00E5145B" w:rsidRDefault="00E5145B" w:rsidP="00E5145B">
      <w:pPr>
        <w:pStyle w:val="Heading4"/>
      </w:pPr>
      <w:r>
        <w:t>Number of user interface groups</w:t>
      </w:r>
    </w:p>
    <w:p w14:paraId="72E15EF9" w14:textId="77777777" w:rsidR="00E5145B" w:rsidRDefault="00E5145B" w:rsidP="00E5145B">
      <w:r w:rsidRPr="004758D4">
        <w:rPr>
          <w:noProof/>
        </w:rPr>
        <w:drawing>
          <wp:inline distT="0" distB="0" distL="0" distR="0" wp14:anchorId="1699ACC1" wp14:editId="2730106E">
            <wp:extent cx="5731510" cy="559171"/>
            <wp:effectExtent l="0" t="0" r="2540" b="0"/>
            <wp:docPr id="1340514188"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14188" name="Picture 1" descr="A screenshot of a numb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731510" cy="559171"/>
                    </a:xfrm>
                    <a:prstGeom prst="rect">
                      <a:avLst/>
                    </a:prstGeom>
                  </pic:spPr>
                </pic:pic>
              </a:graphicData>
            </a:graphic>
          </wp:inline>
        </w:drawing>
      </w:r>
    </w:p>
    <w:p w14:paraId="4B056A12" w14:textId="77777777" w:rsidR="00E5145B" w:rsidRDefault="00E5145B" w:rsidP="00E5145B">
      <w:pPr>
        <w:pStyle w:val="Caption"/>
      </w:pPr>
      <w:bookmarkStart w:id="28" w:name="_Ref202331142"/>
      <w:r>
        <w:t xml:space="preserve">Figure </w:t>
      </w:r>
      <w:r>
        <w:fldChar w:fldCharType="begin"/>
      </w:r>
      <w:r>
        <w:instrText xml:space="preserve"> SEQ Figure \* ARABIC </w:instrText>
      </w:r>
      <w:r>
        <w:fldChar w:fldCharType="separate"/>
      </w:r>
      <w:r>
        <w:rPr>
          <w:noProof/>
        </w:rPr>
        <w:t>17</w:t>
      </w:r>
      <w:r>
        <w:rPr>
          <w:noProof/>
        </w:rPr>
        <w:fldChar w:fldCharType="end"/>
      </w:r>
      <w:bookmarkEnd w:id="28"/>
      <w:r>
        <w:t>. Number of user interface groups</w:t>
      </w:r>
    </w:p>
    <w:p w14:paraId="29C318DF" w14:textId="77777777" w:rsidR="00E5145B" w:rsidRPr="00C61561" w:rsidRDefault="00E5145B" w:rsidP="00E5145B">
      <w:r>
        <w:t xml:space="preserve">Within the header bytes, the two bytes at offset 0xE and 0xF, shown in </w:t>
      </w:r>
      <w:r>
        <w:fldChar w:fldCharType="begin"/>
      </w:r>
      <w:r>
        <w:instrText xml:space="preserve"> REF _Ref202331142 \h </w:instrText>
      </w:r>
      <w:r>
        <w:fldChar w:fldCharType="separate"/>
      </w:r>
      <w:r>
        <w:t xml:space="preserve">Figure </w:t>
      </w:r>
      <w:r>
        <w:rPr>
          <w:noProof/>
        </w:rPr>
        <w:t>15</w:t>
      </w:r>
      <w:r>
        <w:fldChar w:fldCharType="end"/>
      </w:r>
      <w:r>
        <w:t xml:space="preserve">, define the number of user interface elements </w:t>
      </w:r>
      <w:r w:rsidRPr="00C61561">
        <w:rPr>
          <w:i/>
          <w:iCs/>
        </w:rPr>
        <w:t>ngroup</w:t>
      </w:r>
      <w:r>
        <w:t xml:space="preserve">. The integer is a 2-byte integer, and the little-endian format means that the least significant byte has the lowest offset address int the file. In the present file, </w:t>
      </w:r>
      <w:r w:rsidRPr="008F52C7">
        <w:rPr>
          <w:i/>
          <w:iCs/>
        </w:rPr>
        <w:t>ngroup</w:t>
      </w:r>
      <w:r>
        <w:t>=0x0004=4.</w:t>
      </w:r>
    </w:p>
    <w:p w14:paraId="3C9DDECE" w14:textId="77777777" w:rsidR="00E5145B" w:rsidRDefault="00E5145B" w:rsidP="00E5145B">
      <w:pPr>
        <w:pStyle w:val="Heading3"/>
      </w:pPr>
      <w:r>
        <w:t>Midi routing presets</w:t>
      </w:r>
    </w:p>
    <w:p w14:paraId="0F795CBB" w14:textId="77777777" w:rsidR="00E5145B" w:rsidRPr="003759AB" w:rsidRDefault="00E5145B" w:rsidP="00E5145B">
      <w:pPr>
        <w:pStyle w:val="Heading4"/>
      </w:pPr>
      <w:r>
        <w:t>Midi routing preset 0</w:t>
      </w:r>
    </w:p>
    <w:p w14:paraId="3DE727E2" w14:textId="77777777" w:rsidR="00E5145B" w:rsidRDefault="00E5145B" w:rsidP="00E5145B">
      <w:pPr>
        <w:pStyle w:val="Heading5"/>
      </w:pPr>
      <w:r>
        <w:t>Preset 0, mapping of midi channel 0</w:t>
      </w:r>
    </w:p>
    <w:p w14:paraId="67F1DA8C" w14:textId="77777777" w:rsidR="00E5145B" w:rsidRDefault="00E5145B" w:rsidP="00E5145B">
      <w:r w:rsidRPr="004758D4">
        <w:rPr>
          <w:noProof/>
        </w:rPr>
        <w:drawing>
          <wp:inline distT="0" distB="0" distL="0" distR="0" wp14:anchorId="317F937D" wp14:editId="2FB8E2C6">
            <wp:extent cx="4490135" cy="411703"/>
            <wp:effectExtent l="0" t="0" r="5715" b="7620"/>
            <wp:docPr id="1138838878"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38878" name="Picture 1" descr="A screenshot of a numb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4490135" cy="411703"/>
                    </a:xfrm>
                    <a:prstGeom prst="rect">
                      <a:avLst/>
                    </a:prstGeom>
                  </pic:spPr>
                </pic:pic>
              </a:graphicData>
            </a:graphic>
          </wp:inline>
        </w:drawing>
      </w:r>
    </w:p>
    <w:p w14:paraId="445A17B5" w14:textId="77777777" w:rsidR="00E5145B" w:rsidRDefault="00E5145B" w:rsidP="00E5145B">
      <w:pPr>
        <w:pStyle w:val="Caption"/>
      </w:pPr>
      <w:bookmarkStart w:id="29" w:name="_Ref202302870"/>
      <w:r>
        <w:t xml:space="preserve">Figure </w:t>
      </w:r>
      <w:r>
        <w:fldChar w:fldCharType="begin"/>
      </w:r>
      <w:r>
        <w:instrText xml:space="preserve"> SEQ Figure \* ARABIC </w:instrText>
      </w:r>
      <w:r>
        <w:fldChar w:fldCharType="separate"/>
      </w:r>
      <w:r>
        <w:rPr>
          <w:noProof/>
        </w:rPr>
        <w:t>18</w:t>
      </w:r>
      <w:r>
        <w:rPr>
          <w:noProof/>
        </w:rPr>
        <w:fldChar w:fldCharType="end"/>
      </w:r>
      <w:bookmarkEnd w:id="29"/>
      <w:r>
        <w:t>. Midi mapping instructions, mid routing preset 0, channel 0</w:t>
      </w:r>
    </w:p>
    <w:p w14:paraId="4F4C5557" w14:textId="77777777" w:rsidR="00E5145B" w:rsidRDefault="00E5145B" w:rsidP="00E5145B">
      <w:r>
        <w:t xml:space="preserve">The mapping in preset 0 for midi channel 0 is derived from the two bytes shown in </w:t>
      </w:r>
      <w:r>
        <w:fldChar w:fldCharType="begin"/>
      </w:r>
      <w:r>
        <w:instrText xml:space="preserve"> REF _Ref202302870 \h </w:instrText>
      </w:r>
      <w:r>
        <w:fldChar w:fldCharType="separate"/>
      </w:r>
      <w:r>
        <w:t xml:space="preserve">Figure </w:t>
      </w:r>
      <w:r>
        <w:rPr>
          <w:noProof/>
        </w:rPr>
        <w:t>16</w:t>
      </w:r>
      <w:r>
        <w:fldChar w:fldCharType="end"/>
      </w:r>
      <w:r>
        <w:t>, at offset 0x10 and 0x11. Again, the encoding is little-endian, that is the hexadecimal value of the 2-byte unsigned integer is 0x5002. As outlined in section “</w:t>
      </w:r>
      <w:r>
        <w:fldChar w:fldCharType="begin"/>
      </w:r>
      <w:r>
        <w:instrText xml:space="preserve"> REF _Ref202303032 \h </w:instrText>
      </w:r>
      <w:r>
        <w:fldChar w:fldCharType="separate"/>
      </w:r>
      <w:r>
        <w:t>Loading of the midimap</w:t>
      </w:r>
      <w:r>
        <w:fldChar w:fldCharType="end"/>
      </w:r>
      <w:r>
        <w:t>”, the 0x1000 bit indicates usage of the midi channel 0 for keyboard routing. The 0x1000 bit is true since 5 is 0b101 in binary. Therefore, also as outlined in section “</w:t>
      </w:r>
      <w:r>
        <w:fldChar w:fldCharType="begin"/>
      </w:r>
      <w:r>
        <w:instrText xml:space="preserve"> REF _Ref202303032 \h </w:instrText>
      </w:r>
      <w:r>
        <w:fldChar w:fldCharType="separate"/>
      </w:r>
      <w:r>
        <w:t>Loading of the midimap</w:t>
      </w:r>
      <w:r>
        <w:fldChar w:fldCharType="end"/>
      </w:r>
      <w:r>
        <w:t xml:space="preserve">”, the 0x000K bits are used for indexing the keyboards; this </w:t>
      </w:r>
      <w:r>
        <w:lastRenderedPageBreak/>
        <w:t>means that midi channel 0 will be mapped to keyboard 2. Since both the keyboard and midi channel indexing is 0-based, at the user level this means that the 1</w:t>
      </w:r>
      <w:r w:rsidRPr="008F52C7">
        <w:rPr>
          <w:vertAlign w:val="superscript"/>
        </w:rPr>
        <w:t>st</w:t>
      </w:r>
      <w:r>
        <w:t xml:space="preserve"> midi channel is mapped to keyboard #3. Keyboard #3 happens to be labelled “I”, and so the mapping encoded by the two bytes is that the 1st midichannel is mapped to keyboard “I”. This corresponds to the default midi mapping shown in </w:t>
      </w:r>
      <w:r>
        <w:fldChar w:fldCharType="begin"/>
      </w:r>
      <w:r>
        <w:instrText xml:space="preserve"> REF _Ref201473815 \h </w:instrText>
      </w:r>
      <w:r>
        <w:fldChar w:fldCharType="separate"/>
      </w:r>
      <w:r>
        <w:t xml:space="preserve">Figure </w:t>
      </w:r>
      <w:r>
        <w:rPr>
          <w:noProof/>
        </w:rPr>
        <w:t>5</w:t>
      </w:r>
      <w:r>
        <w:fldChar w:fldCharType="end"/>
      </w:r>
      <w:r>
        <w:t>. Note that in the default Aeolus Android configuration, divisions and keyboards are associated 1:1.</w:t>
      </w:r>
    </w:p>
    <w:p w14:paraId="3E72DB99" w14:textId="77777777" w:rsidR="00E5145B" w:rsidRDefault="00E5145B" w:rsidP="00E5145B">
      <w:pPr>
        <w:pStyle w:val="Heading5"/>
      </w:pPr>
      <w:r>
        <w:t>Preset 0, mapping of midi channel 1</w:t>
      </w:r>
    </w:p>
    <w:p w14:paraId="575F5320" w14:textId="77777777" w:rsidR="00E5145B" w:rsidRDefault="00E5145B" w:rsidP="00E5145B">
      <w:r w:rsidRPr="00A833BF">
        <w:rPr>
          <w:noProof/>
        </w:rPr>
        <w:drawing>
          <wp:inline distT="0" distB="0" distL="0" distR="0" wp14:anchorId="5DE945BC" wp14:editId="62E09953">
            <wp:extent cx="5251592" cy="505541"/>
            <wp:effectExtent l="0" t="0" r="6350" b="8890"/>
            <wp:docPr id="1702160127"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60127" name="Picture 1" descr="A screenshot of a numb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251592" cy="505541"/>
                    </a:xfrm>
                    <a:prstGeom prst="rect">
                      <a:avLst/>
                    </a:prstGeom>
                  </pic:spPr>
                </pic:pic>
              </a:graphicData>
            </a:graphic>
          </wp:inline>
        </w:drawing>
      </w:r>
    </w:p>
    <w:p w14:paraId="7F04C498" w14:textId="77777777" w:rsidR="00E5145B" w:rsidRDefault="00E5145B" w:rsidP="00E5145B">
      <w:pPr>
        <w:pStyle w:val="Caption"/>
      </w:pPr>
      <w:r>
        <w:t xml:space="preserve">Figure </w:t>
      </w:r>
      <w:r>
        <w:fldChar w:fldCharType="begin"/>
      </w:r>
      <w:r>
        <w:instrText xml:space="preserve"> SEQ Figure \* ARABIC </w:instrText>
      </w:r>
      <w:r>
        <w:fldChar w:fldCharType="separate"/>
      </w:r>
      <w:r>
        <w:rPr>
          <w:noProof/>
        </w:rPr>
        <w:t>19</w:t>
      </w:r>
      <w:r>
        <w:fldChar w:fldCharType="end"/>
      </w:r>
      <w:r>
        <w:t>. Midi mapping instructions, preset 0, channel 1</w:t>
      </w:r>
    </w:p>
    <w:p w14:paraId="74F6F07B" w14:textId="77777777" w:rsidR="00E5145B" w:rsidRDefault="00E5145B" w:rsidP="00E5145B">
      <w:r>
        <w:t xml:space="preserve">The mapping in preset 0 for midi channel 1 is encoded in the same way as for midi channel 0. Briefly, the hexadecimal value is 0x3101, indicating active keyboard mapping, in fact of midi channel 1 to keyboard 1. Translated to 1-based user interface values, this means that midi channel 2 is assigned to the 2nd keyboard, labelled “II” in </w:t>
      </w:r>
      <w:r>
        <w:fldChar w:fldCharType="begin"/>
      </w:r>
      <w:r>
        <w:instrText xml:space="preserve"> REF _Ref201473815 \h </w:instrText>
      </w:r>
      <w:r>
        <w:fldChar w:fldCharType="separate"/>
      </w:r>
      <w:r>
        <w:t xml:space="preserve">Figure </w:t>
      </w:r>
      <w:r>
        <w:rPr>
          <w:noProof/>
        </w:rPr>
        <w:t>5</w:t>
      </w:r>
      <w:r>
        <w:fldChar w:fldCharType="end"/>
      </w:r>
      <w:r>
        <w:t>.</w:t>
      </w:r>
    </w:p>
    <w:p w14:paraId="407482DD" w14:textId="77777777" w:rsidR="00E5145B" w:rsidRDefault="00E5145B" w:rsidP="00E5145B">
      <w:pPr>
        <w:pStyle w:val="Heading5"/>
      </w:pPr>
      <w:r>
        <w:t>Preset 0, mapping of midi channel 2 and 3</w:t>
      </w:r>
    </w:p>
    <w:p w14:paraId="50CD2C94" w14:textId="77777777" w:rsidR="00E5145B" w:rsidRDefault="00E5145B" w:rsidP="00E5145B">
      <w:r w:rsidRPr="001A4A4D">
        <w:rPr>
          <w:noProof/>
        </w:rPr>
        <w:drawing>
          <wp:inline distT="0" distB="0" distL="0" distR="0" wp14:anchorId="7EB06E7D" wp14:editId="5D66E55C">
            <wp:extent cx="3943900" cy="384363"/>
            <wp:effectExtent l="0" t="0" r="0" b="0"/>
            <wp:docPr id="1770837400"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37400" name="Picture 1" descr="A screenshot of a numb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3943900" cy="384363"/>
                    </a:xfrm>
                    <a:prstGeom prst="rect">
                      <a:avLst/>
                    </a:prstGeom>
                  </pic:spPr>
                </pic:pic>
              </a:graphicData>
            </a:graphic>
          </wp:inline>
        </w:drawing>
      </w:r>
    </w:p>
    <w:p w14:paraId="6A3410DD" w14:textId="77777777" w:rsidR="00E5145B" w:rsidRDefault="00E5145B" w:rsidP="00E5145B">
      <w:pPr>
        <w:pStyle w:val="Caption"/>
      </w:pPr>
      <w:r>
        <w:t xml:space="preserve">Figure </w:t>
      </w:r>
      <w:r>
        <w:fldChar w:fldCharType="begin"/>
      </w:r>
      <w:r>
        <w:instrText xml:space="preserve"> SEQ Figure \* ARABIC </w:instrText>
      </w:r>
      <w:r>
        <w:fldChar w:fldCharType="separate"/>
      </w:r>
      <w:r>
        <w:rPr>
          <w:noProof/>
        </w:rPr>
        <w:t>20</w:t>
      </w:r>
      <w:r>
        <w:fldChar w:fldCharType="end"/>
      </w:r>
      <w:r>
        <w:t>. Midi mapping instructions, preset 0, channel 2 and 3</w:t>
      </w:r>
    </w:p>
    <w:p w14:paraId="6A77EC16" w14:textId="77777777" w:rsidR="00E5145B" w:rsidRDefault="00E5145B" w:rsidP="00E5145B">
      <w:r>
        <w:t xml:space="preserve">The two subsequent bytes are for midi channel 2 and 3 (zero-based indexing), similarly leading to the channel-to-keyboard mapping shown in </w:t>
      </w:r>
      <w:r>
        <w:fldChar w:fldCharType="begin"/>
      </w:r>
      <w:r>
        <w:instrText xml:space="preserve"> REF _Ref201473815 \h </w:instrText>
      </w:r>
      <w:r>
        <w:fldChar w:fldCharType="separate"/>
      </w:r>
      <w:r>
        <w:t xml:space="preserve">Figure </w:t>
      </w:r>
      <w:r>
        <w:rPr>
          <w:noProof/>
        </w:rPr>
        <w:t>5</w:t>
      </w:r>
      <w:r>
        <w:fldChar w:fldCharType="end"/>
      </w:r>
      <w:r>
        <w:t>.</w:t>
      </w:r>
    </w:p>
    <w:p w14:paraId="15A90739" w14:textId="77777777" w:rsidR="00E5145B" w:rsidRDefault="00E5145B" w:rsidP="00E5145B">
      <w:pPr>
        <w:pStyle w:val="Heading5"/>
      </w:pPr>
      <w:r>
        <w:t>Preset 0, mapping of midi channel 4</w:t>
      </w:r>
    </w:p>
    <w:p w14:paraId="1086D985" w14:textId="77777777" w:rsidR="00E5145B" w:rsidRDefault="00E5145B" w:rsidP="00E5145B">
      <w:r w:rsidRPr="001A4A4D">
        <w:rPr>
          <w:noProof/>
        </w:rPr>
        <w:drawing>
          <wp:inline distT="0" distB="0" distL="0" distR="0" wp14:anchorId="74AB827D" wp14:editId="4F79DCF4">
            <wp:extent cx="4184541" cy="411887"/>
            <wp:effectExtent l="0" t="0" r="0" b="7620"/>
            <wp:docPr id="205884021"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4021" name="Picture 1" descr="A screenshot of a numb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4184541" cy="411887"/>
                    </a:xfrm>
                    <a:prstGeom prst="rect">
                      <a:avLst/>
                    </a:prstGeom>
                  </pic:spPr>
                </pic:pic>
              </a:graphicData>
            </a:graphic>
          </wp:inline>
        </w:drawing>
      </w:r>
    </w:p>
    <w:p w14:paraId="2053858E" w14:textId="77777777" w:rsidR="00E5145B" w:rsidRDefault="00E5145B" w:rsidP="00E5145B">
      <w:pPr>
        <w:pStyle w:val="Caption"/>
      </w:pPr>
      <w:r>
        <w:t xml:space="preserve">Figure </w:t>
      </w:r>
      <w:r>
        <w:fldChar w:fldCharType="begin"/>
      </w:r>
      <w:r>
        <w:instrText xml:space="preserve"> SEQ Figure \* ARABIC </w:instrText>
      </w:r>
      <w:r>
        <w:fldChar w:fldCharType="separate"/>
      </w:r>
      <w:r>
        <w:rPr>
          <w:noProof/>
        </w:rPr>
        <w:t>21</w:t>
      </w:r>
      <w:r>
        <w:fldChar w:fldCharType="end"/>
      </w:r>
      <w:r>
        <w:t>. Midi mapping instructions, preset 0, channel 4</w:t>
      </w:r>
    </w:p>
    <w:p w14:paraId="3F3761F1" w14:textId="77777777" w:rsidR="00E5145B" w:rsidRDefault="00E5145B" w:rsidP="00E5145B">
      <w:r>
        <w:t xml:space="preserve">The mapping of midi channel 4 corresponds to the special case of omni-keyboard assignment outlined in </w:t>
      </w:r>
      <w:r>
        <w:fldChar w:fldCharType="begin"/>
      </w:r>
      <w:r>
        <w:instrText xml:space="preserve"> REF _Ref202303032 \h </w:instrText>
      </w:r>
      <w:r>
        <w:fldChar w:fldCharType="separate"/>
      </w:r>
      <w:r>
        <w:t>Loading of the midimap</w:t>
      </w:r>
      <w:r>
        <w:fldChar w:fldCharType="end"/>
      </w:r>
      <w:r>
        <w:t xml:space="preserve">. Indeed, the lowest three bits are set to 1 (hexadecimal value 0x1007) and so channel 4 is mapped to all keyboards simultaneously. Taking into account 1-based user interface indexing, this corresponds to the selection of all keyboards / divisions for midi channel 5 shown in </w:t>
      </w:r>
      <w:r>
        <w:fldChar w:fldCharType="begin"/>
      </w:r>
      <w:r>
        <w:instrText xml:space="preserve"> REF _Ref201473815 \h </w:instrText>
      </w:r>
      <w:r>
        <w:fldChar w:fldCharType="separate"/>
      </w:r>
      <w:r>
        <w:t xml:space="preserve">Figure </w:t>
      </w:r>
      <w:r>
        <w:rPr>
          <w:noProof/>
        </w:rPr>
        <w:t>5</w:t>
      </w:r>
      <w:r>
        <w:fldChar w:fldCharType="end"/>
      </w:r>
      <w:r>
        <w:t>.</w:t>
      </w:r>
    </w:p>
    <w:p w14:paraId="4AB52DB9" w14:textId="77777777" w:rsidR="00E5145B" w:rsidRDefault="00E5145B" w:rsidP="00E5145B">
      <w:pPr>
        <w:pStyle w:val="Heading5"/>
      </w:pPr>
      <w:r>
        <w:t>Preset 0, mapping of midi channel 5-15</w:t>
      </w:r>
    </w:p>
    <w:p w14:paraId="23A7DD83" w14:textId="77777777" w:rsidR="00E5145B" w:rsidRDefault="00E5145B" w:rsidP="00E5145B">
      <w:r w:rsidRPr="00063125">
        <w:rPr>
          <w:noProof/>
        </w:rPr>
        <w:drawing>
          <wp:inline distT="0" distB="0" distL="0" distR="0" wp14:anchorId="632A388B" wp14:editId="111E5103">
            <wp:extent cx="3498024" cy="624293"/>
            <wp:effectExtent l="0" t="0" r="7620" b="4445"/>
            <wp:docPr id="1421181456" name="Picture 1" descr="A screenshot of a numb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81456" name="Picture 1" descr="A screenshot of a number game&#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3498024" cy="624293"/>
                    </a:xfrm>
                    <a:prstGeom prst="rect">
                      <a:avLst/>
                    </a:prstGeom>
                  </pic:spPr>
                </pic:pic>
              </a:graphicData>
            </a:graphic>
          </wp:inline>
        </w:drawing>
      </w:r>
      <w:r w:rsidRPr="001A4A4D">
        <w:t xml:space="preserve"> </w:t>
      </w:r>
    </w:p>
    <w:p w14:paraId="79E9B31E" w14:textId="77777777" w:rsidR="00E5145B" w:rsidRDefault="00E5145B" w:rsidP="00E5145B">
      <w:pPr>
        <w:pStyle w:val="Caption"/>
      </w:pPr>
      <w:r>
        <w:t xml:space="preserve">Figure </w:t>
      </w:r>
      <w:r>
        <w:fldChar w:fldCharType="begin"/>
      </w:r>
      <w:r>
        <w:instrText xml:space="preserve"> SEQ Figure \* ARABIC </w:instrText>
      </w:r>
      <w:r>
        <w:fldChar w:fldCharType="separate"/>
      </w:r>
      <w:r>
        <w:rPr>
          <w:noProof/>
        </w:rPr>
        <w:t>22</w:t>
      </w:r>
      <w:r>
        <w:fldChar w:fldCharType="end"/>
      </w:r>
      <w:r>
        <w:t>. Midi mapping instructions, preset 0, channel 5-15</w:t>
      </w:r>
    </w:p>
    <w:p w14:paraId="15897F83" w14:textId="77777777" w:rsidR="00E5145B" w:rsidRDefault="00E5145B" w:rsidP="00E5145B">
      <w:r>
        <w:lastRenderedPageBreak/>
        <w:t xml:space="preserve">Channels 5-15 (6 to 16 for 1-based indexing) are not associated with keyboards / division (c.f. </w:t>
      </w:r>
      <w:r>
        <w:fldChar w:fldCharType="begin"/>
      </w:r>
      <w:r>
        <w:instrText xml:space="preserve"> REF _Ref201473815 \h </w:instrText>
      </w:r>
      <w:r>
        <w:fldChar w:fldCharType="separate"/>
      </w:r>
      <w:r>
        <w:t xml:space="preserve">Figure </w:t>
      </w:r>
      <w:r>
        <w:rPr>
          <w:noProof/>
        </w:rPr>
        <w:t>5</w:t>
      </w:r>
      <w:r>
        <w:fldChar w:fldCharType="end"/>
      </w:r>
      <w:r>
        <w:t>).</w:t>
      </w:r>
    </w:p>
    <w:p w14:paraId="56ED7092" w14:textId="77777777" w:rsidR="00E5145B" w:rsidRDefault="00E5145B" w:rsidP="00E5145B">
      <w:pPr>
        <w:pStyle w:val="Heading4"/>
      </w:pPr>
      <w:r>
        <w:t>Midi routing presets 1-7</w:t>
      </w:r>
    </w:p>
    <w:p w14:paraId="6E0482C7" w14:textId="77777777" w:rsidR="00E5145B" w:rsidRDefault="00E5145B" w:rsidP="00E5145B">
      <w:r w:rsidRPr="003759AB">
        <w:rPr>
          <w:noProof/>
        </w:rPr>
        <w:drawing>
          <wp:inline distT="0" distB="0" distL="0" distR="0" wp14:anchorId="45CA615D" wp14:editId="5316A7CC">
            <wp:extent cx="1668443" cy="1238552"/>
            <wp:effectExtent l="0" t="0" r="8255" b="0"/>
            <wp:docPr id="360665099" name="Picture 1"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65099" name="Picture 1" descr="A table of numbers and symbols&#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668443" cy="1238552"/>
                    </a:xfrm>
                    <a:prstGeom prst="rect">
                      <a:avLst/>
                    </a:prstGeom>
                  </pic:spPr>
                </pic:pic>
              </a:graphicData>
            </a:graphic>
          </wp:inline>
        </w:drawing>
      </w:r>
    </w:p>
    <w:p w14:paraId="3E1A0228" w14:textId="77777777" w:rsidR="00E5145B" w:rsidRDefault="00E5145B" w:rsidP="00E5145B">
      <w:pPr>
        <w:pStyle w:val="Caption"/>
      </w:pPr>
      <w:bookmarkStart w:id="30" w:name="_Ref202305916"/>
      <w:r>
        <w:t xml:space="preserve">Figure </w:t>
      </w:r>
      <w:r>
        <w:fldChar w:fldCharType="begin"/>
      </w:r>
      <w:r>
        <w:instrText xml:space="preserve"> SEQ Figure \* ARABIC </w:instrText>
      </w:r>
      <w:r>
        <w:fldChar w:fldCharType="separate"/>
      </w:r>
      <w:r>
        <w:rPr>
          <w:noProof/>
        </w:rPr>
        <w:t>23</w:t>
      </w:r>
      <w:r>
        <w:fldChar w:fldCharType="end"/>
      </w:r>
      <w:bookmarkEnd w:id="30"/>
      <w:r>
        <w:t>. Bytes corresponding to preset 1-7</w:t>
      </w:r>
    </w:p>
    <w:p w14:paraId="06D187BC" w14:textId="77777777" w:rsidR="00E5145B" w:rsidRDefault="00E5145B" w:rsidP="00E5145B">
      <w:r>
        <w:t xml:space="preserve">The bytes corresponding to preset 1-7 are shown in </w:t>
      </w:r>
      <w:r>
        <w:fldChar w:fldCharType="begin"/>
      </w:r>
      <w:r>
        <w:instrText xml:space="preserve"> REF _Ref202305916 \h </w:instrText>
      </w:r>
      <w:r>
        <w:fldChar w:fldCharType="separate"/>
      </w:r>
      <w:r>
        <w:t xml:space="preserve">Figure </w:t>
      </w:r>
      <w:r>
        <w:rPr>
          <w:noProof/>
        </w:rPr>
        <w:t>20</w:t>
      </w:r>
      <w:r>
        <w:fldChar w:fldCharType="end"/>
      </w:r>
      <w:r>
        <w:t xml:space="preserve"> and are encoded similarly to preset 0. In the present implementation, these bytes are read but not applied, but could readily be used to allow for re-loading and saving of midi routing presets.</w:t>
      </w:r>
    </w:p>
    <w:p w14:paraId="2F50EA8D" w14:textId="77777777" w:rsidR="00E5145B" w:rsidRDefault="00E5145B" w:rsidP="00E5145B">
      <w:pPr>
        <w:pStyle w:val="Heading3"/>
      </w:pPr>
      <w:r>
        <w:t>Optional user interface presets</w:t>
      </w:r>
    </w:p>
    <w:p w14:paraId="7697D2A9" w14:textId="0009D080" w:rsidR="00E5145B" w:rsidRDefault="00E5145B" w:rsidP="00E5145B">
      <w:r>
        <w:t>In the default Aeolus preset file used here, there are no user interface presets defined.</w:t>
      </w:r>
    </w:p>
    <w:p w14:paraId="397990DC" w14:textId="56D3616D" w:rsidR="00E5145B" w:rsidRDefault="00E5145B" w:rsidP="00E5145B">
      <w:pPr>
        <w:pStyle w:val="Heading2"/>
      </w:pPr>
      <w:r>
        <w:t xml:space="preserve">Aeolus .ae0 “stop” </w:t>
      </w:r>
      <w:r w:rsidR="00007C05">
        <w:t>files</w:t>
      </w:r>
    </w:p>
    <w:p w14:paraId="07B71E51" w14:textId="158D7D8C" w:rsidR="00E5145B" w:rsidRDefault="00796822" w:rsidP="00E5145B">
      <w:r>
        <w:t>The .ae0 files define each rank’s synthesis parameters. More precisely, t</w:t>
      </w:r>
      <w:r w:rsidR="00E5145B">
        <w:t>he .ae0 files are read during instrument loading (</w:t>
      </w:r>
      <w:r w:rsidR="00E5145B" w:rsidRPr="00156EE9">
        <w:rPr>
          <w:i/>
          <w:iCs/>
        </w:rPr>
        <w:t>Model::read_instr</w:t>
      </w:r>
      <w:r w:rsidR="00E5145B">
        <w:t xml:space="preserve">), during which the .ae0 parameters are used to populate each rank’s </w:t>
      </w:r>
      <w:r w:rsidR="00E5145B" w:rsidRPr="00156EE9">
        <w:rPr>
          <w:i/>
          <w:iCs/>
        </w:rPr>
        <w:t>Addsynth</w:t>
      </w:r>
      <w:r w:rsidR="00E5145B">
        <w:t xml:space="preserve"> parameter object via </w:t>
      </w:r>
      <w:r w:rsidR="00E5145B" w:rsidRPr="00156EE9">
        <w:rPr>
          <w:i/>
          <w:iCs/>
        </w:rPr>
        <w:t>Addsynth::load</w:t>
      </w:r>
      <w:r w:rsidR="00E5145B">
        <w:t>.</w:t>
      </w:r>
    </w:p>
    <w:p w14:paraId="1B5BE67A" w14:textId="505C1048" w:rsidR="00796822" w:rsidRDefault="00796822" w:rsidP="00796822">
      <w:pPr>
        <w:pStyle w:val="Heading3"/>
      </w:pPr>
      <w:r>
        <w:t>File location</w:t>
      </w:r>
    </w:p>
    <w:p w14:paraId="3847FEC6" w14:textId="6D56403F" w:rsidR="00796822" w:rsidRDefault="00796822" w:rsidP="00796822">
      <w:r>
        <w:t>The .ae0 file</w:t>
      </w:r>
      <w:r w:rsidR="00CC360E">
        <w:t>s</w:t>
      </w:r>
      <w:r>
        <w:t xml:space="preserve"> are contained in a zip file, at:</w:t>
      </w:r>
    </w:p>
    <w:p w14:paraId="01447C7F" w14:textId="03444E2F" w:rsidR="00796822" w:rsidRPr="00796822" w:rsidRDefault="00796822" w:rsidP="00796822">
      <w:r>
        <w:t>&lt;project root&gt;/</w:t>
      </w:r>
      <w:r w:rsidRPr="007F162D">
        <w:t>app</w:t>
      </w:r>
      <w:r>
        <w:t>/</w:t>
      </w:r>
      <w:r w:rsidRPr="007F162D">
        <w:t>src</w:t>
      </w:r>
      <w:r>
        <w:t>/</w:t>
      </w:r>
      <w:r w:rsidRPr="007F162D">
        <w:t>main</w:t>
      </w:r>
      <w:r>
        <w:t>/</w:t>
      </w:r>
      <w:r w:rsidRPr="007F162D">
        <w:t>res</w:t>
      </w:r>
      <w:r>
        <w:t>/</w:t>
      </w:r>
      <w:r w:rsidRPr="007F162D">
        <w:t>raw</w:t>
      </w:r>
      <w:r>
        <w:t>/</w:t>
      </w:r>
      <w:r w:rsidR="00CC360E">
        <w:t>stops</w:t>
      </w:r>
      <w:r w:rsidRPr="007F162D">
        <w:t>.zip</w:t>
      </w:r>
      <w:r>
        <w:t xml:space="preserve"> </w:t>
      </w:r>
    </w:p>
    <w:p w14:paraId="1712CD77" w14:textId="77777777" w:rsidR="00E5145B" w:rsidRDefault="00E5145B" w:rsidP="00E5145B">
      <w:pPr>
        <w:pStyle w:val="Heading3"/>
      </w:pPr>
      <w:r>
        <w:t>File format</w:t>
      </w:r>
    </w:p>
    <w:p w14:paraId="4760FF02" w14:textId="77777777" w:rsidR="00E5145B" w:rsidRDefault="00E5145B" w:rsidP="00E5145B">
      <w:pPr>
        <w:pStyle w:val="Heading4"/>
      </w:pPr>
      <w:r>
        <w:t>Little-endian byte order</w:t>
      </w:r>
    </w:p>
    <w:p w14:paraId="6F23D314" w14:textId="77777777" w:rsidR="00E5145B" w:rsidRDefault="00E5145B" w:rsidP="00E5145B">
      <w:r>
        <w:t xml:space="preserve">The file format is binary with sections as defined below. Generally, the file is little-endian. The little-endian format is general and well defined. As a reminder, endianness pertains to byte-order and little-endian means that the least significant </w:t>
      </w:r>
      <w:r w:rsidRPr="00B84292">
        <w:rPr>
          <w:u w:val="single"/>
        </w:rPr>
        <w:t>byte</w:t>
      </w:r>
      <w:r>
        <w:t xml:space="preserve"> comes first (has the lowest offset), followed by increasingly significant bytes. Endianness is independent on the bit-order within each byte. Indeed, regardless of endianness, within each byte, the first bit (at the lowest offset) is the most significant.</w:t>
      </w:r>
    </w:p>
    <w:p w14:paraId="4C65A0EC" w14:textId="77777777" w:rsidR="00E5145B" w:rsidRDefault="00E5145B" w:rsidP="00E5145B">
      <w:pPr>
        <w:pStyle w:val="Heading4"/>
      </w:pPr>
      <w:r>
        <w:t>Float values</w:t>
      </w:r>
    </w:p>
    <w:p w14:paraId="71DB64E8" w14:textId="77777777" w:rsidR="00E5145B" w:rsidRPr="00E40D70" w:rsidRDefault="00E5145B" w:rsidP="00E5145B">
      <w:r>
        <w:t xml:space="preserve">Float values are read as single precision (4-byte), and follow standard encoding (IEE 754 format). The byte order is little-endian. </w:t>
      </w:r>
    </w:p>
    <w:p w14:paraId="08BB1D0F" w14:textId="77777777" w:rsidR="00E5145B" w:rsidRDefault="00E5145B" w:rsidP="00E5145B">
      <w:pPr>
        <w:pStyle w:val="Heading3"/>
      </w:pPr>
      <w:r>
        <w:lastRenderedPageBreak/>
        <w:t>Header section (32 bytes)</w:t>
      </w:r>
    </w:p>
    <w:p w14:paraId="0D5676D5" w14:textId="77777777" w:rsidR="00E5145B" w:rsidRPr="00DC7A6D" w:rsidRDefault="00E5145B" w:rsidP="00E5145B">
      <w:r>
        <w:t>This part identifies basic numeric information about the rank. Note, in the context of the user interface, ranks are also referred to as stops. This is slightly imprecise: although ranks are typically displayed as stops in Aeolus, there are also stops that are not ranks, but mixtures of ranks.</w:t>
      </w:r>
    </w:p>
    <w:tbl>
      <w:tblPr>
        <w:tblStyle w:val="TableGrid"/>
        <w:tblW w:w="0" w:type="auto"/>
        <w:tblLook w:val="04A0" w:firstRow="1" w:lastRow="0" w:firstColumn="1" w:lastColumn="0" w:noHBand="0" w:noVBand="1"/>
      </w:tblPr>
      <w:tblGrid>
        <w:gridCol w:w="1555"/>
        <w:gridCol w:w="850"/>
        <w:gridCol w:w="2126"/>
        <w:gridCol w:w="4485"/>
      </w:tblGrid>
      <w:tr w:rsidR="00E5145B" w14:paraId="665AF5C6" w14:textId="77777777" w:rsidTr="0064286A">
        <w:tc>
          <w:tcPr>
            <w:tcW w:w="1555" w:type="dxa"/>
          </w:tcPr>
          <w:p w14:paraId="49198D90" w14:textId="77777777" w:rsidR="00E5145B" w:rsidRDefault="00E5145B" w:rsidP="0064286A">
            <w:r>
              <w:t xml:space="preserve">Offset </w:t>
            </w:r>
          </w:p>
        </w:tc>
        <w:tc>
          <w:tcPr>
            <w:tcW w:w="850" w:type="dxa"/>
          </w:tcPr>
          <w:p w14:paraId="7458B263" w14:textId="77777777" w:rsidR="00E5145B" w:rsidRDefault="00E5145B" w:rsidP="0064286A">
            <w:r>
              <w:t>Size</w:t>
            </w:r>
          </w:p>
        </w:tc>
        <w:tc>
          <w:tcPr>
            <w:tcW w:w="2126" w:type="dxa"/>
          </w:tcPr>
          <w:p w14:paraId="09C08172" w14:textId="77777777" w:rsidR="00E5145B" w:rsidRDefault="00E5145B" w:rsidP="0064286A">
            <w:r>
              <w:t>Field</w:t>
            </w:r>
          </w:p>
        </w:tc>
        <w:tc>
          <w:tcPr>
            <w:tcW w:w="4485" w:type="dxa"/>
          </w:tcPr>
          <w:p w14:paraId="3932A118" w14:textId="77777777" w:rsidR="00E5145B" w:rsidRDefault="00E5145B" w:rsidP="0064286A">
            <w:r>
              <w:t>Description</w:t>
            </w:r>
          </w:p>
        </w:tc>
      </w:tr>
      <w:tr w:rsidR="00E5145B" w14:paraId="02D271A1" w14:textId="77777777" w:rsidTr="0064286A">
        <w:tc>
          <w:tcPr>
            <w:tcW w:w="1555" w:type="dxa"/>
          </w:tcPr>
          <w:p w14:paraId="4A93A7E3" w14:textId="77777777" w:rsidR="00E5145B" w:rsidRDefault="00E5145B" w:rsidP="0064286A">
            <w:r>
              <w:t>0x0</w:t>
            </w:r>
          </w:p>
        </w:tc>
        <w:tc>
          <w:tcPr>
            <w:tcW w:w="850" w:type="dxa"/>
          </w:tcPr>
          <w:p w14:paraId="1D9C8C14" w14:textId="77777777" w:rsidR="00E5145B" w:rsidRDefault="00E5145B" w:rsidP="0064286A"/>
        </w:tc>
        <w:tc>
          <w:tcPr>
            <w:tcW w:w="2126" w:type="dxa"/>
          </w:tcPr>
          <w:p w14:paraId="19B6A23A" w14:textId="77777777" w:rsidR="00E5145B" w:rsidRDefault="00E5145B" w:rsidP="0064286A">
            <w:r>
              <w:t>Magic</w:t>
            </w:r>
          </w:p>
        </w:tc>
        <w:tc>
          <w:tcPr>
            <w:tcW w:w="4485" w:type="dxa"/>
          </w:tcPr>
          <w:p w14:paraId="0E7A3F13" w14:textId="77777777" w:rsidR="00E5145B" w:rsidRDefault="00E5145B" w:rsidP="0064286A">
            <w:r>
              <w:t>“AEOLUS” string identifier, null terminated</w:t>
            </w:r>
          </w:p>
        </w:tc>
      </w:tr>
      <w:tr w:rsidR="00E5145B" w14:paraId="1353216F" w14:textId="77777777" w:rsidTr="0064286A">
        <w:tc>
          <w:tcPr>
            <w:tcW w:w="1555" w:type="dxa"/>
          </w:tcPr>
          <w:p w14:paraId="5E5DEA07" w14:textId="77777777" w:rsidR="00E5145B" w:rsidRDefault="00E5145B" w:rsidP="0064286A">
            <w:r>
              <w:t>0x7</w:t>
            </w:r>
          </w:p>
        </w:tc>
        <w:tc>
          <w:tcPr>
            <w:tcW w:w="850" w:type="dxa"/>
          </w:tcPr>
          <w:p w14:paraId="53E805C1" w14:textId="77777777" w:rsidR="00E5145B" w:rsidRDefault="00E5145B" w:rsidP="0064286A">
            <w:r>
              <w:t>1</w:t>
            </w:r>
          </w:p>
        </w:tc>
        <w:tc>
          <w:tcPr>
            <w:tcW w:w="2126" w:type="dxa"/>
          </w:tcPr>
          <w:p w14:paraId="0731AD96" w14:textId="77777777" w:rsidR="00E5145B" w:rsidRDefault="00E5145B" w:rsidP="0064286A">
            <w:r>
              <w:t>Version</w:t>
            </w:r>
          </w:p>
        </w:tc>
        <w:tc>
          <w:tcPr>
            <w:tcW w:w="4485" w:type="dxa"/>
          </w:tcPr>
          <w:p w14:paraId="17DCF942" w14:textId="77777777" w:rsidR="00E5145B" w:rsidRDefault="00E5145B" w:rsidP="0064286A">
            <w:r>
              <w:t>File format version, at present 0x02</w:t>
            </w:r>
          </w:p>
        </w:tc>
      </w:tr>
      <w:tr w:rsidR="00E5145B" w14:paraId="475E23F6" w14:textId="77777777" w:rsidTr="0064286A">
        <w:tc>
          <w:tcPr>
            <w:tcW w:w="1555" w:type="dxa"/>
          </w:tcPr>
          <w:p w14:paraId="77366B99" w14:textId="77777777" w:rsidR="00E5145B" w:rsidRDefault="00E5145B" w:rsidP="0064286A">
            <w:r>
              <w:t>0x8</w:t>
            </w:r>
          </w:p>
        </w:tc>
        <w:tc>
          <w:tcPr>
            <w:tcW w:w="850" w:type="dxa"/>
          </w:tcPr>
          <w:p w14:paraId="7DCAC956" w14:textId="77777777" w:rsidR="00E5145B" w:rsidRDefault="00E5145B" w:rsidP="0064286A">
            <w:r>
              <w:t>18</w:t>
            </w:r>
          </w:p>
        </w:tc>
        <w:tc>
          <w:tcPr>
            <w:tcW w:w="2126" w:type="dxa"/>
          </w:tcPr>
          <w:p w14:paraId="679AD2B7" w14:textId="77777777" w:rsidR="00E5145B" w:rsidRDefault="00E5145B" w:rsidP="0064286A">
            <w:r>
              <w:t>Padding</w:t>
            </w:r>
          </w:p>
        </w:tc>
        <w:tc>
          <w:tcPr>
            <w:tcW w:w="4485" w:type="dxa"/>
          </w:tcPr>
          <w:p w14:paraId="399294AB" w14:textId="77777777" w:rsidR="00E5145B" w:rsidRDefault="00E5145B" w:rsidP="0064286A">
            <w:r>
              <w:t>Null bytes (0x00)</w:t>
            </w:r>
          </w:p>
        </w:tc>
      </w:tr>
      <w:tr w:rsidR="00E5145B" w14:paraId="176C6E79" w14:textId="77777777" w:rsidTr="0064286A">
        <w:tc>
          <w:tcPr>
            <w:tcW w:w="1555" w:type="dxa"/>
          </w:tcPr>
          <w:p w14:paraId="019664EB" w14:textId="77777777" w:rsidR="00E5145B" w:rsidRDefault="00E5145B" w:rsidP="0064286A">
            <w:r>
              <w:t>0x1A</w:t>
            </w:r>
          </w:p>
        </w:tc>
        <w:tc>
          <w:tcPr>
            <w:tcW w:w="850" w:type="dxa"/>
          </w:tcPr>
          <w:p w14:paraId="01AA48F7" w14:textId="77777777" w:rsidR="00E5145B" w:rsidRDefault="00E5145B" w:rsidP="0064286A">
            <w:r>
              <w:t>1</w:t>
            </w:r>
          </w:p>
        </w:tc>
        <w:tc>
          <w:tcPr>
            <w:tcW w:w="2126" w:type="dxa"/>
          </w:tcPr>
          <w:p w14:paraId="7CBDEB0B" w14:textId="77777777" w:rsidR="00E5145B" w:rsidRDefault="00E5145B" w:rsidP="0064286A">
            <w:r>
              <w:t>Number of harmonics</w:t>
            </w:r>
          </w:p>
        </w:tc>
        <w:tc>
          <w:tcPr>
            <w:tcW w:w="4485" w:type="dxa"/>
          </w:tcPr>
          <w:p w14:paraId="1CEEFCFE" w14:textId="77777777" w:rsidR="00E5145B" w:rsidRPr="00B753BA" w:rsidRDefault="00E5145B" w:rsidP="0064286A">
            <w:r>
              <w:t>In this implementation, needs to be 0x40=64</w:t>
            </w:r>
            <w:r w:rsidRPr="00B753BA">
              <w:rPr>
                <w:vertAlign w:val="subscript"/>
              </w:rPr>
              <w:t>dec</w:t>
            </w:r>
            <w:r>
              <w:t>. The default value for 0x00 would be 48dec but this is not compatible</w:t>
            </w:r>
          </w:p>
        </w:tc>
      </w:tr>
      <w:tr w:rsidR="00E5145B" w14:paraId="7F79F177" w14:textId="77777777" w:rsidTr="0064286A">
        <w:tc>
          <w:tcPr>
            <w:tcW w:w="1555" w:type="dxa"/>
          </w:tcPr>
          <w:p w14:paraId="35D6D566" w14:textId="77777777" w:rsidR="00E5145B" w:rsidRDefault="00E5145B" w:rsidP="0064286A">
            <w:r>
              <w:t>0x1C</w:t>
            </w:r>
          </w:p>
        </w:tc>
        <w:tc>
          <w:tcPr>
            <w:tcW w:w="850" w:type="dxa"/>
          </w:tcPr>
          <w:p w14:paraId="0DC581CD" w14:textId="77777777" w:rsidR="00E5145B" w:rsidRDefault="00E5145B" w:rsidP="0064286A">
            <w:r>
              <w:t>1</w:t>
            </w:r>
          </w:p>
        </w:tc>
        <w:tc>
          <w:tcPr>
            <w:tcW w:w="2126" w:type="dxa"/>
          </w:tcPr>
          <w:p w14:paraId="6D113D7B" w14:textId="77777777" w:rsidR="00E5145B" w:rsidRDefault="00E5145B" w:rsidP="0064286A">
            <w:r>
              <w:t xml:space="preserve">n0 </w:t>
            </w:r>
          </w:p>
        </w:tc>
        <w:tc>
          <w:tcPr>
            <w:tcW w:w="4485" w:type="dxa"/>
          </w:tcPr>
          <w:p w14:paraId="497097BC" w14:textId="77777777" w:rsidR="00E5145B" w:rsidRDefault="00E5145B" w:rsidP="0064286A">
            <w:r>
              <w:t>The lowest midinote in this rank</w:t>
            </w:r>
          </w:p>
        </w:tc>
      </w:tr>
      <w:tr w:rsidR="00E5145B" w14:paraId="726BCFC0" w14:textId="77777777" w:rsidTr="0064286A">
        <w:tc>
          <w:tcPr>
            <w:tcW w:w="1555" w:type="dxa"/>
          </w:tcPr>
          <w:p w14:paraId="04317133" w14:textId="77777777" w:rsidR="00E5145B" w:rsidRDefault="00E5145B" w:rsidP="0064286A">
            <w:r>
              <w:t>0x1D</w:t>
            </w:r>
          </w:p>
        </w:tc>
        <w:tc>
          <w:tcPr>
            <w:tcW w:w="850" w:type="dxa"/>
          </w:tcPr>
          <w:p w14:paraId="77D05484" w14:textId="77777777" w:rsidR="00E5145B" w:rsidRDefault="00E5145B" w:rsidP="0064286A">
            <w:r>
              <w:t>1</w:t>
            </w:r>
          </w:p>
        </w:tc>
        <w:tc>
          <w:tcPr>
            <w:tcW w:w="2126" w:type="dxa"/>
          </w:tcPr>
          <w:p w14:paraId="0E47457D" w14:textId="77777777" w:rsidR="00E5145B" w:rsidRDefault="00E5145B" w:rsidP="0064286A">
            <w:r>
              <w:t>n1</w:t>
            </w:r>
          </w:p>
        </w:tc>
        <w:tc>
          <w:tcPr>
            <w:tcW w:w="4485" w:type="dxa"/>
          </w:tcPr>
          <w:p w14:paraId="5F4197DD" w14:textId="77777777" w:rsidR="00E5145B" w:rsidRDefault="00E5145B" w:rsidP="0064286A">
            <w:r>
              <w:t>The highest midinote in this rank</w:t>
            </w:r>
          </w:p>
        </w:tc>
      </w:tr>
      <w:tr w:rsidR="00E5145B" w14:paraId="634C770A" w14:textId="77777777" w:rsidTr="0064286A">
        <w:tc>
          <w:tcPr>
            <w:tcW w:w="1555" w:type="dxa"/>
          </w:tcPr>
          <w:p w14:paraId="2D0DEA1E" w14:textId="77777777" w:rsidR="00E5145B" w:rsidRDefault="00E5145B" w:rsidP="0064286A">
            <w:r>
              <w:t>0x1E</w:t>
            </w:r>
          </w:p>
        </w:tc>
        <w:tc>
          <w:tcPr>
            <w:tcW w:w="850" w:type="dxa"/>
          </w:tcPr>
          <w:p w14:paraId="09DB53FF" w14:textId="77777777" w:rsidR="00E5145B" w:rsidRDefault="00E5145B" w:rsidP="0064286A">
            <w:r>
              <w:t>1</w:t>
            </w:r>
          </w:p>
        </w:tc>
        <w:tc>
          <w:tcPr>
            <w:tcW w:w="2126" w:type="dxa"/>
          </w:tcPr>
          <w:p w14:paraId="3E3221F9" w14:textId="77777777" w:rsidR="00E5145B" w:rsidRDefault="00E5145B" w:rsidP="0064286A">
            <w:r>
              <w:t>fn</w:t>
            </w:r>
          </w:p>
        </w:tc>
        <w:tc>
          <w:tcPr>
            <w:tcW w:w="4485" w:type="dxa"/>
          </w:tcPr>
          <w:p w14:paraId="244E1A1C" w14:textId="77777777" w:rsidR="00E5145B" w:rsidRDefault="00E5145B" w:rsidP="0064286A">
            <w:r>
              <w:t>Frequency numerator</w:t>
            </w:r>
          </w:p>
        </w:tc>
      </w:tr>
      <w:tr w:rsidR="00E5145B" w14:paraId="139A837C" w14:textId="77777777" w:rsidTr="0064286A">
        <w:tc>
          <w:tcPr>
            <w:tcW w:w="1555" w:type="dxa"/>
          </w:tcPr>
          <w:p w14:paraId="077FB6CB" w14:textId="77777777" w:rsidR="00E5145B" w:rsidRDefault="00E5145B" w:rsidP="0064286A">
            <w:r>
              <w:t>0x1F</w:t>
            </w:r>
          </w:p>
        </w:tc>
        <w:tc>
          <w:tcPr>
            <w:tcW w:w="850" w:type="dxa"/>
          </w:tcPr>
          <w:p w14:paraId="49943C66" w14:textId="77777777" w:rsidR="00E5145B" w:rsidRDefault="00E5145B" w:rsidP="0064286A">
            <w:r>
              <w:t>1</w:t>
            </w:r>
          </w:p>
        </w:tc>
        <w:tc>
          <w:tcPr>
            <w:tcW w:w="2126" w:type="dxa"/>
          </w:tcPr>
          <w:p w14:paraId="56DDE6CD" w14:textId="77777777" w:rsidR="00E5145B" w:rsidRDefault="00E5145B" w:rsidP="0064286A">
            <w:r>
              <w:t>fd</w:t>
            </w:r>
          </w:p>
        </w:tc>
        <w:tc>
          <w:tcPr>
            <w:tcW w:w="4485" w:type="dxa"/>
          </w:tcPr>
          <w:p w14:paraId="19EC26D5" w14:textId="77777777" w:rsidR="00E5145B" w:rsidRDefault="00E5145B" w:rsidP="0064286A">
            <w:r>
              <w:t>Frequency denominator</w:t>
            </w:r>
          </w:p>
        </w:tc>
      </w:tr>
    </w:tbl>
    <w:p w14:paraId="29B2F82D" w14:textId="77777777" w:rsidR="00E5145B" w:rsidRDefault="00E5145B" w:rsidP="00E5145B">
      <w:pPr>
        <w:pStyle w:val="Caption"/>
      </w:pPr>
      <w:bookmarkStart w:id="31" w:name="_Ref203286643"/>
      <w:r>
        <w:t xml:space="preserve">Table </w:t>
      </w:r>
      <w:r>
        <w:fldChar w:fldCharType="begin"/>
      </w:r>
      <w:r>
        <w:instrText xml:space="preserve"> SEQ Table \* ARABIC </w:instrText>
      </w:r>
      <w:r>
        <w:fldChar w:fldCharType="separate"/>
      </w:r>
      <w:r>
        <w:rPr>
          <w:noProof/>
        </w:rPr>
        <w:t>5</w:t>
      </w:r>
      <w:r>
        <w:fldChar w:fldCharType="end"/>
      </w:r>
      <w:bookmarkEnd w:id="31"/>
      <w:r>
        <w:t>. .ae0 file header. Table in part generated by claude.ai upon prompted analysis of the source code of Addsynth::load.</w:t>
      </w:r>
    </w:p>
    <w:p w14:paraId="51E79ECD" w14:textId="77777777" w:rsidR="00E5145B" w:rsidRDefault="00E5145B" w:rsidP="00E5145B">
      <w:pPr>
        <w:pStyle w:val="Heading3"/>
      </w:pPr>
      <w:r>
        <w:t>Rank descriptor (160 bytes)</w:t>
      </w:r>
    </w:p>
    <w:p w14:paraId="3DC4111D" w14:textId="77777777" w:rsidR="00E5145B" w:rsidRPr="00DC7A6D" w:rsidRDefault="00E5145B" w:rsidP="00E5145B">
      <w:r>
        <w:t xml:space="preserve">This part contains textual description of the rank. </w:t>
      </w:r>
    </w:p>
    <w:tbl>
      <w:tblPr>
        <w:tblStyle w:val="TableGrid"/>
        <w:tblW w:w="0" w:type="auto"/>
        <w:tblLook w:val="04A0" w:firstRow="1" w:lastRow="0" w:firstColumn="1" w:lastColumn="0" w:noHBand="0" w:noVBand="1"/>
      </w:tblPr>
      <w:tblGrid>
        <w:gridCol w:w="1555"/>
        <w:gridCol w:w="850"/>
        <w:gridCol w:w="2126"/>
        <w:gridCol w:w="4485"/>
      </w:tblGrid>
      <w:tr w:rsidR="00E5145B" w14:paraId="28BEF8F9" w14:textId="77777777" w:rsidTr="0064286A">
        <w:tc>
          <w:tcPr>
            <w:tcW w:w="1555" w:type="dxa"/>
          </w:tcPr>
          <w:p w14:paraId="25D15BEE" w14:textId="77777777" w:rsidR="00E5145B" w:rsidRDefault="00E5145B" w:rsidP="0064286A">
            <w:r>
              <w:t xml:space="preserve">Offset </w:t>
            </w:r>
          </w:p>
        </w:tc>
        <w:tc>
          <w:tcPr>
            <w:tcW w:w="850" w:type="dxa"/>
          </w:tcPr>
          <w:p w14:paraId="6BC07D7E" w14:textId="77777777" w:rsidR="00E5145B" w:rsidRDefault="00E5145B" w:rsidP="0064286A">
            <w:r>
              <w:t>Size</w:t>
            </w:r>
          </w:p>
        </w:tc>
        <w:tc>
          <w:tcPr>
            <w:tcW w:w="2126" w:type="dxa"/>
          </w:tcPr>
          <w:p w14:paraId="529B4847" w14:textId="77777777" w:rsidR="00E5145B" w:rsidRDefault="00E5145B" w:rsidP="0064286A">
            <w:r>
              <w:t>Field</w:t>
            </w:r>
          </w:p>
        </w:tc>
        <w:tc>
          <w:tcPr>
            <w:tcW w:w="4485" w:type="dxa"/>
          </w:tcPr>
          <w:p w14:paraId="2A30AF39" w14:textId="77777777" w:rsidR="00E5145B" w:rsidRDefault="00E5145B" w:rsidP="0064286A">
            <w:r>
              <w:t>Description</w:t>
            </w:r>
          </w:p>
        </w:tc>
      </w:tr>
      <w:tr w:rsidR="00E5145B" w14:paraId="00B3C8B6" w14:textId="77777777" w:rsidTr="0064286A">
        <w:tc>
          <w:tcPr>
            <w:tcW w:w="1555" w:type="dxa"/>
          </w:tcPr>
          <w:p w14:paraId="41622513" w14:textId="77777777" w:rsidR="00E5145B" w:rsidRDefault="00E5145B" w:rsidP="0064286A">
            <w:r>
              <w:t>0x20</w:t>
            </w:r>
          </w:p>
        </w:tc>
        <w:tc>
          <w:tcPr>
            <w:tcW w:w="850" w:type="dxa"/>
          </w:tcPr>
          <w:p w14:paraId="6D3521B7" w14:textId="77777777" w:rsidR="00E5145B" w:rsidRDefault="00E5145B" w:rsidP="0064286A">
            <w:r>
              <w:t>32</w:t>
            </w:r>
          </w:p>
        </w:tc>
        <w:tc>
          <w:tcPr>
            <w:tcW w:w="2126" w:type="dxa"/>
          </w:tcPr>
          <w:p w14:paraId="2A5B6530" w14:textId="77777777" w:rsidR="00E5145B" w:rsidRDefault="00E5145B" w:rsidP="0064286A">
            <w:r>
              <w:t>Stop name</w:t>
            </w:r>
          </w:p>
        </w:tc>
        <w:tc>
          <w:tcPr>
            <w:tcW w:w="4485" w:type="dxa"/>
          </w:tcPr>
          <w:p w14:paraId="0F45B815" w14:textId="77777777" w:rsidR="00E5145B" w:rsidRDefault="00E5145B" w:rsidP="0064286A">
            <w:r>
              <w:t>Stop name literal, null terminated, null-padded</w:t>
            </w:r>
          </w:p>
        </w:tc>
      </w:tr>
      <w:tr w:rsidR="00E5145B" w14:paraId="6A2F00AE" w14:textId="77777777" w:rsidTr="0064286A">
        <w:tc>
          <w:tcPr>
            <w:tcW w:w="1555" w:type="dxa"/>
          </w:tcPr>
          <w:p w14:paraId="0C27A1BF" w14:textId="77777777" w:rsidR="00E5145B" w:rsidRDefault="00E5145B" w:rsidP="0064286A">
            <w:r>
              <w:t>0x40</w:t>
            </w:r>
          </w:p>
        </w:tc>
        <w:tc>
          <w:tcPr>
            <w:tcW w:w="850" w:type="dxa"/>
          </w:tcPr>
          <w:p w14:paraId="6774D5A2" w14:textId="77777777" w:rsidR="00E5145B" w:rsidRDefault="00E5145B" w:rsidP="0064286A">
            <w:r>
              <w:t>56</w:t>
            </w:r>
          </w:p>
        </w:tc>
        <w:tc>
          <w:tcPr>
            <w:tcW w:w="2126" w:type="dxa"/>
          </w:tcPr>
          <w:p w14:paraId="08348481" w14:textId="77777777" w:rsidR="00E5145B" w:rsidRDefault="00E5145B" w:rsidP="0064286A">
            <w:r>
              <w:t>Copyright</w:t>
            </w:r>
          </w:p>
        </w:tc>
        <w:tc>
          <w:tcPr>
            <w:tcW w:w="4485" w:type="dxa"/>
          </w:tcPr>
          <w:p w14:paraId="61CC0029" w14:textId="77777777" w:rsidR="00E5145B" w:rsidRDefault="00E5145B" w:rsidP="0064286A">
            <w:r>
              <w:t>Copyright information, string literal, null terminated, null-padded</w:t>
            </w:r>
          </w:p>
        </w:tc>
      </w:tr>
      <w:tr w:rsidR="00E5145B" w14:paraId="681AA49E" w14:textId="77777777" w:rsidTr="0064286A">
        <w:tc>
          <w:tcPr>
            <w:tcW w:w="1555" w:type="dxa"/>
          </w:tcPr>
          <w:p w14:paraId="283A009C" w14:textId="77777777" w:rsidR="00E5145B" w:rsidRDefault="00E5145B" w:rsidP="0064286A">
            <w:r>
              <w:t>0x78</w:t>
            </w:r>
          </w:p>
        </w:tc>
        <w:tc>
          <w:tcPr>
            <w:tcW w:w="850" w:type="dxa"/>
          </w:tcPr>
          <w:p w14:paraId="54361BA4" w14:textId="77777777" w:rsidR="00E5145B" w:rsidRDefault="00E5145B" w:rsidP="0064286A">
            <w:r>
              <w:t>8</w:t>
            </w:r>
          </w:p>
        </w:tc>
        <w:tc>
          <w:tcPr>
            <w:tcW w:w="2126" w:type="dxa"/>
          </w:tcPr>
          <w:p w14:paraId="3ACF3A8B" w14:textId="77777777" w:rsidR="00E5145B" w:rsidRDefault="00E5145B" w:rsidP="0064286A">
            <w:r>
              <w:t>Mnemonic</w:t>
            </w:r>
          </w:p>
        </w:tc>
        <w:tc>
          <w:tcPr>
            <w:tcW w:w="4485" w:type="dxa"/>
          </w:tcPr>
          <w:p w14:paraId="3B05C9C7" w14:textId="77777777" w:rsidR="00E5145B" w:rsidRDefault="00E5145B" w:rsidP="0064286A">
            <w:r>
              <w:t>Short stop name, string literal, null-terminated, null-padded</w:t>
            </w:r>
          </w:p>
        </w:tc>
      </w:tr>
      <w:tr w:rsidR="00E5145B" w14:paraId="248D441C" w14:textId="77777777" w:rsidTr="0064286A">
        <w:tc>
          <w:tcPr>
            <w:tcW w:w="1555" w:type="dxa"/>
          </w:tcPr>
          <w:p w14:paraId="612A2C9E" w14:textId="77777777" w:rsidR="00E5145B" w:rsidRDefault="00E5145B" w:rsidP="0064286A">
            <w:r>
              <w:t>0x80</w:t>
            </w:r>
          </w:p>
        </w:tc>
        <w:tc>
          <w:tcPr>
            <w:tcW w:w="850" w:type="dxa"/>
          </w:tcPr>
          <w:p w14:paraId="29FEA6D4" w14:textId="77777777" w:rsidR="00E5145B" w:rsidRDefault="00E5145B" w:rsidP="0064286A">
            <w:r>
              <w:t>56</w:t>
            </w:r>
          </w:p>
        </w:tc>
        <w:tc>
          <w:tcPr>
            <w:tcW w:w="2126" w:type="dxa"/>
          </w:tcPr>
          <w:p w14:paraId="2952EF67" w14:textId="77777777" w:rsidR="00E5145B" w:rsidRDefault="00E5145B" w:rsidP="0064286A">
            <w:r>
              <w:t>Comments</w:t>
            </w:r>
          </w:p>
        </w:tc>
        <w:tc>
          <w:tcPr>
            <w:tcW w:w="4485" w:type="dxa"/>
          </w:tcPr>
          <w:p w14:paraId="6DB71AD5" w14:textId="77777777" w:rsidR="00E5145B" w:rsidRPr="00B753BA" w:rsidRDefault="00E5145B" w:rsidP="0064286A">
            <w:r>
              <w:t>User comments, string literal, null-terminated, null-padded</w:t>
            </w:r>
          </w:p>
        </w:tc>
      </w:tr>
      <w:tr w:rsidR="00E5145B" w14:paraId="540AFF20" w14:textId="77777777" w:rsidTr="0064286A">
        <w:tc>
          <w:tcPr>
            <w:tcW w:w="1555" w:type="dxa"/>
          </w:tcPr>
          <w:p w14:paraId="5A7A9AD8" w14:textId="77777777" w:rsidR="00E5145B" w:rsidRDefault="00E5145B" w:rsidP="0064286A">
            <w:r>
              <w:t>0xB8</w:t>
            </w:r>
          </w:p>
        </w:tc>
        <w:tc>
          <w:tcPr>
            <w:tcW w:w="850" w:type="dxa"/>
          </w:tcPr>
          <w:p w14:paraId="2C9344E9" w14:textId="77777777" w:rsidR="00E5145B" w:rsidRDefault="00E5145B" w:rsidP="0064286A">
            <w:r>
              <w:t>8</w:t>
            </w:r>
          </w:p>
        </w:tc>
        <w:tc>
          <w:tcPr>
            <w:tcW w:w="2126" w:type="dxa"/>
          </w:tcPr>
          <w:p w14:paraId="28C75C76" w14:textId="77777777" w:rsidR="00E5145B" w:rsidRDefault="00E5145B" w:rsidP="0064286A">
            <w:r>
              <w:t xml:space="preserve">Reserved bytes </w:t>
            </w:r>
          </w:p>
        </w:tc>
        <w:tc>
          <w:tcPr>
            <w:tcW w:w="4485" w:type="dxa"/>
          </w:tcPr>
          <w:p w14:paraId="0332EF17" w14:textId="77777777" w:rsidR="00E5145B" w:rsidRDefault="00E5145B" w:rsidP="0064286A">
            <w:r>
              <w:t>Reserved bytes</w:t>
            </w:r>
          </w:p>
        </w:tc>
      </w:tr>
    </w:tbl>
    <w:p w14:paraId="44EA4A31" w14:textId="77777777" w:rsidR="00E5145B" w:rsidRDefault="00E5145B" w:rsidP="00E5145B">
      <w:pPr>
        <w:pStyle w:val="Caption"/>
      </w:pPr>
      <w:r>
        <w:t xml:space="preserve">Table </w:t>
      </w:r>
      <w:r>
        <w:fldChar w:fldCharType="begin"/>
      </w:r>
      <w:r>
        <w:instrText xml:space="preserve"> SEQ Table \* ARABIC </w:instrText>
      </w:r>
      <w:r>
        <w:fldChar w:fldCharType="separate"/>
      </w:r>
      <w:r>
        <w:rPr>
          <w:noProof/>
        </w:rPr>
        <w:t>6</w:t>
      </w:r>
      <w:r>
        <w:fldChar w:fldCharType="end"/>
      </w:r>
      <w:r>
        <w:t>. .ae0 file text descriptor section. Table in part generated by claude.ai upon prompted analysis of the source code of Addsynth::load.</w:t>
      </w:r>
    </w:p>
    <w:p w14:paraId="6B2D02EE" w14:textId="77777777" w:rsidR="00E5145B" w:rsidRDefault="00E5145B" w:rsidP="00E5145B">
      <w:pPr>
        <w:pStyle w:val="Heading3"/>
      </w:pPr>
      <w:r>
        <w:t>Note parameter value section (48 bytes per parameter, 8 parameters)</w:t>
      </w:r>
    </w:p>
    <w:p w14:paraId="38D64917" w14:textId="77777777" w:rsidR="00E5145B" w:rsidRDefault="00E5145B" w:rsidP="00E5145B">
      <w:pPr>
        <w:pStyle w:val="Heading4"/>
      </w:pPr>
      <w:bookmarkStart w:id="32" w:name="_Ref203286514"/>
      <w:r>
        <w:t>Structure of a per-note parameter section (48 bytes)</w:t>
      </w:r>
      <w:bookmarkEnd w:id="32"/>
    </w:p>
    <w:p w14:paraId="0FBECF1A" w14:textId="77777777" w:rsidR="00E5145B" w:rsidRDefault="00E5145B" w:rsidP="00E5145B">
      <w:r>
        <w:t xml:space="preserve">Each parameter section feeds into a </w:t>
      </w:r>
      <w:r w:rsidRPr="00AE4357">
        <w:rPr>
          <w:i/>
          <w:iCs/>
        </w:rPr>
        <w:t>N_func</w:t>
      </w:r>
      <w:r>
        <w:t xml:space="preserve"> structure, which interpolates the values across 60 midi notes (from 36 to 96) with a maximum 11 support points spaced by 6 midi notes (e.g. half an octave). The interpolation works with a bit-mask: 1 in the bit-mask at position x indicates that the value is considered set and that the x-th value </w:t>
      </w:r>
      <w:r>
        <w:lastRenderedPageBreak/>
        <w:t>reported in the file should be used. A zero in the bit-mask in turn means that instead of using the value, interpolation should be done.</w:t>
      </w:r>
    </w:p>
    <w:p w14:paraId="261BC075" w14:textId="77777777" w:rsidR="00E5145B" w:rsidRDefault="00E5145B" w:rsidP="00E5145B">
      <w:r>
        <w:t xml:space="preserve">The structure of each </w:t>
      </w:r>
      <w:r w:rsidRPr="00897E84">
        <w:rPr>
          <w:i/>
          <w:iCs/>
        </w:rPr>
        <w:t>N_func</w:t>
      </w:r>
      <w:r>
        <w:t xml:space="preserve"> parameter block in the .ae0 file is:</w:t>
      </w:r>
    </w:p>
    <w:tbl>
      <w:tblPr>
        <w:tblStyle w:val="TableGrid"/>
        <w:tblW w:w="0" w:type="auto"/>
        <w:tblLook w:val="04A0" w:firstRow="1" w:lastRow="0" w:firstColumn="1" w:lastColumn="0" w:noHBand="0" w:noVBand="1"/>
      </w:tblPr>
      <w:tblGrid>
        <w:gridCol w:w="1544"/>
        <w:gridCol w:w="845"/>
        <w:gridCol w:w="1377"/>
        <w:gridCol w:w="5250"/>
      </w:tblGrid>
      <w:tr w:rsidR="00E5145B" w14:paraId="502311F4" w14:textId="77777777" w:rsidTr="0064286A">
        <w:tc>
          <w:tcPr>
            <w:tcW w:w="1544" w:type="dxa"/>
          </w:tcPr>
          <w:p w14:paraId="11B32232" w14:textId="77777777" w:rsidR="00E5145B" w:rsidRDefault="00E5145B" w:rsidP="0064286A">
            <w:r>
              <w:t xml:space="preserve">Offset (relative within N_func block) </w:t>
            </w:r>
          </w:p>
        </w:tc>
        <w:tc>
          <w:tcPr>
            <w:tcW w:w="845" w:type="dxa"/>
          </w:tcPr>
          <w:p w14:paraId="20339BE7" w14:textId="77777777" w:rsidR="00E5145B" w:rsidRDefault="00E5145B" w:rsidP="0064286A">
            <w:r>
              <w:t>Size</w:t>
            </w:r>
          </w:p>
        </w:tc>
        <w:tc>
          <w:tcPr>
            <w:tcW w:w="1377" w:type="dxa"/>
          </w:tcPr>
          <w:p w14:paraId="76F0A82F" w14:textId="77777777" w:rsidR="00E5145B" w:rsidRDefault="00E5145B" w:rsidP="0064286A">
            <w:r>
              <w:t>Field</w:t>
            </w:r>
          </w:p>
        </w:tc>
        <w:tc>
          <w:tcPr>
            <w:tcW w:w="5250" w:type="dxa"/>
          </w:tcPr>
          <w:p w14:paraId="097106EB" w14:textId="77777777" w:rsidR="00E5145B" w:rsidRDefault="00E5145B" w:rsidP="0064286A">
            <w:r>
              <w:t>Description</w:t>
            </w:r>
          </w:p>
        </w:tc>
      </w:tr>
      <w:tr w:rsidR="00E5145B" w14:paraId="3A1DB066" w14:textId="77777777" w:rsidTr="0064286A">
        <w:tc>
          <w:tcPr>
            <w:tcW w:w="1544" w:type="dxa"/>
          </w:tcPr>
          <w:p w14:paraId="6C749A66" w14:textId="77777777" w:rsidR="00E5145B" w:rsidRDefault="00E5145B" w:rsidP="0064286A">
            <w:r>
              <w:t>0x00</w:t>
            </w:r>
          </w:p>
        </w:tc>
        <w:tc>
          <w:tcPr>
            <w:tcW w:w="845" w:type="dxa"/>
          </w:tcPr>
          <w:p w14:paraId="50543650" w14:textId="77777777" w:rsidR="00E5145B" w:rsidRDefault="00E5145B" w:rsidP="0064286A">
            <w:r>
              <w:t>4</w:t>
            </w:r>
          </w:p>
        </w:tc>
        <w:tc>
          <w:tcPr>
            <w:tcW w:w="1377" w:type="dxa"/>
          </w:tcPr>
          <w:p w14:paraId="49B46D42" w14:textId="77777777" w:rsidR="00E5145B" w:rsidRDefault="00E5145B" w:rsidP="0064286A">
            <w:r>
              <w:t>Bitmask</w:t>
            </w:r>
          </w:p>
        </w:tc>
        <w:tc>
          <w:tcPr>
            <w:tcW w:w="5250" w:type="dxa"/>
          </w:tcPr>
          <w:p w14:paraId="29D060C8" w14:textId="77777777" w:rsidR="00E5145B" w:rsidRDefault="00E5145B" w:rsidP="0064286A">
            <w:r>
              <w:t>This 4-byte field is read into a int32 integer, with little-endian byte order. This means that the lowest byte at 0x00 offset is the least significant byte, at 0x01 the second least significant, at 0x02 the third least significant and 0x03 the most significant byte. After reading, the 11 least significant bits form the relevant bit mask. Every 1 value covers 6 midi-halftones, making the entire linear interpolation range equal to 60 values (10 interpolation ranges). Example: in bassoon.ae0, the first N_func block (for note volume) is at absolute offset 0xC0. The four bytes are 0x15, 0x00, 0x00, 0x00. The little-endian read-mode means that this is int32 = 0x00 00 00 15, or 0b10101. The bit-mask means that values at midi-halftones 36, 48 and 60 are set, the remainder interpolated respectively equal to the value at midi note 60 for the notes above 60.</w:t>
            </w:r>
          </w:p>
        </w:tc>
      </w:tr>
      <w:tr w:rsidR="00E5145B" w14:paraId="20122733" w14:textId="77777777" w:rsidTr="0064286A">
        <w:tc>
          <w:tcPr>
            <w:tcW w:w="1544" w:type="dxa"/>
          </w:tcPr>
          <w:p w14:paraId="2005076F" w14:textId="77777777" w:rsidR="00E5145B" w:rsidRDefault="00E5145B" w:rsidP="0064286A">
            <w:r>
              <w:t>0x04</w:t>
            </w:r>
          </w:p>
        </w:tc>
        <w:tc>
          <w:tcPr>
            <w:tcW w:w="845" w:type="dxa"/>
          </w:tcPr>
          <w:p w14:paraId="7BFAE0A6" w14:textId="77777777" w:rsidR="00E5145B" w:rsidRDefault="00E5145B" w:rsidP="0064286A">
            <w:r>
              <w:t>44</w:t>
            </w:r>
          </w:p>
        </w:tc>
        <w:tc>
          <w:tcPr>
            <w:tcW w:w="1377" w:type="dxa"/>
          </w:tcPr>
          <w:p w14:paraId="62892A67" w14:textId="77777777" w:rsidR="00E5145B" w:rsidRDefault="00E5145B" w:rsidP="0064286A">
            <w:r>
              <w:t>Values</w:t>
            </w:r>
          </w:p>
        </w:tc>
        <w:tc>
          <w:tcPr>
            <w:tcW w:w="5250" w:type="dxa"/>
          </w:tcPr>
          <w:p w14:paraId="432C930D" w14:textId="77777777" w:rsidR="00E5145B" w:rsidRDefault="00E5145B" w:rsidP="0064286A">
            <w:r>
              <w:t>These are 11 consecutive float values (with 4 bytes for every float). They represent the possible 11 values at interpolation points (36, 42, .., 96). Note that these values are taken into account as interpolation points only if there is a 1 in the corresponding bit mask position (see above).</w:t>
            </w:r>
          </w:p>
        </w:tc>
      </w:tr>
    </w:tbl>
    <w:p w14:paraId="7376A252" w14:textId="77777777" w:rsidR="00E5145B" w:rsidRDefault="00E5145B" w:rsidP="00E5145B">
      <w:pPr>
        <w:pStyle w:val="Caption"/>
      </w:pPr>
      <w:bookmarkStart w:id="33" w:name="_Ref202713325"/>
      <w:r>
        <w:t xml:space="preserve">Table </w:t>
      </w:r>
      <w:r>
        <w:fldChar w:fldCharType="begin"/>
      </w:r>
      <w:r>
        <w:instrText xml:space="preserve"> SEQ Table \* ARABIC </w:instrText>
      </w:r>
      <w:r>
        <w:fldChar w:fldCharType="separate"/>
      </w:r>
      <w:r>
        <w:rPr>
          <w:noProof/>
        </w:rPr>
        <w:t>7</w:t>
      </w:r>
      <w:r>
        <w:fldChar w:fldCharType="end"/>
      </w:r>
      <w:bookmarkEnd w:id="33"/>
      <w:r>
        <w:t>. .ae0 substructure for each per-midi-note parameter. The offset is relative to the beginning of the block</w:t>
      </w:r>
    </w:p>
    <w:p w14:paraId="293E18FB" w14:textId="77777777" w:rsidR="00E5145B" w:rsidRDefault="00E5145B" w:rsidP="00E5145B">
      <w:pPr>
        <w:pStyle w:val="Heading4"/>
      </w:pPr>
      <w:r>
        <w:t>Per-Note parameter listing</w:t>
      </w:r>
    </w:p>
    <w:p w14:paraId="4E510BF5" w14:textId="77777777" w:rsidR="00E5145B" w:rsidRPr="00EF0CB5" w:rsidRDefault="00E5145B" w:rsidP="00E5145B">
      <w:r>
        <w:t xml:space="preserve">Sections as per </w:t>
      </w:r>
      <w:r>
        <w:fldChar w:fldCharType="begin"/>
      </w:r>
      <w:r>
        <w:instrText xml:space="preserve"> REF _Ref202713325 \h </w:instrText>
      </w:r>
      <w:r>
        <w:fldChar w:fldCharType="separate"/>
      </w:r>
      <w:r>
        <w:t xml:space="preserve">Table </w:t>
      </w:r>
      <w:r>
        <w:rPr>
          <w:noProof/>
        </w:rPr>
        <w:t>7</w:t>
      </w:r>
      <w:r>
        <w:fldChar w:fldCharType="end"/>
      </w:r>
      <w:r>
        <w:t xml:space="preserve"> are defined at the following offsets, with parameter interpretation:</w:t>
      </w:r>
    </w:p>
    <w:tbl>
      <w:tblPr>
        <w:tblStyle w:val="TableGrid"/>
        <w:tblW w:w="0" w:type="auto"/>
        <w:tblLook w:val="04A0" w:firstRow="1" w:lastRow="0" w:firstColumn="1" w:lastColumn="0" w:noHBand="0" w:noVBand="1"/>
      </w:tblPr>
      <w:tblGrid>
        <w:gridCol w:w="1555"/>
        <w:gridCol w:w="850"/>
        <w:gridCol w:w="1559"/>
        <w:gridCol w:w="5052"/>
      </w:tblGrid>
      <w:tr w:rsidR="00E5145B" w14:paraId="1E2E9559" w14:textId="77777777" w:rsidTr="0064286A">
        <w:tc>
          <w:tcPr>
            <w:tcW w:w="1555" w:type="dxa"/>
          </w:tcPr>
          <w:p w14:paraId="16448761" w14:textId="77777777" w:rsidR="00E5145B" w:rsidRDefault="00E5145B" w:rsidP="0064286A">
            <w:r>
              <w:t xml:space="preserve">Offset </w:t>
            </w:r>
          </w:p>
        </w:tc>
        <w:tc>
          <w:tcPr>
            <w:tcW w:w="850" w:type="dxa"/>
          </w:tcPr>
          <w:p w14:paraId="5E0A51C1" w14:textId="77777777" w:rsidR="00E5145B" w:rsidRDefault="00E5145B" w:rsidP="0064286A">
            <w:r>
              <w:t>Size</w:t>
            </w:r>
          </w:p>
        </w:tc>
        <w:tc>
          <w:tcPr>
            <w:tcW w:w="1559" w:type="dxa"/>
          </w:tcPr>
          <w:p w14:paraId="4CEF37D2" w14:textId="77777777" w:rsidR="00E5145B" w:rsidRDefault="00E5145B" w:rsidP="0064286A">
            <w:r>
              <w:t>Field</w:t>
            </w:r>
          </w:p>
        </w:tc>
        <w:tc>
          <w:tcPr>
            <w:tcW w:w="5052" w:type="dxa"/>
          </w:tcPr>
          <w:p w14:paraId="103D63E9" w14:textId="77777777" w:rsidR="00E5145B" w:rsidRDefault="00E5145B" w:rsidP="0064286A">
            <w:r>
              <w:t>Description</w:t>
            </w:r>
          </w:p>
        </w:tc>
      </w:tr>
      <w:tr w:rsidR="00E5145B" w14:paraId="17438F6D" w14:textId="77777777" w:rsidTr="0064286A">
        <w:tc>
          <w:tcPr>
            <w:tcW w:w="1555" w:type="dxa"/>
          </w:tcPr>
          <w:p w14:paraId="7C24378B" w14:textId="77777777" w:rsidR="00E5145B" w:rsidRDefault="00E5145B" w:rsidP="0064286A">
            <w:r>
              <w:t>0xC0</w:t>
            </w:r>
          </w:p>
        </w:tc>
        <w:tc>
          <w:tcPr>
            <w:tcW w:w="850" w:type="dxa"/>
          </w:tcPr>
          <w:p w14:paraId="1473C2E3" w14:textId="77777777" w:rsidR="00E5145B" w:rsidRDefault="00E5145B" w:rsidP="0064286A">
            <w:r>
              <w:t>48</w:t>
            </w:r>
          </w:p>
        </w:tc>
        <w:tc>
          <w:tcPr>
            <w:tcW w:w="1559" w:type="dxa"/>
          </w:tcPr>
          <w:p w14:paraId="38084DD1" w14:textId="77777777" w:rsidR="00E5145B" w:rsidRDefault="00E5145B" w:rsidP="0064286A">
            <w:r>
              <w:t>n_vol</w:t>
            </w:r>
          </w:p>
        </w:tc>
        <w:tc>
          <w:tcPr>
            <w:tcW w:w="5052" w:type="dxa"/>
          </w:tcPr>
          <w:p w14:paraId="319E0C1D" w14:textId="77777777" w:rsidR="00E5145B" w:rsidRDefault="00E5145B" w:rsidP="0064286A">
            <w:r>
              <w:t>Per midi-note volume contribution (in dB)</w:t>
            </w:r>
          </w:p>
        </w:tc>
      </w:tr>
      <w:tr w:rsidR="00E5145B" w14:paraId="1E4CEC92" w14:textId="77777777" w:rsidTr="0064286A">
        <w:tc>
          <w:tcPr>
            <w:tcW w:w="1555" w:type="dxa"/>
          </w:tcPr>
          <w:p w14:paraId="15E208BD" w14:textId="77777777" w:rsidR="00E5145B" w:rsidRDefault="00E5145B" w:rsidP="0064286A">
            <w:r>
              <w:t>0xF0</w:t>
            </w:r>
          </w:p>
        </w:tc>
        <w:tc>
          <w:tcPr>
            <w:tcW w:w="850" w:type="dxa"/>
          </w:tcPr>
          <w:p w14:paraId="1B7600B8" w14:textId="77777777" w:rsidR="00E5145B" w:rsidRDefault="00E5145B" w:rsidP="0064286A">
            <w:r>
              <w:t>48</w:t>
            </w:r>
          </w:p>
        </w:tc>
        <w:tc>
          <w:tcPr>
            <w:tcW w:w="1559" w:type="dxa"/>
          </w:tcPr>
          <w:p w14:paraId="19066651" w14:textId="77777777" w:rsidR="00E5145B" w:rsidRDefault="00E5145B" w:rsidP="0064286A">
            <w:r>
              <w:t>n_off</w:t>
            </w:r>
          </w:p>
        </w:tc>
        <w:tc>
          <w:tcPr>
            <w:tcW w:w="5052" w:type="dxa"/>
          </w:tcPr>
          <w:p w14:paraId="258FF23E" w14:textId="77777777" w:rsidR="00E5145B" w:rsidRDefault="00E5145B" w:rsidP="0064286A">
            <w:r>
              <w:t>Offset from tuning, in Hz</w:t>
            </w:r>
          </w:p>
        </w:tc>
      </w:tr>
      <w:tr w:rsidR="00E5145B" w14:paraId="554CAE4C" w14:textId="77777777" w:rsidTr="0064286A">
        <w:tc>
          <w:tcPr>
            <w:tcW w:w="1555" w:type="dxa"/>
          </w:tcPr>
          <w:p w14:paraId="081C71C9" w14:textId="77777777" w:rsidR="00E5145B" w:rsidRDefault="00E5145B" w:rsidP="0064286A">
            <w:r>
              <w:t>0x120</w:t>
            </w:r>
          </w:p>
        </w:tc>
        <w:tc>
          <w:tcPr>
            <w:tcW w:w="850" w:type="dxa"/>
          </w:tcPr>
          <w:p w14:paraId="4645F034" w14:textId="77777777" w:rsidR="00E5145B" w:rsidRDefault="00E5145B" w:rsidP="0064286A">
            <w:r>
              <w:t>48</w:t>
            </w:r>
          </w:p>
        </w:tc>
        <w:tc>
          <w:tcPr>
            <w:tcW w:w="1559" w:type="dxa"/>
          </w:tcPr>
          <w:p w14:paraId="041CDFF9" w14:textId="77777777" w:rsidR="00E5145B" w:rsidRDefault="00E5145B" w:rsidP="0064286A">
            <w:r>
              <w:t>n_ran</w:t>
            </w:r>
          </w:p>
        </w:tc>
        <w:tc>
          <w:tcPr>
            <w:tcW w:w="5052" w:type="dxa"/>
          </w:tcPr>
          <w:p w14:paraId="62C90834" w14:textId="77777777" w:rsidR="00E5145B" w:rsidRDefault="00E5145B" w:rsidP="0064286A">
            <w:r>
              <w:t>Random contribution to pipe frequency (applied during wavetable generation)</w:t>
            </w:r>
          </w:p>
        </w:tc>
      </w:tr>
      <w:tr w:rsidR="00E5145B" w14:paraId="4FEBF1F9" w14:textId="77777777" w:rsidTr="0064286A">
        <w:tc>
          <w:tcPr>
            <w:tcW w:w="1555" w:type="dxa"/>
          </w:tcPr>
          <w:p w14:paraId="79C779AA" w14:textId="77777777" w:rsidR="00E5145B" w:rsidRDefault="00E5145B" w:rsidP="0064286A">
            <w:r>
              <w:t>0x150</w:t>
            </w:r>
          </w:p>
        </w:tc>
        <w:tc>
          <w:tcPr>
            <w:tcW w:w="850" w:type="dxa"/>
          </w:tcPr>
          <w:p w14:paraId="749369B6" w14:textId="77777777" w:rsidR="00E5145B" w:rsidRDefault="00E5145B" w:rsidP="0064286A">
            <w:r>
              <w:t>48</w:t>
            </w:r>
          </w:p>
        </w:tc>
        <w:tc>
          <w:tcPr>
            <w:tcW w:w="1559" w:type="dxa"/>
          </w:tcPr>
          <w:p w14:paraId="564B6E2A" w14:textId="77777777" w:rsidR="00E5145B" w:rsidRDefault="00E5145B" w:rsidP="0064286A">
            <w:r>
              <w:t>n_ins</w:t>
            </w:r>
          </w:p>
        </w:tc>
        <w:tc>
          <w:tcPr>
            <w:tcW w:w="5052" w:type="dxa"/>
          </w:tcPr>
          <w:p w14:paraId="26CE35A0" w14:textId="77777777" w:rsidR="00E5145B" w:rsidRPr="00B753BA" w:rsidRDefault="00E5145B" w:rsidP="0064286A">
            <w:r>
              <w:t>User comments, string literal, null-terminated, null-padded</w:t>
            </w:r>
          </w:p>
        </w:tc>
      </w:tr>
      <w:tr w:rsidR="00E5145B" w14:paraId="1EA6B45E" w14:textId="77777777" w:rsidTr="0064286A">
        <w:tc>
          <w:tcPr>
            <w:tcW w:w="1555" w:type="dxa"/>
          </w:tcPr>
          <w:p w14:paraId="29AEB5CD" w14:textId="77777777" w:rsidR="00E5145B" w:rsidRDefault="00E5145B" w:rsidP="0064286A">
            <w:r>
              <w:lastRenderedPageBreak/>
              <w:t>0x180</w:t>
            </w:r>
          </w:p>
        </w:tc>
        <w:tc>
          <w:tcPr>
            <w:tcW w:w="850" w:type="dxa"/>
          </w:tcPr>
          <w:p w14:paraId="2E8132DE" w14:textId="77777777" w:rsidR="00E5145B" w:rsidRDefault="00E5145B" w:rsidP="0064286A">
            <w:r>
              <w:t>48</w:t>
            </w:r>
          </w:p>
        </w:tc>
        <w:tc>
          <w:tcPr>
            <w:tcW w:w="1559" w:type="dxa"/>
          </w:tcPr>
          <w:p w14:paraId="2D894DBC" w14:textId="77777777" w:rsidR="00E5145B" w:rsidRDefault="00E5145B" w:rsidP="0064286A">
            <w:r>
              <w:t xml:space="preserve">n_att </w:t>
            </w:r>
          </w:p>
        </w:tc>
        <w:tc>
          <w:tcPr>
            <w:tcW w:w="5052" w:type="dxa"/>
          </w:tcPr>
          <w:p w14:paraId="0777EC08" w14:textId="77777777" w:rsidR="00E5145B" w:rsidRDefault="00E5145B" w:rsidP="0064286A">
            <w:r>
              <w:t>Maximum attack duration. The actual attack duration is more detailed and depends on the harmonic, this parameter is indicative for buffer length allocation.</w:t>
            </w:r>
          </w:p>
        </w:tc>
      </w:tr>
      <w:tr w:rsidR="00E5145B" w14:paraId="2BA1652B" w14:textId="77777777" w:rsidTr="0064286A">
        <w:tc>
          <w:tcPr>
            <w:tcW w:w="1555" w:type="dxa"/>
          </w:tcPr>
          <w:p w14:paraId="7C623C3B" w14:textId="77777777" w:rsidR="00E5145B" w:rsidRDefault="00E5145B" w:rsidP="0064286A">
            <w:r>
              <w:t>0x1B0</w:t>
            </w:r>
          </w:p>
        </w:tc>
        <w:tc>
          <w:tcPr>
            <w:tcW w:w="850" w:type="dxa"/>
          </w:tcPr>
          <w:p w14:paraId="5FADAB94" w14:textId="77777777" w:rsidR="00E5145B" w:rsidRDefault="00E5145B" w:rsidP="0064286A">
            <w:r>
              <w:t>48</w:t>
            </w:r>
          </w:p>
        </w:tc>
        <w:tc>
          <w:tcPr>
            <w:tcW w:w="1559" w:type="dxa"/>
          </w:tcPr>
          <w:p w14:paraId="249C2841" w14:textId="77777777" w:rsidR="00E5145B" w:rsidRDefault="00E5145B" w:rsidP="0064286A">
            <w:r>
              <w:t>n_atd</w:t>
            </w:r>
          </w:p>
        </w:tc>
        <w:tc>
          <w:tcPr>
            <w:tcW w:w="5052" w:type="dxa"/>
          </w:tcPr>
          <w:p w14:paraId="15C11723" w14:textId="77777777" w:rsidR="00E5145B" w:rsidRDefault="00E5145B" w:rsidP="0064286A">
            <w:r>
              <w:t xml:space="preserve">Attack detuning. 0 means no detuning, 1200 is detuning by a factor of 2, the general dependency is 2^(x/1200). See definition of the detuned attack base frequency </w:t>
            </w:r>
            <w:r w:rsidRPr="00F54C50">
              <w:rPr>
                <w:i/>
                <w:iCs/>
              </w:rPr>
              <w:t>f0</w:t>
            </w:r>
            <w:r>
              <w:t xml:space="preserve"> in </w:t>
            </w:r>
            <w:r w:rsidRPr="00F54C50">
              <w:rPr>
                <w:i/>
                <w:iCs/>
              </w:rPr>
              <w:t>Pipewave::genwave</w:t>
            </w:r>
            <w:r>
              <w:t xml:space="preserve"> for details.</w:t>
            </w:r>
          </w:p>
        </w:tc>
      </w:tr>
      <w:tr w:rsidR="00E5145B" w14:paraId="1E82096E" w14:textId="77777777" w:rsidTr="0064286A">
        <w:tc>
          <w:tcPr>
            <w:tcW w:w="1555" w:type="dxa"/>
          </w:tcPr>
          <w:p w14:paraId="69B2F916" w14:textId="77777777" w:rsidR="00E5145B" w:rsidRDefault="00E5145B" w:rsidP="0064286A">
            <w:r>
              <w:t>0x1E0</w:t>
            </w:r>
          </w:p>
        </w:tc>
        <w:tc>
          <w:tcPr>
            <w:tcW w:w="850" w:type="dxa"/>
          </w:tcPr>
          <w:p w14:paraId="120AB25D" w14:textId="77777777" w:rsidR="00E5145B" w:rsidRDefault="00E5145B" w:rsidP="0064286A">
            <w:r>
              <w:t>48</w:t>
            </w:r>
          </w:p>
        </w:tc>
        <w:tc>
          <w:tcPr>
            <w:tcW w:w="1559" w:type="dxa"/>
          </w:tcPr>
          <w:p w14:paraId="3F694671" w14:textId="77777777" w:rsidR="00E5145B" w:rsidRDefault="00E5145B" w:rsidP="0064286A">
            <w:r>
              <w:t>n_dct</w:t>
            </w:r>
          </w:p>
        </w:tc>
        <w:tc>
          <w:tcPr>
            <w:tcW w:w="5052" w:type="dxa"/>
          </w:tcPr>
          <w:p w14:paraId="44C040C8" w14:textId="77777777" w:rsidR="00E5145B" w:rsidRDefault="00E5145B" w:rsidP="0064286A">
            <w:r>
              <w:t>Decay time during release when switching off the pipe</w:t>
            </w:r>
          </w:p>
        </w:tc>
      </w:tr>
      <w:tr w:rsidR="00E5145B" w14:paraId="3A5B98C5" w14:textId="77777777" w:rsidTr="0064286A">
        <w:tc>
          <w:tcPr>
            <w:tcW w:w="1555" w:type="dxa"/>
          </w:tcPr>
          <w:p w14:paraId="7DB09374" w14:textId="77777777" w:rsidR="00E5145B" w:rsidRDefault="00E5145B" w:rsidP="0064286A">
            <w:r>
              <w:t>0x210</w:t>
            </w:r>
          </w:p>
        </w:tc>
        <w:tc>
          <w:tcPr>
            <w:tcW w:w="850" w:type="dxa"/>
          </w:tcPr>
          <w:p w14:paraId="7A15C8D1" w14:textId="77777777" w:rsidR="00E5145B" w:rsidRDefault="00E5145B" w:rsidP="0064286A">
            <w:r>
              <w:t>48</w:t>
            </w:r>
          </w:p>
        </w:tc>
        <w:tc>
          <w:tcPr>
            <w:tcW w:w="1559" w:type="dxa"/>
          </w:tcPr>
          <w:p w14:paraId="30C5E78C" w14:textId="77777777" w:rsidR="00E5145B" w:rsidRDefault="00E5145B" w:rsidP="0064286A">
            <w:r>
              <w:t>n_dcd</w:t>
            </w:r>
          </w:p>
        </w:tc>
        <w:tc>
          <w:tcPr>
            <w:tcW w:w="5052" w:type="dxa"/>
          </w:tcPr>
          <w:p w14:paraId="3350B5CF" w14:textId="77777777" w:rsidR="00E5145B" w:rsidRDefault="00E5145B" w:rsidP="0064286A">
            <w:r>
              <w:t>Release detuning. 0 means no detuning, 1200 is detuning by a factor of 2, the general dependency is 2^(x/1200).</w:t>
            </w:r>
          </w:p>
        </w:tc>
      </w:tr>
    </w:tbl>
    <w:p w14:paraId="67009DD9" w14:textId="77777777" w:rsidR="00E5145B" w:rsidRDefault="00E5145B" w:rsidP="00E5145B">
      <w:pPr>
        <w:pStyle w:val="Caption"/>
      </w:pPr>
      <w:r>
        <w:t xml:space="preserve">Table </w:t>
      </w:r>
      <w:r>
        <w:fldChar w:fldCharType="begin"/>
      </w:r>
      <w:r>
        <w:instrText xml:space="preserve"> SEQ Table \* ARABIC </w:instrText>
      </w:r>
      <w:r>
        <w:fldChar w:fldCharType="separate"/>
      </w:r>
      <w:r>
        <w:rPr>
          <w:noProof/>
        </w:rPr>
        <w:t>8</w:t>
      </w:r>
      <w:r>
        <w:fldChar w:fldCharType="end"/>
      </w:r>
      <w:r>
        <w:t>. Per midi-note parameter listing for .aeo files</w:t>
      </w:r>
    </w:p>
    <w:p w14:paraId="1DB47755" w14:textId="77777777" w:rsidR="00E5145B" w:rsidRDefault="00E5145B" w:rsidP="00E5145B">
      <w:pPr>
        <w:pStyle w:val="Heading3"/>
      </w:pPr>
      <w:r>
        <w:t>Harmonic parameter value section (48 bytes per harmonic, 64 harmonics per rank, 4 parameters)</w:t>
      </w:r>
    </w:p>
    <w:p w14:paraId="2F52C821" w14:textId="77777777" w:rsidR="00E5145B" w:rsidRDefault="00E5145B" w:rsidP="00E5145B">
      <w:pPr>
        <w:pStyle w:val="Heading4"/>
      </w:pPr>
      <w:r>
        <w:t>Structure of a harmonic parameter section</w:t>
      </w:r>
    </w:p>
    <w:p w14:paraId="15D46212" w14:textId="77777777" w:rsidR="00E5145B" w:rsidRDefault="00E5145B" w:rsidP="00E5145B">
      <w:r>
        <w:t xml:space="preserve">Each parameter section feeds into 64 </w:t>
      </w:r>
      <w:r w:rsidRPr="00AE4357">
        <w:rPr>
          <w:i/>
          <w:iCs/>
        </w:rPr>
        <w:t>N_func</w:t>
      </w:r>
      <w:r>
        <w:t xml:space="preserve"> structures, each one representing a single harmonic’s values across the midi notes. As a reminder, each N_func section in the .ae0 file is 48 bytes and defined as explained in section “</w:t>
      </w:r>
      <w:r>
        <w:fldChar w:fldCharType="begin"/>
      </w:r>
      <w:r>
        <w:instrText xml:space="preserve"> REF _Ref203286514 \h </w:instrText>
      </w:r>
      <w:r>
        <w:fldChar w:fldCharType="separate"/>
      </w:r>
      <w:r>
        <w:t>Structure of a per-note parameter section (48 bytes)</w:t>
      </w:r>
      <w:r>
        <w:fldChar w:fldCharType="end"/>
      </w:r>
      <w:r>
        <w:t>”. Relative to the harmonics block, the offsets are:</w:t>
      </w:r>
    </w:p>
    <w:tbl>
      <w:tblPr>
        <w:tblStyle w:val="TableGrid"/>
        <w:tblW w:w="0" w:type="auto"/>
        <w:tblLook w:val="04A0" w:firstRow="1" w:lastRow="0" w:firstColumn="1" w:lastColumn="0" w:noHBand="0" w:noVBand="1"/>
      </w:tblPr>
      <w:tblGrid>
        <w:gridCol w:w="1514"/>
        <w:gridCol w:w="830"/>
        <w:gridCol w:w="1687"/>
        <w:gridCol w:w="4985"/>
      </w:tblGrid>
      <w:tr w:rsidR="00E5145B" w14:paraId="1F86EF72" w14:textId="77777777" w:rsidTr="0064286A">
        <w:tc>
          <w:tcPr>
            <w:tcW w:w="1514" w:type="dxa"/>
          </w:tcPr>
          <w:p w14:paraId="0FC31C57" w14:textId="77777777" w:rsidR="00E5145B" w:rsidRDefault="00E5145B" w:rsidP="0064286A">
            <w:r>
              <w:t xml:space="preserve">Offset (relative within HN_func block) </w:t>
            </w:r>
          </w:p>
        </w:tc>
        <w:tc>
          <w:tcPr>
            <w:tcW w:w="830" w:type="dxa"/>
          </w:tcPr>
          <w:p w14:paraId="4B22FA3D" w14:textId="77777777" w:rsidR="00E5145B" w:rsidRDefault="00E5145B" w:rsidP="0064286A">
            <w:r>
              <w:t>Size</w:t>
            </w:r>
          </w:p>
        </w:tc>
        <w:tc>
          <w:tcPr>
            <w:tcW w:w="1687" w:type="dxa"/>
          </w:tcPr>
          <w:p w14:paraId="17E6DEB0" w14:textId="77777777" w:rsidR="00E5145B" w:rsidRDefault="00E5145B" w:rsidP="0064286A">
            <w:r>
              <w:t>Field</w:t>
            </w:r>
          </w:p>
        </w:tc>
        <w:tc>
          <w:tcPr>
            <w:tcW w:w="4985" w:type="dxa"/>
          </w:tcPr>
          <w:p w14:paraId="0EF9C854" w14:textId="77777777" w:rsidR="00E5145B" w:rsidRDefault="00E5145B" w:rsidP="0064286A">
            <w:r>
              <w:t>Description</w:t>
            </w:r>
          </w:p>
        </w:tc>
      </w:tr>
      <w:tr w:rsidR="00E5145B" w14:paraId="020FA257" w14:textId="77777777" w:rsidTr="0064286A">
        <w:tc>
          <w:tcPr>
            <w:tcW w:w="1514" w:type="dxa"/>
          </w:tcPr>
          <w:p w14:paraId="169CB358" w14:textId="77777777" w:rsidR="00E5145B" w:rsidRDefault="00E5145B" w:rsidP="0064286A">
            <w:r>
              <w:t>0x00</w:t>
            </w:r>
          </w:p>
        </w:tc>
        <w:tc>
          <w:tcPr>
            <w:tcW w:w="830" w:type="dxa"/>
          </w:tcPr>
          <w:p w14:paraId="14990306" w14:textId="77777777" w:rsidR="00E5145B" w:rsidRDefault="00E5145B" w:rsidP="0064286A">
            <w:r>
              <w:t>4</w:t>
            </w:r>
          </w:p>
        </w:tc>
        <w:tc>
          <w:tcPr>
            <w:tcW w:w="1687" w:type="dxa"/>
          </w:tcPr>
          <w:p w14:paraId="4D15BEAB" w14:textId="77777777" w:rsidR="00E5145B" w:rsidRDefault="00E5145B" w:rsidP="0064286A">
            <w:r>
              <w:t>Bitmask of 1</w:t>
            </w:r>
            <w:r w:rsidRPr="005E3FFE">
              <w:rPr>
                <w:vertAlign w:val="superscript"/>
              </w:rPr>
              <w:t>st</w:t>
            </w:r>
            <w:r>
              <w:t xml:space="preserve"> harmonic (fundamental)</w:t>
            </w:r>
          </w:p>
        </w:tc>
        <w:tc>
          <w:tcPr>
            <w:tcW w:w="4985" w:type="dxa"/>
          </w:tcPr>
          <w:p w14:paraId="56407685" w14:textId="77777777" w:rsidR="00E5145B" w:rsidRDefault="00E5145B" w:rsidP="0064286A">
            <w:r>
              <w:t xml:space="preserve">Interpolation bitmask as defined in </w:t>
            </w:r>
            <w:r>
              <w:fldChar w:fldCharType="begin"/>
            </w:r>
            <w:r>
              <w:instrText xml:space="preserve"> REF _Ref203286643 \h </w:instrText>
            </w:r>
            <w:r>
              <w:fldChar w:fldCharType="separate"/>
            </w:r>
            <w:r>
              <w:t xml:space="preserve">Table </w:t>
            </w:r>
            <w:r>
              <w:rPr>
                <w:noProof/>
              </w:rPr>
              <w:t>5</w:t>
            </w:r>
            <w:r>
              <w:fldChar w:fldCharType="end"/>
            </w:r>
            <w:r>
              <w:t>.</w:t>
            </w:r>
          </w:p>
        </w:tc>
      </w:tr>
      <w:tr w:rsidR="00E5145B" w14:paraId="2D1FD03E" w14:textId="77777777" w:rsidTr="0064286A">
        <w:tc>
          <w:tcPr>
            <w:tcW w:w="1514" w:type="dxa"/>
          </w:tcPr>
          <w:p w14:paraId="2CD384CD" w14:textId="77777777" w:rsidR="00E5145B" w:rsidRDefault="00E5145B" w:rsidP="0064286A">
            <w:r>
              <w:t>0x04</w:t>
            </w:r>
          </w:p>
        </w:tc>
        <w:tc>
          <w:tcPr>
            <w:tcW w:w="830" w:type="dxa"/>
          </w:tcPr>
          <w:p w14:paraId="499A71DC" w14:textId="77777777" w:rsidR="00E5145B" w:rsidRDefault="00E5145B" w:rsidP="0064286A">
            <w:r>
              <w:t>44</w:t>
            </w:r>
          </w:p>
        </w:tc>
        <w:tc>
          <w:tcPr>
            <w:tcW w:w="1687" w:type="dxa"/>
          </w:tcPr>
          <w:p w14:paraId="450ED70B" w14:textId="77777777" w:rsidR="00E5145B" w:rsidRDefault="00E5145B" w:rsidP="0064286A">
            <w:r>
              <w:t>Values for 1</w:t>
            </w:r>
            <w:r w:rsidRPr="005E3FFE">
              <w:rPr>
                <w:vertAlign w:val="superscript"/>
              </w:rPr>
              <w:t>st</w:t>
            </w:r>
            <w:r>
              <w:t xml:space="preserve"> harmonic</w:t>
            </w:r>
          </w:p>
        </w:tc>
        <w:tc>
          <w:tcPr>
            <w:tcW w:w="4985" w:type="dxa"/>
          </w:tcPr>
          <w:p w14:paraId="655C9DD5" w14:textId="77777777" w:rsidR="00E5145B" w:rsidRDefault="00E5145B" w:rsidP="0064286A">
            <w:r>
              <w:t xml:space="preserve">11 consecutive float values (4 bytes each), used for interpolation depending on the bitmask (as in </w:t>
            </w:r>
            <w:r>
              <w:fldChar w:fldCharType="begin"/>
            </w:r>
            <w:r>
              <w:instrText xml:space="preserve"> REF _Ref203286643 \h </w:instrText>
            </w:r>
            <w:r>
              <w:fldChar w:fldCharType="separate"/>
            </w:r>
            <w:r>
              <w:t xml:space="preserve">Table </w:t>
            </w:r>
            <w:r>
              <w:rPr>
                <w:noProof/>
              </w:rPr>
              <w:t>5</w:t>
            </w:r>
            <w:r>
              <w:fldChar w:fldCharType="end"/>
            </w:r>
            <w:r>
              <w:t>)</w:t>
            </w:r>
          </w:p>
        </w:tc>
      </w:tr>
      <w:tr w:rsidR="00E5145B" w14:paraId="04180D54" w14:textId="77777777" w:rsidTr="0064286A">
        <w:tc>
          <w:tcPr>
            <w:tcW w:w="1514" w:type="dxa"/>
          </w:tcPr>
          <w:p w14:paraId="3884A886" w14:textId="77777777" w:rsidR="00E5145B" w:rsidRDefault="00E5145B" w:rsidP="0064286A">
            <w:r>
              <w:t>0x30</w:t>
            </w:r>
          </w:p>
        </w:tc>
        <w:tc>
          <w:tcPr>
            <w:tcW w:w="830" w:type="dxa"/>
          </w:tcPr>
          <w:p w14:paraId="5441F9E4" w14:textId="77777777" w:rsidR="00E5145B" w:rsidRDefault="00E5145B" w:rsidP="0064286A">
            <w:r>
              <w:t>4</w:t>
            </w:r>
          </w:p>
        </w:tc>
        <w:tc>
          <w:tcPr>
            <w:tcW w:w="1687" w:type="dxa"/>
          </w:tcPr>
          <w:p w14:paraId="021C782C" w14:textId="77777777" w:rsidR="00E5145B" w:rsidRDefault="00E5145B" w:rsidP="0064286A">
            <w:r>
              <w:t>Bitmask of 2</w:t>
            </w:r>
            <w:r w:rsidRPr="005E3FFE">
              <w:rPr>
                <w:vertAlign w:val="superscript"/>
              </w:rPr>
              <w:t>nd</w:t>
            </w:r>
            <w:r>
              <w:t xml:space="preserve"> harmonic (2x fundamental frequency)</w:t>
            </w:r>
          </w:p>
        </w:tc>
        <w:tc>
          <w:tcPr>
            <w:tcW w:w="4985" w:type="dxa"/>
          </w:tcPr>
          <w:p w14:paraId="193AE962" w14:textId="77777777" w:rsidR="00E5145B" w:rsidRDefault="00E5145B" w:rsidP="0064286A">
            <w:r>
              <w:t xml:space="preserve">Interpolation bitmask as defined in </w:t>
            </w:r>
            <w:r>
              <w:fldChar w:fldCharType="begin"/>
            </w:r>
            <w:r>
              <w:instrText xml:space="preserve"> REF _Ref203286643 \h </w:instrText>
            </w:r>
            <w:r>
              <w:fldChar w:fldCharType="separate"/>
            </w:r>
            <w:r>
              <w:t xml:space="preserve">Table </w:t>
            </w:r>
            <w:r>
              <w:rPr>
                <w:noProof/>
              </w:rPr>
              <w:t>5</w:t>
            </w:r>
            <w:r>
              <w:fldChar w:fldCharType="end"/>
            </w:r>
            <w:r>
              <w:t>.</w:t>
            </w:r>
          </w:p>
        </w:tc>
      </w:tr>
      <w:tr w:rsidR="00E5145B" w14:paraId="1DFAB141" w14:textId="77777777" w:rsidTr="0064286A">
        <w:tc>
          <w:tcPr>
            <w:tcW w:w="1514" w:type="dxa"/>
          </w:tcPr>
          <w:p w14:paraId="29C406E4" w14:textId="77777777" w:rsidR="00E5145B" w:rsidRDefault="00E5145B" w:rsidP="0064286A">
            <w:r>
              <w:t>0x34</w:t>
            </w:r>
          </w:p>
        </w:tc>
        <w:tc>
          <w:tcPr>
            <w:tcW w:w="830" w:type="dxa"/>
          </w:tcPr>
          <w:p w14:paraId="60491538" w14:textId="77777777" w:rsidR="00E5145B" w:rsidRDefault="00E5145B" w:rsidP="0064286A">
            <w:r>
              <w:t>44</w:t>
            </w:r>
          </w:p>
        </w:tc>
        <w:tc>
          <w:tcPr>
            <w:tcW w:w="1687" w:type="dxa"/>
          </w:tcPr>
          <w:p w14:paraId="6EBFEE9E" w14:textId="77777777" w:rsidR="00E5145B" w:rsidRDefault="00E5145B" w:rsidP="0064286A">
            <w:r>
              <w:t>Values for 2</w:t>
            </w:r>
            <w:r w:rsidRPr="005E3FFE">
              <w:rPr>
                <w:vertAlign w:val="superscript"/>
              </w:rPr>
              <w:t>nd</w:t>
            </w:r>
            <w:r>
              <w:t xml:space="preserve"> harmonic</w:t>
            </w:r>
          </w:p>
        </w:tc>
        <w:tc>
          <w:tcPr>
            <w:tcW w:w="4985" w:type="dxa"/>
          </w:tcPr>
          <w:p w14:paraId="5432051B" w14:textId="77777777" w:rsidR="00E5145B" w:rsidRDefault="00E5145B" w:rsidP="0064286A">
            <w:r>
              <w:t xml:space="preserve">11 consecutive float values (4 bytes each), used for interpolation depending on the bitmask (as in </w:t>
            </w:r>
            <w:r>
              <w:fldChar w:fldCharType="begin"/>
            </w:r>
            <w:r>
              <w:instrText xml:space="preserve"> REF _Ref203286643 \h </w:instrText>
            </w:r>
            <w:r>
              <w:fldChar w:fldCharType="separate"/>
            </w:r>
            <w:r>
              <w:t xml:space="preserve">Table </w:t>
            </w:r>
            <w:r>
              <w:rPr>
                <w:noProof/>
              </w:rPr>
              <w:t>5</w:t>
            </w:r>
            <w:r>
              <w:fldChar w:fldCharType="end"/>
            </w:r>
            <w:r>
              <w:t>)</w:t>
            </w:r>
          </w:p>
        </w:tc>
      </w:tr>
      <w:tr w:rsidR="00E5145B" w14:paraId="2AAA236C" w14:textId="77777777" w:rsidTr="0064286A">
        <w:tc>
          <w:tcPr>
            <w:tcW w:w="1514" w:type="dxa"/>
          </w:tcPr>
          <w:p w14:paraId="356ED94A" w14:textId="77777777" w:rsidR="00E5145B" w:rsidRDefault="00E5145B" w:rsidP="0064286A">
            <w:r>
              <w:t>0x60</w:t>
            </w:r>
          </w:p>
        </w:tc>
        <w:tc>
          <w:tcPr>
            <w:tcW w:w="830" w:type="dxa"/>
          </w:tcPr>
          <w:p w14:paraId="7892BB14" w14:textId="77777777" w:rsidR="00E5145B" w:rsidRDefault="00E5145B" w:rsidP="0064286A">
            <w:r>
              <w:t>4</w:t>
            </w:r>
          </w:p>
        </w:tc>
        <w:tc>
          <w:tcPr>
            <w:tcW w:w="1687" w:type="dxa"/>
          </w:tcPr>
          <w:p w14:paraId="301FEE3F" w14:textId="77777777" w:rsidR="00E5145B" w:rsidRDefault="00E5145B" w:rsidP="0064286A">
            <w:r>
              <w:t>Bitmask of 3</w:t>
            </w:r>
            <w:r>
              <w:rPr>
                <w:vertAlign w:val="superscript"/>
              </w:rPr>
              <w:t>rd</w:t>
            </w:r>
            <w:r>
              <w:t xml:space="preserve"> harmonic (3x fundamental frequency)</w:t>
            </w:r>
          </w:p>
        </w:tc>
        <w:tc>
          <w:tcPr>
            <w:tcW w:w="4985" w:type="dxa"/>
          </w:tcPr>
          <w:p w14:paraId="5403A3A7" w14:textId="77777777" w:rsidR="00E5145B" w:rsidRDefault="00E5145B" w:rsidP="0064286A">
            <w:r>
              <w:t xml:space="preserve">Interpolation bitmask as defined in </w:t>
            </w:r>
            <w:r>
              <w:fldChar w:fldCharType="begin"/>
            </w:r>
            <w:r>
              <w:instrText xml:space="preserve"> REF _Ref203286643 \h </w:instrText>
            </w:r>
            <w:r>
              <w:fldChar w:fldCharType="separate"/>
            </w:r>
            <w:r>
              <w:t xml:space="preserve">Table </w:t>
            </w:r>
            <w:r>
              <w:rPr>
                <w:noProof/>
              </w:rPr>
              <w:t>5</w:t>
            </w:r>
            <w:r>
              <w:fldChar w:fldCharType="end"/>
            </w:r>
            <w:r>
              <w:t>.</w:t>
            </w:r>
          </w:p>
        </w:tc>
      </w:tr>
      <w:tr w:rsidR="00E5145B" w14:paraId="39F99E5A" w14:textId="77777777" w:rsidTr="0064286A">
        <w:tc>
          <w:tcPr>
            <w:tcW w:w="1514" w:type="dxa"/>
          </w:tcPr>
          <w:p w14:paraId="5C1DB356" w14:textId="77777777" w:rsidR="00E5145B" w:rsidRDefault="00E5145B" w:rsidP="0064286A">
            <w:r>
              <w:lastRenderedPageBreak/>
              <w:t>0x64</w:t>
            </w:r>
          </w:p>
        </w:tc>
        <w:tc>
          <w:tcPr>
            <w:tcW w:w="830" w:type="dxa"/>
          </w:tcPr>
          <w:p w14:paraId="7A75C08E" w14:textId="77777777" w:rsidR="00E5145B" w:rsidRDefault="00E5145B" w:rsidP="0064286A">
            <w:r>
              <w:t>44</w:t>
            </w:r>
          </w:p>
        </w:tc>
        <w:tc>
          <w:tcPr>
            <w:tcW w:w="1687" w:type="dxa"/>
          </w:tcPr>
          <w:p w14:paraId="12691162" w14:textId="77777777" w:rsidR="00E5145B" w:rsidRDefault="00E5145B" w:rsidP="0064286A">
            <w:r>
              <w:t>Values for 3</w:t>
            </w:r>
            <w:r w:rsidRPr="005E3FFE">
              <w:rPr>
                <w:vertAlign w:val="superscript"/>
              </w:rPr>
              <w:t>rd</w:t>
            </w:r>
            <w:r>
              <w:t xml:space="preserve"> harmonic</w:t>
            </w:r>
          </w:p>
        </w:tc>
        <w:tc>
          <w:tcPr>
            <w:tcW w:w="4985" w:type="dxa"/>
          </w:tcPr>
          <w:p w14:paraId="63CC9193" w14:textId="77777777" w:rsidR="00E5145B" w:rsidRDefault="00E5145B" w:rsidP="0064286A">
            <w:r>
              <w:t xml:space="preserve">11 consecutive float values (4 bytes each), used for interpolation depending on the bitmask (as in </w:t>
            </w:r>
            <w:r>
              <w:fldChar w:fldCharType="begin"/>
            </w:r>
            <w:r>
              <w:instrText xml:space="preserve"> REF _Ref203286643 \h </w:instrText>
            </w:r>
            <w:r>
              <w:fldChar w:fldCharType="separate"/>
            </w:r>
            <w:r>
              <w:t xml:space="preserve">Table </w:t>
            </w:r>
            <w:r>
              <w:rPr>
                <w:noProof/>
              </w:rPr>
              <w:t>5</w:t>
            </w:r>
            <w:r>
              <w:fldChar w:fldCharType="end"/>
            </w:r>
            <w:r>
              <w:t>)</w:t>
            </w:r>
          </w:p>
        </w:tc>
      </w:tr>
      <w:tr w:rsidR="00E5145B" w14:paraId="595ECE68" w14:textId="77777777" w:rsidTr="0064286A">
        <w:tc>
          <w:tcPr>
            <w:tcW w:w="1514" w:type="dxa"/>
          </w:tcPr>
          <w:p w14:paraId="383CB664" w14:textId="77777777" w:rsidR="00E5145B" w:rsidRDefault="00E5145B" w:rsidP="0064286A">
            <w:r>
              <w:t>...</w:t>
            </w:r>
          </w:p>
        </w:tc>
        <w:tc>
          <w:tcPr>
            <w:tcW w:w="7502" w:type="dxa"/>
            <w:gridSpan w:val="3"/>
          </w:tcPr>
          <w:p w14:paraId="0C2DF00D" w14:textId="77777777" w:rsidR="00E5145B" w:rsidRDefault="00E5145B" w:rsidP="0064286A">
            <w:r>
              <w:t>... continued for further harmonics</w:t>
            </w:r>
          </w:p>
        </w:tc>
      </w:tr>
      <w:tr w:rsidR="00E5145B" w14:paraId="5F9487F3" w14:textId="77777777" w:rsidTr="0064286A">
        <w:tc>
          <w:tcPr>
            <w:tcW w:w="1514" w:type="dxa"/>
          </w:tcPr>
          <w:p w14:paraId="252141A7" w14:textId="77777777" w:rsidR="00E5145B" w:rsidRDefault="00E5145B" w:rsidP="0064286A">
            <w:r>
              <w:t>0xBD0</w:t>
            </w:r>
          </w:p>
        </w:tc>
        <w:tc>
          <w:tcPr>
            <w:tcW w:w="830" w:type="dxa"/>
          </w:tcPr>
          <w:p w14:paraId="07E05D4B" w14:textId="77777777" w:rsidR="00E5145B" w:rsidRDefault="00E5145B" w:rsidP="0064286A">
            <w:r>
              <w:t>4</w:t>
            </w:r>
          </w:p>
        </w:tc>
        <w:tc>
          <w:tcPr>
            <w:tcW w:w="1687" w:type="dxa"/>
          </w:tcPr>
          <w:p w14:paraId="4567AD82" w14:textId="77777777" w:rsidR="00E5145B" w:rsidRDefault="00E5145B" w:rsidP="0064286A">
            <w:r>
              <w:t>Bitmask of 64</w:t>
            </w:r>
            <w:r w:rsidRPr="00424946">
              <w:rPr>
                <w:vertAlign w:val="superscript"/>
              </w:rPr>
              <w:t>th</w:t>
            </w:r>
            <w:r>
              <w:t xml:space="preserve"> harmonic (64x fundamental frequency)</w:t>
            </w:r>
          </w:p>
        </w:tc>
        <w:tc>
          <w:tcPr>
            <w:tcW w:w="4985" w:type="dxa"/>
          </w:tcPr>
          <w:p w14:paraId="357834F6" w14:textId="77777777" w:rsidR="00E5145B" w:rsidRDefault="00E5145B" w:rsidP="0064286A">
            <w:r>
              <w:t xml:space="preserve">Interpolation bitmask as defined in </w:t>
            </w:r>
            <w:r>
              <w:fldChar w:fldCharType="begin"/>
            </w:r>
            <w:r>
              <w:instrText xml:space="preserve"> REF _Ref203286643 \h </w:instrText>
            </w:r>
            <w:r>
              <w:fldChar w:fldCharType="separate"/>
            </w:r>
            <w:r>
              <w:t xml:space="preserve">Table </w:t>
            </w:r>
            <w:r>
              <w:rPr>
                <w:noProof/>
              </w:rPr>
              <w:t>5</w:t>
            </w:r>
            <w:r>
              <w:fldChar w:fldCharType="end"/>
            </w:r>
            <w:r>
              <w:t>.</w:t>
            </w:r>
          </w:p>
        </w:tc>
      </w:tr>
      <w:tr w:rsidR="00E5145B" w14:paraId="4047661E" w14:textId="77777777" w:rsidTr="0064286A">
        <w:tc>
          <w:tcPr>
            <w:tcW w:w="1514" w:type="dxa"/>
          </w:tcPr>
          <w:p w14:paraId="60305329" w14:textId="77777777" w:rsidR="00E5145B" w:rsidRDefault="00E5145B" w:rsidP="0064286A">
            <w:r>
              <w:t>0xBD4</w:t>
            </w:r>
          </w:p>
        </w:tc>
        <w:tc>
          <w:tcPr>
            <w:tcW w:w="830" w:type="dxa"/>
          </w:tcPr>
          <w:p w14:paraId="38F33C96" w14:textId="77777777" w:rsidR="00E5145B" w:rsidRDefault="00E5145B" w:rsidP="0064286A">
            <w:r>
              <w:t>44</w:t>
            </w:r>
          </w:p>
        </w:tc>
        <w:tc>
          <w:tcPr>
            <w:tcW w:w="1687" w:type="dxa"/>
          </w:tcPr>
          <w:p w14:paraId="66682786" w14:textId="77777777" w:rsidR="00E5145B" w:rsidRDefault="00E5145B" w:rsidP="0064286A">
            <w:r>
              <w:t>Values for 64</w:t>
            </w:r>
            <w:r w:rsidRPr="00424946">
              <w:rPr>
                <w:vertAlign w:val="superscript"/>
              </w:rPr>
              <w:t>th</w:t>
            </w:r>
            <w:r>
              <w:t xml:space="preserve"> harmonic</w:t>
            </w:r>
          </w:p>
        </w:tc>
        <w:tc>
          <w:tcPr>
            <w:tcW w:w="4985" w:type="dxa"/>
          </w:tcPr>
          <w:p w14:paraId="44C12223" w14:textId="77777777" w:rsidR="00E5145B" w:rsidRDefault="00E5145B" w:rsidP="0064286A">
            <w:r>
              <w:t xml:space="preserve">11 consecutive float values (4 bytes each), used for interpolation depending on the bitmask (as in </w:t>
            </w:r>
            <w:r>
              <w:fldChar w:fldCharType="begin"/>
            </w:r>
            <w:r>
              <w:instrText xml:space="preserve"> REF _Ref203286643 \h </w:instrText>
            </w:r>
            <w:r>
              <w:fldChar w:fldCharType="separate"/>
            </w:r>
            <w:r>
              <w:t xml:space="preserve">Table </w:t>
            </w:r>
            <w:r>
              <w:rPr>
                <w:noProof/>
              </w:rPr>
              <w:t>5</w:t>
            </w:r>
            <w:r>
              <w:fldChar w:fldCharType="end"/>
            </w:r>
            <w:r>
              <w:t>)</w:t>
            </w:r>
          </w:p>
        </w:tc>
      </w:tr>
    </w:tbl>
    <w:p w14:paraId="0E2558BB" w14:textId="77777777" w:rsidR="00E5145B" w:rsidRDefault="00E5145B" w:rsidP="00E5145B">
      <w:pPr>
        <w:pStyle w:val="Caption"/>
      </w:pPr>
      <w:bookmarkStart w:id="34" w:name="_Ref203287283"/>
      <w:r>
        <w:t xml:space="preserve">Table </w:t>
      </w:r>
      <w:r>
        <w:fldChar w:fldCharType="begin"/>
      </w:r>
      <w:r>
        <w:instrText xml:space="preserve"> SEQ Table \* ARABIC </w:instrText>
      </w:r>
      <w:r>
        <w:fldChar w:fldCharType="separate"/>
      </w:r>
      <w:r>
        <w:rPr>
          <w:noProof/>
        </w:rPr>
        <w:t>9</w:t>
      </w:r>
      <w:r>
        <w:fldChar w:fldCharType="end"/>
      </w:r>
      <w:bookmarkEnd w:id="34"/>
      <w:r>
        <w:t>. .ae0 substructure for each per-harmonic parameter. The offset is relative to the beginning of the block</w:t>
      </w:r>
    </w:p>
    <w:p w14:paraId="49C9AA84" w14:textId="77777777" w:rsidR="00E5145B" w:rsidRDefault="00E5145B" w:rsidP="00E5145B">
      <w:pPr>
        <w:pStyle w:val="Heading4"/>
      </w:pPr>
      <w:r>
        <w:t>Per-Harmonics parameter listing</w:t>
      </w:r>
    </w:p>
    <w:p w14:paraId="589F66B7" w14:textId="77777777" w:rsidR="00E5145B" w:rsidRPr="00EF0CB5" w:rsidRDefault="00E5145B" w:rsidP="00E5145B">
      <w:r>
        <w:t xml:space="preserve">Sections as per </w:t>
      </w:r>
      <w:r>
        <w:fldChar w:fldCharType="begin"/>
      </w:r>
      <w:r>
        <w:instrText xml:space="preserve"> REF _Ref203287283 \h </w:instrText>
      </w:r>
      <w:r>
        <w:fldChar w:fldCharType="separate"/>
      </w:r>
      <w:r>
        <w:t xml:space="preserve">Table </w:t>
      </w:r>
      <w:r>
        <w:rPr>
          <w:noProof/>
        </w:rPr>
        <w:t>9</w:t>
      </w:r>
      <w:r>
        <w:fldChar w:fldCharType="end"/>
      </w:r>
      <w:r>
        <w:t xml:space="preserve"> are defined at the following offsets, with parameter interpretation:</w:t>
      </w:r>
    </w:p>
    <w:tbl>
      <w:tblPr>
        <w:tblStyle w:val="TableGrid"/>
        <w:tblW w:w="0" w:type="auto"/>
        <w:tblLook w:val="04A0" w:firstRow="1" w:lastRow="0" w:firstColumn="1" w:lastColumn="0" w:noHBand="0" w:noVBand="1"/>
      </w:tblPr>
      <w:tblGrid>
        <w:gridCol w:w="1555"/>
        <w:gridCol w:w="850"/>
        <w:gridCol w:w="1559"/>
        <w:gridCol w:w="5052"/>
      </w:tblGrid>
      <w:tr w:rsidR="00E5145B" w14:paraId="5CC29D4A" w14:textId="77777777" w:rsidTr="0064286A">
        <w:tc>
          <w:tcPr>
            <w:tcW w:w="1555" w:type="dxa"/>
          </w:tcPr>
          <w:p w14:paraId="76344F5F" w14:textId="77777777" w:rsidR="00E5145B" w:rsidRDefault="00E5145B" w:rsidP="0064286A">
            <w:r>
              <w:t xml:space="preserve">Offset </w:t>
            </w:r>
          </w:p>
        </w:tc>
        <w:tc>
          <w:tcPr>
            <w:tcW w:w="850" w:type="dxa"/>
          </w:tcPr>
          <w:p w14:paraId="4FD5E7FF" w14:textId="77777777" w:rsidR="00E5145B" w:rsidRDefault="00E5145B" w:rsidP="0064286A">
            <w:r>
              <w:t>Size</w:t>
            </w:r>
          </w:p>
        </w:tc>
        <w:tc>
          <w:tcPr>
            <w:tcW w:w="1559" w:type="dxa"/>
          </w:tcPr>
          <w:p w14:paraId="5C31FE79" w14:textId="77777777" w:rsidR="00E5145B" w:rsidRDefault="00E5145B" w:rsidP="0064286A">
            <w:r>
              <w:t>Field</w:t>
            </w:r>
          </w:p>
        </w:tc>
        <w:tc>
          <w:tcPr>
            <w:tcW w:w="5052" w:type="dxa"/>
          </w:tcPr>
          <w:p w14:paraId="04FC43D3" w14:textId="77777777" w:rsidR="00E5145B" w:rsidRDefault="00E5145B" w:rsidP="0064286A">
            <w:r>
              <w:t>Description</w:t>
            </w:r>
          </w:p>
        </w:tc>
      </w:tr>
      <w:tr w:rsidR="00E5145B" w14:paraId="58177956" w14:textId="77777777" w:rsidTr="0064286A">
        <w:tc>
          <w:tcPr>
            <w:tcW w:w="1555" w:type="dxa"/>
          </w:tcPr>
          <w:p w14:paraId="3118FD18" w14:textId="77777777" w:rsidR="00E5145B" w:rsidRDefault="00E5145B" w:rsidP="0064286A">
            <w:r>
              <w:t>0x240</w:t>
            </w:r>
          </w:p>
        </w:tc>
        <w:tc>
          <w:tcPr>
            <w:tcW w:w="850" w:type="dxa"/>
          </w:tcPr>
          <w:p w14:paraId="26B25A10" w14:textId="77777777" w:rsidR="00E5145B" w:rsidRDefault="00E5145B" w:rsidP="0064286A">
            <w:r>
              <w:t>3072</w:t>
            </w:r>
          </w:p>
        </w:tc>
        <w:tc>
          <w:tcPr>
            <w:tcW w:w="1559" w:type="dxa"/>
          </w:tcPr>
          <w:p w14:paraId="2335D136" w14:textId="77777777" w:rsidR="00E5145B" w:rsidRDefault="00E5145B" w:rsidP="0064286A">
            <w:r>
              <w:t>h_lev</w:t>
            </w:r>
          </w:p>
        </w:tc>
        <w:tc>
          <w:tcPr>
            <w:tcW w:w="5052" w:type="dxa"/>
          </w:tcPr>
          <w:p w14:paraId="62A7BD56" w14:textId="77777777" w:rsidR="00E5145B" w:rsidRDefault="00E5145B" w:rsidP="0064286A">
            <w:r>
              <w:t>Level (intensity) of the harmonic contribution across the midi note spectrum. This is in logarithmic scale, 0 is unchanged from per midi note contribution, 6 is *2, -6 is *0.5, -12 is *0.25; the values are continues, examples for illustration.</w:t>
            </w:r>
          </w:p>
        </w:tc>
      </w:tr>
      <w:tr w:rsidR="00E5145B" w14:paraId="7FEC0D66" w14:textId="77777777" w:rsidTr="0064286A">
        <w:tc>
          <w:tcPr>
            <w:tcW w:w="1555" w:type="dxa"/>
          </w:tcPr>
          <w:p w14:paraId="1796C411" w14:textId="77777777" w:rsidR="00E5145B" w:rsidRDefault="00E5145B" w:rsidP="0064286A">
            <w:r>
              <w:t>0xE40</w:t>
            </w:r>
          </w:p>
        </w:tc>
        <w:tc>
          <w:tcPr>
            <w:tcW w:w="850" w:type="dxa"/>
          </w:tcPr>
          <w:p w14:paraId="0DEC8244" w14:textId="77777777" w:rsidR="00E5145B" w:rsidRDefault="00E5145B" w:rsidP="0064286A">
            <w:r>
              <w:t>3072</w:t>
            </w:r>
          </w:p>
        </w:tc>
        <w:tc>
          <w:tcPr>
            <w:tcW w:w="1559" w:type="dxa"/>
          </w:tcPr>
          <w:p w14:paraId="454E261F" w14:textId="77777777" w:rsidR="00E5145B" w:rsidRDefault="00E5145B" w:rsidP="0064286A">
            <w:r>
              <w:t>h_ran</w:t>
            </w:r>
          </w:p>
        </w:tc>
        <w:tc>
          <w:tcPr>
            <w:tcW w:w="5052" w:type="dxa"/>
          </w:tcPr>
          <w:p w14:paraId="62194EAC" w14:textId="77777777" w:rsidR="00E5145B" w:rsidRDefault="00E5145B" w:rsidP="0064286A">
            <w:r>
              <w:t>Random variation of the harmonic volume, on the same logarithmic scale as h_lev.</w:t>
            </w:r>
          </w:p>
        </w:tc>
      </w:tr>
      <w:tr w:rsidR="00E5145B" w14:paraId="34BF136F" w14:textId="77777777" w:rsidTr="0064286A">
        <w:tc>
          <w:tcPr>
            <w:tcW w:w="1555" w:type="dxa"/>
          </w:tcPr>
          <w:p w14:paraId="1DCAF7FF" w14:textId="77777777" w:rsidR="00E5145B" w:rsidRDefault="00E5145B" w:rsidP="0064286A">
            <w:r>
              <w:t>0x1A40</w:t>
            </w:r>
          </w:p>
        </w:tc>
        <w:tc>
          <w:tcPr>
            <w:tcW w:w="850" w:type="dxa"/>
          </w:tcPr>
          <w:p w14:paraId="0E98A185" w14:textId="77777777" w:rsidR="00E5145B" w:rsidRDefault="00E5145B" w:rsidP="0064286A">
            <w:r>
              <w:t>3072</w:t>
            </w:r>
          </w:p>
        </w:tc>
        <w:tc>
          <w:tcPr>
            <w:tcW w:w="1559" w:type="dxa"/>
          </w:tcPr>
          <w:p w14:paraId="1079216B" w14:textId="77777777" w:rsidR="00E5145B" w:rsidRDefault="00E5145B" w:rsidP="0064286A">
            <w:r>
              <w:t>h_att</w:t>
            </w:r>
          </w:p>
        </w:tc>
        <w:tc>
          <w:tcPr>
            <w:tcW w:w="5052" w:type="dxa"/>
          </w:tcPr>
          <w:p w14:paraId="1203BEE5" w14:textId="77777777" w:rsidR="00E5145B" w:rsidRDefault="00E5145B" w:rsidP="0064286A">
            <w:r>
              <w:t>Attack duration of the harmonic across the midinotes, in seconds</w:t>
            </w:r>
          </w:p>
        </w:tc>
      </w:tr>
      <w:tr w:rsidR="00E5145B" w14:paraId="4007DD50" w14:textId="77777777" w:rsidTr="0064286A">
        <w:tc>
          <w:tcPr>
            <w:tcW w:w="1555" w:type="dxa"/>
          </w:tcPr>
          <w:p w14:paraId="215964AA" w14:textId="77777777" w:rsidR="00E5145B" w:rsidRDefault="00E5145B" w:rsidP="0064286A">
            <w:r>
              <w:t>0x2640</w:t>
            </w:r>
          </w:p>
        </w:tc>
        <w:tc>
          <w:tcPr>
            <w:tcW w:w="850" w:type="dxa"/>
          </w:tcPr>
          <w:p w14:paraId="7D779157" w14:textId="77777777" w:rsidR="00E5145B" w:rsidRDefault="00E5145B" w:rsidP="0064286A">
            <w:r>
              <w:t>3072</w:t>
            </w:r>
          </w:p>
        </w:tc>
        <w:tc>
          <w:tcPr>
            <w:tcW w:w="1559" w:type="dxa"/>
          </w:tcPr>
          <w:p w14:paraId="6F0FB0A9" w14:textId="77777777" w:rsidR="00E5145B" w:rsidRDefault="00E5145B" w:rsidP="0064286A">
            <w:r>
              <w:t>h_atp</w:t>
            </w:r>
          </w:p>
        </w:tc>
        <w:tc>
          <w:tcPr>
            <w:tcW w:w="5052" w:type="dxa"/>
          </w:tcPr>
          <w:p w14:paraId="47F93F8D" w14:textId="77777777" w:rsidR="00E5145B" w:rsidRPr="00B753BA" w:rsidRDefault="00E5145B" w:rsidP="0064286A">
            <w:r>
              <w:t>Attack parameter for the harmonic across the midi notes. The higher p, the shorter and marked the attack.</w:t>
            </w:r>
          </w:p>
        </w:tc>
      </w:tr>
    </w:tbl>
    <w:p w14:paraId="08C21EC8" w14:textId="77777777" w:rsidR="00E5145B" w:rsidRDefault="00E5145B" w:rsidP="00E5145B">
      <w:pPr>
        <w:pStyle w:val="Caption"/>
      </w:pPr>
      <w:r>
        <w:t xml:space="preserve">Table </w:t>
      </w:r>
      <w:r>
        <w:fldChar w:fldCharType="begin"/>
      </w:r>
      <w:r>
        <w:instrText xml:space="preserve"> SEQ Table \* ARABIC </w:instrText>
      </w:r>
      <w:r>
        <w:fldChar w:fldCharType="separate"/>
      </w:r>
      <w:r>
        <w:rPr>
          <w:noProof/>
        </w:rPr>
        <w:t>10</w:t>
      </w:r>
      <w:r>
        <w:fldChar w:fldCharType="end"/>
      </w:r>
      <w:r>
        <w:t>. Per harmonic parameter listing for .aeo files</w:t>
      </w:r>
    </w:p>
    <w:p w14:paraId="537B8561" w14:textId="1D9F8018" w:rsidR="00E5145B" w:rsidRDefault="00E5145B" w:rsidP="00E5145B">
      <w:r>
        <w:t>The total file size for each .ae0 file is 12864 bytes. The documentation of the .ae0 file structure was generated in part by dialog interaction with claude.ai, in part by deeper review of the source code.</w:t>
      </w:r>
    </w:p>
    <w:p w14:paraId="7BA1F97F" w14:textId="42A768B4" w:rsidR="00BE5009" w:rsidRDefault="00BE5009" w:rsidP="00BE5009">
      <w:pPr>
        <w:pStyle w:val="Heading2"/>
      </w:pPr>
      <w:r>
        <w:t>Installation of Aeolus configuration files</w:t>
      </w:r>
    </w:p>
    <w:p w14:paraId="552E5A68" w14:textId="77702FC8" w:rsidR="000B038F" w:rsidRPr="000B038F" w:rsidRDefault="000B038F" w:rsidP="000B038F">
      <w:pPr>
        <w:pStyle w:val="Heading3"/>
      </w:pPr>
      <w:r>
        <w:t>General principles</w:t>
      </w:r>
    </w:p>
    <w:p w14:paraId="0615214C" w14:textId="736AAECF" w:rsidR="00BE5009" w:rsidRDefault="00BE5009" w:rsidP="00BE5009">
      <w:r>
        <w:t>In Android applications, the installation of app-specific local data files is a subtle topic, due to the streamlining of application installation paired with restrictive user access rights.</w:t>
      </w:r>
    </w:p>
    <w:p w14:paraId="7D586069" w14:textId="110E9022" w:rsidR="00BE5009" w:rsidRDefault="00BE5009" w:rsidP="00BE5009">
      <w:r>
        <w:t xml:space="preserve">Contrary to desktop operating systems such as Linux, Apple or Windows flavors, in Android, data files are not installed during the app install process, but later, during first </w:t>
      </w:r>
      <w:r>
        <w:lastRenderedPageBreak/>
        <w:t>launch. Correspondingly, the installation of the local “definition”, “presets” and also the various .ae0 files for the ranks is performed by Java code rather than by aspects of the installation process.</w:t>
      </w:r>
    </w:p>
    <w:p w14:paraId="64597A26" w14:textId="532C2117" w:rsidR="000B038F" w:rsidRDefault="000B038F" w:rsidP="000B038F">
      <w:pPr>
        <w:pStyle w:val="Heading3"/>
      </w:pPr>
      <w:r>
        <w:t>Implementation</w:t>
      </w:r>
    </w:p>
    <w:p w14:paraId="5CD67582" w14:textId="49205C8A" w:rsidR="000B038F" w:rsidRDefault="000B038F" w:rsidP="000B038F">
      <w:pPr>
        <w:rPr>
          <w:lang w:val="en-CH"/>
        </w:rPr>
      </w:pPr>
      <w:r>
        <w:rPr>
          <w:lang w:val="en-CH"/>
        </w:rPr>
        <w:t xml:space="preserve">The installation of the “definition”, “presets” and the .ae0 files is performed by the Java class </w:t>
      </w:r>
      <w:r w:rsidRPr="000B038F">
        <w:rPr>
          <w:lang w:val="en-CH"/>
        </w:rPr>
        <w:t>AeolusFileInstallation</w:t>
      </w:r>
      <w:r>
        <w:rPr>
          <w:lang w:val="en-CH"/>
        </w:rPr>
        <w:t xml:space="preserve">, which is based on code provided at </w:t>
      </w:r>
      <w:hyperlink r:id="rId46" w:history="1">
        <w:r w:rsidRPr="00B7019E">
          <w:rPr>
            <w:rStyle w:val="Hyperlink"/>
            <w:lang w:val="en-CH"/>
          </w:rPr>
          <w:t>https://stackoverflow.com/questions/11734084/how-to-unzip-file-that-that-is-not-in-utf8-format-in-java</w:t>
        </w:r>
      </w:hyperlink>
      <w:r w:rsidR="00D600FA">
        <w:rPr>
          <w:lang w:val="en-CH"/>
        </w:rPr>
        <w:t>.</w:t>
      </w:r>
    </w:p>
    <w:p w14:paraId="65CC45F3" w14:textId="74D913A2" w:rsidR="00D600FA" w:rsidRDefault="00D600FA" w:rsidP="000B038F">
      <w:pPr>
        <w:rPr>
          <w:lang w:val="en-CH"/>
        </w:rPr>
      </w:pPr>
      <w:r>
        <w:rPr>
          <w:lang w:val="en-CH"/>
        </w:rPr>
        <w:t xml:space="preserve">In the common startup routine for the Java Android activities (specified in </w:t>
      </w:r>
      <w:r w:rsidRPr="00D600FA">
        <w:rPr>
          <w:i/>
          <w:iCs/>
          <w:lang w:val="en-CH"/>
        </w:rPr>
        <w:t>baseAeolusMidiActivity::initMidiAeolus</w:t>
      </w:r>
      <w:r>
        <w:rPr>
          <w:lang w:val="en-CH"/>
        </w:rPr>
        <w:t>), the native configuration files are set in place in two steps:</w:t>
      </w:r>
    </w:p>
    <w:p w14:paraId="2A8FCF64" w14:textId="0D01406E" w:rsidR="00D600FA" w:rsidRDefault="00D600FA" w:rsidP="000B038F">
      <w:pPr>
        <w:rPr>
          <w:lang w:val="en-CH"/>
        </w:rPr>
      </w:pPr>
      <w:r>
        <w:rPr>
          <w:lang w:val="en-CH"/>
        </w:rPr>
        <w:t xml:space="preserve">Step 1: The app’s proper storage folder is evaluated from the application context and shared with the C implementation. This is done </w:t>
      </w:r>
      <w:r>
        <w:rPr>
          <w:lang w:val="en-CH"/>
        </w:rPr>
        <w:t xml:space="preserve">via </w:t>
      </w:r>
      <w:r>
        <w:rPr>
          <w:lang w:val="en-CH"/>
        </w:rPr>
        <w:t>AeolusFileInstallation::</w:t>
      </w:r>
      <w:r w:rsidRPr="00D600FA">
        <w:t xml:space="preserve"> </w:t>
      </w:r>
      <w:r w:rsidRPr="00D600FA">
        <w:rPr>
          <w:lang w:val="en-CH"/>
        </w:rPr>
        <w:t>initStorageLocationsDefault</w:t>
      </w:r>
      <w:r>
        <w:rPr>
          <w:lang w:val="en-CH"/>
        </w:rPr>
        <w:t xml:space="preserve">, and jni transmission through </w:t>
      </w:r>
      <w:r>
        <w:rPr>
          <w:lang w:val="en-CH"/>
        </w:rPr>
        <w:t>AeolusFileInstallation::</w:t>
      </w:r>
      <w:r w:rsidRPr="000B038F">
        <w:rPr>
          <w:lang w:val="en-CH"/>
        </w:rPr>
        <w:t>nativeSetStorageRoot</w:t>
      </w:r>
      <w:r>
        <w:rPr>
          <w:lang w:val="en-CH"/>
        </w:rPr>
        <w:t>.</w:t>
      </w:r>
    </w:p>
    <w:p w14:paraId="4A3364F4" w14:textId="0319684B" w:rsidR="000B038F" w:rsidRDefault="00D600FA" w:rsidP="00D600FA">
      <w:pPr>
        <w:rPr>
          <w:lang w:val="en-CH"/>
        </w:rPr>
      </w:pPr>
      <w:r>
        <w:rPr>
          <w:lang w:val="en-CH"/>
        </w:rPr>
        <w:t xml:space="preserve">Step 2: Creation of the </w:t>
      </w:r>
      <w:r>
        <w:rPr>
          <w:lang w:val="en-CH"/>
        </w:rPr>
        <w:t>“definition”, “presets” and the .ae0</w:t>
      </w:r>
      <w:r>
        <w:rPr>
          <w:lang w:val="en-CH"/>
        </w:rPr>
        <w:t xml:space="preserve"> in the proper subfolders of the app’s storage folder. For this step, </w:t>
      </w:r>
      <w:r w:rsidR="000B038F">
        <w:rPr>
          <w:lang w:val="en-CH"/>
        </w:rPr>
        <w:t xml:space="preserve">AeolusFileInstallation </w:t>
      </w:r>
      <w:r>
        <w:rPr>
          <w:lang w:val="en-CH"/>
        </w:rPr>
        <w:t>examines</w:t>
      </w:r>
      <w:r w:rsidR="000B038F">
        <w:rPr>
          <w:lang w:val="en-CH"/>
        </w:rPr>
        <w:t xml:space="preserve"> the zip files containing the local data files</w:t>
      </w:r>
      <w:r w:rsidR="00C3729D">
        <w:rPr>
          <w:lang w:val="en-CH"/>
        </w:rPr>
        <w:t xml:space="preserve"> (</w:t>
      </w:r>
      <w:r>
        <w:rPr>
          <w:lang w:val="en-CH"/>
        </w:rPr>
        <w:t xml:space="preserve">i.e. </w:t>
      </w:r>
      <w:r>
        <w:t>&lt;project root&gt;/</w:t>
      </w:r>
      <w:r w:rsidRPr="007F162D">
        <w:t>app</w:t>
      </w:r>
      <w:r>
        <w:t>/</w:t>
      </w:r>
      <w:r w:rsidRPr="007F162D">
        <w:t>src</w:t>
      </w:r>
      <w:r>
        <w:t>/</w:t>
      </w:r>
      <w:r w:rsidRPr="007F162D">
        <w:t>main</w:t>
      </w:r>
      <w:r>
        <w:t>/</w:t>
      </w:r>
      <w:r w:rsidRPr="007F162D">
        <w:t>res</w:t>
      </w:r>
      <w:r>
        <w:t>/</w:t>
      </w:r>
      <w:r w:rsidRPr="007F162D">
        <w:t>raw</w:t>
      </w:r>
      <w:r>
        <w:t>/</w:t>
      </w:r>
      <w:r>
        <w:t>aeolus</w:t>
      </w:r>
      <w:r w:rsidRPr="007F162D">
        <w:t>.zip</w:t>
      </w:r>
      <w:r>
        <w:t xml:space="preserve"> and </w:t>
      </w:r>
      <w:r>
        <w:t>&lt;project root&gt;/</w:t>
      </w:r>
      <w:r w:rsidRPr="007F162D">
        <w:t>app</w:t>
      </w:r>
      <w:r>
        <w:t>/</w:t>
      </w:r>
      <w:r w:rsidRPr="007F162D">
        <w:t>src</w:t>
      </w:r>
      <w:r>
        <w:t>/</w:t>
      </w:r>
      <w:r w:rsidRPr="007F162D">
        <w:t>main</w:t>
      </w:r>
      <w:r>
        <w:t>/</w:t>
      </w:r>
      <w:r w:rsidRPr="007F162D">
        <w:t>res</w:t>
      </w:r>
      <w:r>
        <w:t>/</w:t>
      </w:r>
      <w:r w:rsidRPr="007F162D">
        <w:t>raw</w:t>
      </w:r>
      <w:r>
        <w:t>/stops</w:t>
      </w:r>
      <w:r w:rsidRPr="007F162D">
        <w:t>.zip</w:t>
      </w:r>
      <w:r>
        <w:t>; aeolus1.zip and aeolus2.zip are part of the original implementation and also installed, although they are not used).</w:t>
      </w:r>
      <w:r>
        <w:rPr>
          <w:lang w:val="en-CH"/>
        </w:rPr>
        <w:t xml:space="preserve"> For each file contained in the zip, if the corresponding native counter part does not exist yet, </w:t>
      </w:r>
      <w:r w:rsidRPr="00E36755">
        <w:rPr>
          <w:i/>
          <w:iCs/>
          <w:lang w:val="en-CH"/>
        </w:rPr>
        <w:t>AeolusFileInstallation</w:t>
      </w:r>
      <w:r w:rsidRPr="00E36755">
        <w:rPr>
          <w:i/>
          <w:iCs/>
          <w:lang w:val="en-CH"/>
        </w:rPr>
        <w:t>::</w:t>
      </w:r>
      <w:r w:rsidRPr="00E36755">
        <w:rPr>
          <w:i/>
          <w:iCs/>
          <w:lang w:val="en-CH"/>
        </w:rPr>
        <w:t>unzipinstallZipIfNotExists</w:t>
      </w:r>
      <w:r>
        <w:rPr>
          <w:lang w:val="en-CH"/>
        </w:rPr>
        <w:t xml:space="preserve"> opens an </w:t>
      </w:r>
      <w:r w:rsidRPr="00D600FA">
        <w:rPr>
          <w:i/>
          <w:iCs/>
          <w:lang w:val="en-CH"/>
        </w:rPr>
        <w:t>ZipInputStream</w:t>
      </w:r>
      <w:r>
        <w:rPr>
          <w:lang w:val="en-CH"/>
        </w:rPr>
        <w:t>. This stream is read to exhaustion and the file is written to the Android’s permanent storage as the corresponding native file. In the process, the root</w:t>
      </w:r>
      <w:r w:rsidR="000B038F">
        <w:rPr>
          <w:lang w:val="en-CH"/>
        </w:rPr>
        <w:t xml:space="preserve"> access path is transmitted to the C-implementation, and through jni to the corresponding C function in AeolusSynth_jni_function.</w:t>
      </w:r>
    </w:p>
    <w:p w14:paraId="33526425" w14:textId="77777777" w:rsidR="00D600FA" w:rsidRDefault="00D600FA" w:rsidP="000B038F">
      <w:pPr>
        <w:rPr>
          <w:lang w:val="en-CH"/>
        </w:rPr>
      </w:pPr>
      <w:r>
        <w:rPr>
          <w:lang w:val="en-CH"/>
        </w:rPr>
        <w:t>The internal access paths after the installation are:</w:t>
      </w:r>
    </w:p>
    <w:p w14:paraId="27BD7165" w14:textId="77777777" w:rsidR="00D600FA" w:rsidRDefault="00D600FA" w:rsidP="00D600FA">
      <w:pPr>
        <w:pStyle w:val="ListParagraph"/>
        <w:numPr>
          <w:ilvl w:val="0"/>
          <w:numId w:val="23"/>
        </w:numPr>
        <w:rPr>
          <w:lang w:val="en-CH"/>
        </w:rPr>
      </w:pPr>
      <w:r w:rsidRPr="00D600FA">
        <w:rPr>
          <w:lang w:val="en-CH"/>
        </w:rPr>
        <w:t xml:space="preserve">&lt;app private storage directory&gt;/stops/Aeolus/definition for the instrument definition file, </w:t>
      </w:r>
    </w:p>
    <w:p w14:paraId="76AE4850" w14:textId="74612BF7" w:rsidR="00D600FA" w:rsidRDefault="00D600FA" w:rsidP="00D600FA">
      <w:pPr>
        <w:pStyle w:val="ListParagraph"/>
        <w:numPr>
          <w:ilvl w:val="0"/>
          <w:numId w:val="23"/>
        </w:numPr>
        <w:rPr>
          <w:lang w:val="en-CH"/>
        </w:rPr>
      </w:pPr>
      <w:r>
        <w:rPr>
          <w:lang w:val="en-CH"/>
        </w:rPr>
        <w:t>&lt;app private storage directory&gt;/stops/Aeolus/presets for the presets file</w:t>
      </w:r>
    </w:p>
    <w:p w14:paraId="179BA1D2" w14:textId="0458813A" w:rsidR="00D600FA" w:rsidRDefault="00D600FA" w:rsidP="00D600FA">
      <w:pPr>
        <w:pStyle w:val="ListParagraph"/>
        <w:numPr>
          <w:ilvl w:val="0"/>
          <w:numId w:val="23"/>
        </w:numPr>
        <w:rPr>
          <w:lang w:val="en-CH"/>
        </w:rPr>
      </w:pPr>
      <w:r>
        <w:rPr>
          <w:lang w:val="en-CH"/>
        </w:rPr>
        <w:t>&lt;app private storage directory&gt;/stops/stops/XYZ.ae0 for the .ae0 rank definition files, where XYZ is the name of the rank as configured in the definition file.</w:t>
      </w:r>
    </w:p>
    <w:p w14:paraId="6F9DFDE4" w14:textId="5D2BBDF4" w:rsidR="000B038F" w:rsidRPr="00D600FA" w:rsidRDefault="000B038F" w:rsidP="00E36755">
      <w:pPr>
        <w:rPr>
          <w:lang w:val="en-CH"/>
        </w:rPr>
      </w:pPr>
      <w:r w:rsidRPr="00D600FA">
        <w:rPr>
          <w:lang w:val="en-CH"/>
        </w:rPr>
        <w:t xml:space="preserve">Note </w:t>
      </w:r>
      <w:r w:rsidR="00D600FA">
        <w:rPr>
          <w:lang w:val="en-CH"/>
        </w:rPr>
        <w:t>that the &lt;app private storage directory&gt; is not known in advance and may vary depending on the device, Android version and device configuration. It is however accessible</w:t>
      </w:r>
      <w:r w:rsidR="00E36755">
        <w:rPr>
          <w:lang w:val="en-CH"/>
        </w:rPr>
        <w:t xml:space="preserve"> at runtime</w:t>
      </w:r>
      <w:r w:rsidR="003700CC">
        <w:rPr>
          <w:lang w:val="en-CH"/>
        </w:rPr>
        <w:t xml:space="preserve"> in Java</w:t>
      </w:r>
      <w:r w:rsidR="00D600FA">
        <w:rPr>
          <w:lang w:val="en-CH"/>
        </w:rPr>
        <w:t xml:space="preserve"> through </w:t>
      </w:r>
      <w:r w:rsidR="00E36755" w:rsidRPr="00E36755">
        <w:rPr>
          <w:i/>
          <w:iCs/>
          <w:lang w:val="en-CH"/>
        </w:rPr>
        <w:t>mContext.getFilesDir().getAbsolutePath()</w:t>
      </w:r>
      <w:r w:rsidR="00E36755">
        <w:rPr>
          <w:lang w:val="en-CH"/>
        </w:rPr>
        <w:t xml:space="preserve"> where </w:t>
      </w:r>
      <w:r w:rsidR="00E36755" w:rsidRPr="00E36755">
        <w:rPr>
          <w:i/>
          <w:iCs/>
          <w:lang w:val="en-CH"/>
        </w:rPr>
        <w:t>mContext</w:t>
      </w:r>
      <w:r w:rsidR="00E36755">
        <w:rPr>
          <w:lang w:val="en-CH"/>
        </w:rPr>
        <w:t xml:space="preserve"> is an appropriate context, for instance the application context accessible in the activities through </w:t>
      </w:r>
      <w:r w:rsidR="00E36755" w:rsidRPr="00E36755">
        <w:rPr>
          <w:i/>
          <w:iCs/>
          <w:lang w:val="en-CH"/>
        </w:rPr>
        <w:t>getApplicationContext()</w:t>
      </w:r>
      <w:r w:rsidR="00E36755">
        <w:rPr>
          <w:lang w:val="en-CH"/>
        </w:rPr>
        <w:t>. A</w:t>
      </w:r>
      <w:r w:rsidR="003700CC">
        <w:rPr>
          <w:lang w:val="en-CH"/>
        </w:rPr>
        <w:t xml:space="preserve"> further</w:t>
      </w:r>
      <w:r w:rsidR="00E36755">
        <w:rPr>
          <w:lang w:val="en-CH"/>
        </w:rPr>
        <w:t xml:space="preserve"> complication is that</w:t>
      </w:r>
      <w:r w:rsidRPr="00D600FA">
        <w:rPr>
          <w:lang w:val="en-CH"/>
        </w:rPr>
        <w:t xml:space="preserve"> neither </w:t>
      </w:r>
      <w:r w:rsidRPr="00D600FA">
        <w:rPr>
          <w:lang w:val="en-CH"/>
        </w:rPr>
        <w:lastRenderedPageBreak/>
        <w:t>other users and nor simultaneously runnings apps (including Android Studio while debugging) have access to these files</w:t>
      </w:r>
      <w:r w:rsidR="00E36755">
        <w:rPr>
          <w:lang w:val="en-CH"/>
        </w:rPr>
        <w:t>, and so to check whether the files exist during debugging, the application itself has to be used.</w:t>
      </w:r>
      <w:r w:rsidRPr="00D600FA">
        <w:rPr>
          <w:lang w:val="en-CH"/>
        </w:rPr>
        <w:t xml:space="preserve"> </w:t>
      </w:r>
    </w:p>
    <w:p w14:paraId="78CD13A0" w14:textId="0984DA14" w:rsidR="007A7CF9" w:rsidRDefault="00D61CC4" w:rsidP="00D61CC4">
      <w:pPr>
        <w:pStyle w:val="Heading1"/>
      </w:pPr>
      <w:r>
        <w:t>Special topics</w:t>
      </w:r>
    </w:p>
    <w:p w14:paraId="1DDB35C7" w14:textId="066A7C66" w:rsidR="004F1703" w:rsidRPr="004F1703" w:rsidRDefault="004F1703" w:rsidP="004F1703">
      <w:r>
        <w:t>The special topics section contains a highly technical discussion of some file and midi handling aspects, of interest only if</w:t>
      </w:r>
      <w:r w:rsidR="00CC12DA">
        <w:t xml:space="preserve"> implementation work in these areas is foreseen.</w:t>
      </w:r>
    </w:p>
    <w:p w14:paraId="2BA86EE9" w14:textId="4F74100D" w:rsidR="003134A9" w:rsidRDefault="00D61CC4" w:rsidP="00D61CC4">
      <w:pPr>
        <w:pStyle w:val="Heading2"/>
      </w:pPr>
      <w:r>
        <w:t>Midi channel mapping</w:t>
      </w:r>
      <w:r w:rsidR="005C269F">
        <w:t xml:space="preserve"> details</w:t>
      </w:r>
    </w:p>
    <w:p w14:paraId="7DC9F66B" w14:textId="6308360E" w:rsidR="00D61CC4" w:rsidRPr="00D61CC4" w:rsidRDefault="00D61CC4" w:rsidP="00D61CC4">
      <w:r>
        <w:t>In Aeolus, incoming midi notes are routed according to their channel to ultimately activate (note-on events) or deactivate (note-off events) an associated set of pipes. This mapping happens via an intermediate channel-to-keyboard map, referred to as the midimap within Aeolus. The pipes then respond to the events on given keyboards.</w:t>
      </w:r>
      <w:r w:rsidR="002F312D">
        <w:t xml:space="preserve"> This ensures coherence between the division-level controls, which apply to the division’s keyboard(s), and midi channel-to-keyboard mapping. </w:t>
      </w:r>
      <w:r>
        <w:t xml:space="preserve"> </w:t>
      </w:r>
    </w:p>
    <w:p w14:paraId="4F2F0194" w14:textId="44E63F54" w:rsidR="00EA6EEC" w:rsidRDefault="00EA6EEC" w:rsidP="00992E87">
      <w:pPr>
        <w:pStyle w:val="Heading3"/>
      </w:pPr>
      <w:r>
        <w:t>Calling path including midi channel mapping</w:t>
      </w:r>
    </w:p>
    <w:p w14:paraId="72DC7261" w14:textId="0B5920EE" w:rsidR="00EA6EEC" w:rsidRDefault="00EA6EEC" w:rsidP="00EA6EEC">
      <w:pPr>
        <w:pStyle w:val="ListParagraph"/>
        <w:numPr>
          <w:ilvl w:val="0"/>
          <w:numId w:val="11"/>
        </w:numPr>
      </w:pPr>
      <w:r>
        <w:t xml:space="preserve">The common entry point for an incoming midi note event in Aeolus is the </w:t>
      </w:r>
      <w:r w:rsidRPr="00EA6EEC">
        <w:rPr>
          <w:i/>
          <w:iCs/>
        </w:rPr>
        <w:t>noteon</w:t>
      </w:r>
      <w:r>
        <w:t xml:space="preserve"> function of the </w:t>
      </w:r>
      <w:r w:rsidRPr="00EA6EEC">
        <w:rPr>
          <w:i/>
          <w:iCs/>
        </w:rPr>
        <w:t>synth</w:t>
      </w:r>
      <w:r>
        <w:t xml:space="preserve"> singleton (of type </w:t>
      </w:r>
      <w:r w:rsidRPr="00EA6EEC">
        <w:rPr>
          <w:i/>
          <w:iCs/>
        </w:rPr>
        <w:t>AeolusSynthesizer</w:t>
      </w:r>
      <w:r>
        <w:t xml:space="preserve">). </w:t>
      </w:r>
      <w:r w:rsidR="008A49D6">
        <w:t>As detailed in section  “</w:t>
      </w:r>
      <w:r w:rsidR="008A49D6">
        <w:fldChar w:fldCharType="begin"/>
      </w:r>
      <w:r w:rsidR="008A49D6">
        <w:instrText xml:space="preserve"> REF _Ref202213581 \h </w:instrText>
      </w:r>
      <w:r w:rsidR="008A49D6">
        <w:fldChar w:fldCharType="separate"/>
      </w:r>
      <w:r w:rsidR="008A49D6" w:rsidRPr="00C5401A">
        <w:t>Midi</w:t>
      </w:r>
      <w:r w:rsidR="008A49D6">
        <w:t xml:space="preserve"> input handling</w:t>
      </w:r>
      <w:r w:rsidR="008A49D6">
        <w:fldChar w:fldCharType="end"/>
      </w:r>
      <w:r w:rsidR="008A49D6">
        <w:t xml:space="preserve">”, the midi messages </w:t>
      </w:r>
      <w:r w:rsidR="00CC12DA">
        <w:t>reach</w:t>
      </w:r>
      <w:r w:rsidR="008A49D6">
        <w:t xml:space="preserve"> this function either through the native C (hardware midi) or Android Java and jni pathways (software midi).</w:t>
      </w:r>
    </w:p>
    <w:p w14:paraId="7D452636" w14:textId="1501FD37" w:rsidR="008A49D6" w:rsidRPr="008A49D6" w:rsidRDefault="008A49D6" w:rsidP="008A49D6">
      <w:pPr>
        <w:pStyle w:val="ListParagraph"/>
        <w:numPr>
          <w:ilvl w:val="0"/>
          <w:numId w:val="11"/>
        </w:numPr>
      </w:pPr>
      <w:r>
        <w:t xml:space="preserve">The </w:t>
      </w:r>
      <w:r w:rsidRPr="008A49D6">
        <w:rPr>
          <w:i/>
          <w:iCs/>
        </w:rPr>
        <w:t>noteon</w:t>
      </w:r>
      <w:r>
        <w:t xml:space="preserve"> function stores the midi information in </w:t>
      </w:r>
      <w:r w:rsidRPr="008A49D6">
        <w:rPr>
          <w:i/>
          <w:iCs/>
        </w:rPr>
        <w:t>MidiEvent</w:t>
      </w:r>
      <w:r>
        <w:t xml:space="preserve"> instance and invokes the </w:t>
      </w:r>
      <w:r w:rsidRPr="008A49D6">
        <w:rPr>
          <w:i/>
          <w:iCs/>
        </w:rPr>
        <w:t>proc_midi_event</w:t>
      </w:r>
      <w:r>
        <w:t xml:space="preserve"> member of the </w:t>
      </w:r>
      <w:r w:rsidRPr="008A49D6">
        <w:rPr>
          <w:i/>
          <w:iCs/>
        </w:rPr>
        <w:t>synth</w:t>
      </w:r>
      <w:r>
        <w:t xml:space="preserve">’s </w:t>
      </w:r>
      <w:r w:rsidRPr="008A49D6">
        <w:rPr>
          <w:i/>
          <w:iCs/>
        </w:rPr>
        <w:t>Imidi</w:t>
      </w:r>
      <w:r>
        <w:t xml:space="preserve"> instance. Namely, the </w:t>
      </w:r>
      <w:r w:rsidRPr="008A49D6">
        <w:rPr>
          <w:i/>
          <w:iCs/>
        </w:rPr>
        <w:t>MidiEvent</w:t>
      </w:r>
      <w:r>
        <w:t xml:space="preserve">’s </w:t>
      </w:r>
      <w:r w:rsidRPr="008A49D6">
        <w:t>note.channel</w:t>
      </w:r>
      <w:r>
        <w:t xml:space="preserve"> field carries the midi channel information.</w:t>
      </w:r>
    </w:p>
    <w:p w14:paraId="11821453" w14:textId="2AED3C58" w:rsidR="008A49D6" w:rsidRDefault="008A49D6" w:rsidP="00EA6EEC">
      <w:pPr>
        <w:pStyle w:val="ListParagraph"/>
        <w:numPr>
          <w:ilvl w:val="0"/>
          <w:numId w:val="11"/>
        </w:numPr>
      </w:pPr>
      <w:r>
        <w:t xml:space="preserve">In the </w:t>
      </w:r>
      <w:r w:rsidRPr="008A49D6">
        <w:rPr>
          <w:i/>
          <w:iCs/>
        </w:rPr>
        <w:t>Imidi::proc_midi_event</w:t>
      </w:r>
      <w:r>
        <w:t xml:space="preserve"> the midi channel is translated to the keyboard mask. This happens by look-up in the </w:t>
      </w:r>
      <w:r w:rsidRPr="00261368">
        <w:rPr>
          <w:i/>
          <w:iCs/>
        </w:rPr>
        <w:t>_midimap</w:t>
      </w:r>
      <w:r>
        <w:t xml:space="preserve"> variable</w:t>
      </w:r>
      <w:r w:rsidR="00261368">
        <w:t xml:space="preserve"> (which itself is loaded from the preset, and in particular </w:t>
      </w:r>
      <w:r w:rsidR="004F1703">
        <w:t xml:space="preserve">midi routing </w:t>
      </w:r>
      <w:r w:rsidR="00261368">
        <w:t>preset 0 at startup</w:t>
      </w:r>
      <w:r w:rsidR="004F1703">
        <w:t>, for details section “</w:t>
      </w:r>
      <w:r w:rsidR="004F1703">
        <w:fldChar w:fldCharType="begin"/>
      </w:r>
      <w:r w:rsidR="004F1703">
        <w:instrText xml:space="preserve"> REF _Ref202303032 \h </w:instrText>
      </w:r>
      <w:r w:rsidR="004F1703">
        <w:fldChar w:fldCharType="separate"/>
      </w:r>
      <w:r w:rsidR="004F1703">
        <w:t>Loading of the midimap</w:t>
      </w:r>
      <w:r w:rsidR="004F1703">
        <w:fldChar w:fldCharType="end"/>
      </w:r>
      <w:r w:rsidR="004F1703">
        <w:t>”</w:t>
      </w:r>
      <w:r w:rsidR="00261368">
        <w:t>)</w:t>
      </w:r>
      <w:r>
        <w:t xml:space="preserve">, which </w:t>
      </w:r>
      <w:r w:rsidR="004F1703">
        <w:t>i</w:t>
      </w:r>
      <w:r>
        <w:t xml:space="preserve">s an array associating each midi channel to a 2-byte integer. For the keyboard mapping, only the lowest 7-bits are </w:t>
      </w:r>
      <w:r w:rsidR="004F1703">
        <w:t>of the 2-byte integers are used</w:t>
      </w:r>
      <w:r w:rsidR="00C47F20">
        <w:t>, and the lookup yields the binary mask indicating the necessary keyboards to be activated (1) or not (0)</w:t>
      </w:r>
      <w:r>
        <w:t xml:space="preserve">. </w:t>
      </w:r>
      <w:r w:rsidR="00C47F20">
        <w:t>For regular midi notes to be synthesized by Aeolus, the</w:t>
      </w:r>
      <w:r>
        <w:t xml:space="preserve"> note midi key is between 36 and 96, </w:t>
      </w:r>
      <w:r w:rsidR="00C47F20">
        <w:t xml:space="preserve">and </w:t>
      </w:r>
      <w:r>
        <w:t xml:space="preserve">proc_midi_function queues the note </w:t>
      </w:r>
      <w:r w:rsidR="00C47F20">
        <w:t xml:space="preserve">in </w:t>
      </w:r>
      <w:r w:rsidR="00C47F20" w:rsidRPr="00C47F20">
        <w:rPr>
          <w:i/>
          <w:iCs/>
        </w:rPr>
        <w:t>_qnote</w:t>
      </w:r>
      <w:r w:rsidR="00C47F20">
        <w:t xml:space="preserve"> according to the scheme outlined in </w:t>
      </w:r>
      <w:r w:rsidR="00C47F20">
        <w:fldChar w:fldCharType="begin"/>
      </w:r>
      <w:r w:rsidR="00C47F20">
        <w:instrText xml:space="preserve"> REF _Ref202214209 \h </w:instrText>
      </w:r>
      <w:r w:rsidR="00C47F20">
        <w:fldChar w:fldCharType="separate"/>
      </w:r>
      <w:r w:rsidR="00C47F20">
        <w:t xml:space="preserve">Table </w:t>
      </w:r>
      <w:r w:rsidR="00C47F20">
        <w:rPr>
          <w:noProof/>
        </w:rPr>
        <w:t>2</w:t>
      </w:r>
      <w:r w:rsidR="00C47F20">
        <w:fldChar w:fldCharType="end"/>
      </w:r>
      <w:r w:rsidR="00C47F20">
        <w:t xml:space="preserve">. The lowest byte is used to transmit the keyboard activation state, 6 bits for the possible 6 keyboards and the 7th bit for holding the note or not. </w:t>
      </w:r>
    </w:p>
    <w:p w14:paraId="169A6783" w14:textId="52FC3806" w:rsidR="00EA6EEC" w:rsidRDefault="00EA6EEC" w:rsidP="00486FDB">
      <w:pPr>
        <w:pStyle w:val="ListParagraph"/>
        <w:numPr>
          <w:ilvl w:val="0"/>
          <w:numId w:val="11"/>
        </w:numPr>
      </w:pPr>
      <w:r>
        <w:t>In the next loop of the</w:t>
      </w:r>
      <w:r w:rsidR="00C47F20">
        <w:t xml:space="preserve"> oboe</w:t>
      </w:r>
      <w:r>
        <w:t xml:space="preserve"> audio thread (</w:t>
      </w:r>
      <w:r w:rsidRPr="00C47F20">
        <w:rPr>
          <w:i/>
          <w:iCs/>
        </w:rPr>
        <w:t>AeolusAudio</w:t>
      </w:r>
      <w:r>
        <w:t xml:space="preserve">, in </w:t>
      </w:r>
      <w:r w:rsidRPr="00C47F20">
        <w:rPr>
          <w:i/>
          <w:iCs/>
        </w:rPr>
        <w:t>audio.cpp</w:t>
      </w:r>
      <w:r>
        <w:t xml:space="preserve">), e.g. in </w:t>
      </w:r>
      <w:r w:rsidRPr="00C47F20">
        <w:rPr>
          <w:i/>
          <w:iCs/>
        </w:rPr>
        <w:t>AeolusAudio::proc_queue</w:t>
      </w:r>
      <w:r>
        <w:t xml:space="preserve"> this will be picked up</w:t>
      </w:r>
      <w:r w:rsidR="00C47F20">
        <w:t xml:space="preserve"> as the thread will check on the queued note events. Identifying a midi note on event, </w:t>
      </w:r>
      <w:r>
        <w:t xml:space="preserve">the </w:t>
      </w:r>
      <w:r w:rsidRPr="00C47F20">
        <w:rPr>
          <w:i/>
          <w:iCs/>
        </w:rPr>
        <w:t>key_on</w:t>
      </w:r>
      <w:r>
        <w:t xml:space="preserve"> </w:t>
      </w:r>
      <w:r w:rsidR="00C47F20">
        <w:t>(</w:t>
      </w:r>
      <w:r w:rsidR="004F1703">
        <w:t xml:space="preserve">or key_off, if the note is to be de-activated; both functions </w:t>
      </w:r>
      <w:r>
        <w:t xml:space="preserve">defined in </w:t>
      </w:r>
      <w:r w:rsidRPr="00C47F20">
        <w:rPr>
          <w:i/>
          <w:iCs/>
        </w:rPr>
        <w:t>audio.h</w:t>
      </w:r>
      <w:r w:rsidR="00C47F20">
        <w:t>)</w:t>
      </w:r>
      <w:r>
        <w:t xml:space="preserve">, is called. </w:t>
      </w:r>
      <w:r w:rsidRPr="004F1703">
        <w:rPr>
          <w:i/>
          <w:iCs/>
        </w:rPr>
        <w:t>key_on</w:t>
      </w:r>
      <w:r w:rsidR="004F1703">
        <w:t xml:space="preserve"> </w:t>
      </w:r>
      <w:r>
        <w:t xml:space="preserve">sets the </w:t>
      </w:r>
      <w:r w:rsidRPr="00C47F20">
        <w:rPr>
          <w:i/>
          <w:iCs/>
        </w:rPr>
        <w:t>_keymap</w:t>
      </w:r>
      <w:r>
        <w:t xml:space="preserve"> variable</w:t>
      </w:r>
      <w:r w:rsidR="004F1703">
        <w:t xml:space="preserve"> appropriately</w:t>
      </w:r>
      <w:r w:rsidR="00C47F20">
        <w:t xml:space="preserve">. The hold and 6 keyboard bits are </w:t>
      </w:r>
      <w:r w:rsidR="00C47F20">
        <w:lastRenderedPageBreak/>
        <w:t xml:space="preserve">set from the queue; the 8th bit is set to high to flag the </w:t>
      </w:r>
      <w:r w:rsidR="00C47F20" w:rsidRPr="004F1703">
        <w:rPr>
          <w:i/>
          <w:iCs/>
        </w:rPr>
        <w:t>_keymap</w:t>
      </w:r>
      <w:r w:rsidR="00C47F20">
        <w:t xml:space="preserve"> entry for processing.</w:t>
      </w:r>
    </w:p>
    <w:p w14:paraId="389EB6F2" w14:textId="1AE0945B" w:rsidR="00EA6EEC" w:rsidRDefault="00EA6EEC" w:rsidP="007910E8">
      <w:pPr>
        <w:pStyle w:val="ListParagraph"/>
        <w:numPr>
          <w:ilvl w:val="0"/>
          <w:numId w:val="11"/>
        </w:numPr>
      </w:pPr>
      <w:r>
        <w:t xml:space="preserve">This 8-bit high state will be specifically picked </w:t>
      </w:r>
      <w:r w:rsidR="00C47F20">
        <w:t xml:space="preserve">by the </w:t>
      </w:r>
      <w:r w:rsidRPr="005C058B">
        <w:rPr>
          <w:i/>
          <w:iCs/>
        </w:rPr>
        <w:t>proc_keys1</w:t>
      </w:r>
      <w:r>
        <w:t xml:space="preserve"> procedure of the audio thread,</w:t>
      </w:r>
      <w:r w:rsidR="00C47F20">
        <w:t xml:space="preserve"> which is run after </w:t>
      </w:r>
      <w:r w:rsidR="00C47F20" w:rsidRPr="005C058B">
        <w:rPr>
          <w:i/>
          <w:iCs/>
        </w:rPr>
        <w:t>proc_queue</w:t>
      </w:r>
      <w:r w:rsidR="00C47F20">
        <w:t>.</w:t>
      </w:r>
      <w:r w:rsidR="005C058B">
        <w:t xml:space="preserve"> </w:t>
      </w:r>
      <w:r w:rsidRPr="005C058B">
        <w:rPr>
          <w:i/>
          <w:iCs/>
        </w:rPr>
        <w:t>proc_keys1</w:t>
      </w:r>
      <w:r>
        <w:t xml:space="preserve"> sets the 8th bit to low, and updates the divisions with the 7 remaining bit. That is, for each division,</w:t>
      </w:r>
      <w:r w:rsidR="005C058B">
        <w:t xml:space="preserve"> </w:t>
      </w:r>
      <w:r>
        <w:t xml:space="preserve">the </w:t>
      </w:r>
      <w:r w:rsidRPr="005C058B">
        <w:rPr>
          <w:i/>
          <w:iCs/>
        </w:rPr>
        <w:t>Division::update</w:t>
      </w:r>
      <w:r>
        <w:t xml:space="preserve"> function is called with the note </w:t>
      </w:r>
      <w:r w:rsidR="005C058B">
        <w:t>information</w:t>
      </w:r>
      <w:r>
        <w:t xml:space="preserve"> and the 7-bit information ultimately from</w:t>
      </w:r>
      <w:r w:rsidR="005C058B">
        <w:t xml:space="preserve"> stemming from the</w:t>
      </w:r>
      <w:r>
        <w:t xml:space="preserve"> </w:t>
      </w:r>
      <w:r w:rsidRPr="005C058B">
        <w:rPr>
          <w:i/>
          <w:iCs/>
        </w:rPr>
        <w:t>_midimap</w:t>
      </w:r>
      <w:r>
        <w:t>.</w:t>
      </w:r>
      <w:r w:rsidR="005C058B">
        <w:t xml:space="preserve"> </w:t>
      </w:r>
      <w:r>
        <w:t xml:space="preserve">The division then runs through its ranks. When there is an AND overlap between the </w:t>
      </w:r>
      <w:r w:rsidRPr="005C058B">
        <w:rPr>
          <w:i/>
          <w:iCs/>
        </w:rPr>
        <w:t>_cmask</w:t>
      </w:r>
      <w:r>
        <w:t xml:space="preserve"> of the rank</w:t>
      </w:r>
      <w:r w:rsidR="005C058B">
        <w:t xml:space="preserve"> </w:t>
      </w:r>
      <w:r>
        <w:t xml:space="preserve">    and the midimap 7-bit terminus, the rank is turned on for </w:t>
      </w:r>
      <w:r w:rsidR="005C058B">
        <w:t>the note at hand</w:t>
      </w:r>
      <w:r>
        <w:t>,</w:t>
      </w:r>
      <w:r w:rsidR="005C058B">
        <w:t xml:space="preserve"> </w:t>
      </w:r>
      <w:r>
        <w:t>otherwise it is turned off.</w:t>
      </w:r>
    </w:p>
    <w:p w14:paraId="32D50059" w14:textId="6AD4C711" w:rsidR="00A579F8" w:rsidRDefault="00A579F8" w:rsidP="00992E87">
      <w:pPr>
        <w:pStyle w:val="Heading3"/>
      </w:pPr>
      <w:bookmarkStart w:id="35" w:name="_Ref202298744"/>
      <w:r>
        <w:t>Setting of the ranks’ keyboard mask values</w:t>
      </w:r>
      <w:bookmarkEnd w:id="35"/>
    </w:p>
    <w:p w14:paraId="2F6AF2D0" w14:textId="0E457B4F" w:rsidR="004D323D" w:rsidRDefault="004D323D" w:rsidP="004D323D">
      <w:r>
        <w:t xml:space="preserve">The setting of the </w:t>
      </w:r>
      <w:r w:rsidRPr="006C6EF3">
        <w:rPr>
          <w:i/>
          <w:iCs/>
        </w:rPr>
        <w:t>_cmask</w:t>
      </w:r>
      <w:r>
        <w:t xml:space="preserve"> values</w:t>
      </w:r>
      <w:r w:rsidR="00A579F8">
        <w:t xml:space="preserve">, which is a binary mask defining to which keyboard the ranks respond, </w:t>
      </w:r>
      <w:r>
        <w:t>is</w:t>
      </w:r>
      <w:r w:rsidR="00A579F8">
        <w:t xml:space="preserve"> a</w:t>
      </w:r>
      <w:r>
        <w:t xml:space="preserve"> </w:t>
      </w:r>
      <w:r w:rsidR="00C222DB">
        <w:t>relatively complex</w:t>
      </w:r>
      <w:r w:rsidR="00A579F8">
        <w:t xml:space="preserve"> process. It is designed</w:t>
      </w:r>
      <w:r w:rsidR="00C222DB">
        <w:t xml:space="preserve"> to permit for both variable configuration of the association between keyboards and divisions from the instrument definition file, and to permit dynamic update of this association.</w:t>
      </w:r>
    </w:p>
    <w:p w14:paraId="25FF6F50" w14:textId="4C67609D" w:rsidR="004D323D" w:rsidRDefault="004D323D" w:rsidP="004D323D">
      <w:pPr>
        <w:pStyle w:val="ListParagraph"/>
        <w:numPr>
          <w:ilvl w:val="0"/>
          <w:numId w:val="13"/>
        </w:numPr>
      </w:pPr>
      <w:r>
        <w:t>Upon initialization of the keyboards</w:t>
      </w:r>
      <w:r w:rsidR="00AC3F7C">
        <w:t xml:space="preserve"> in </w:t>
      </w:r>
      <w:r w:rsidR="00AC3F7C" w:rsidRPr="00AC3F7C">
        <w:rPr>
          <w:i/>
          <w:iCs/>
        </w:rPr>
        <w:t>Model::read_instr</w:t>
      </w:r>
      <w:r>
        <w:t xml:space="preserve">, the default mask of the </w:t>
      </w:r>
      <w:r w:rsidRPr="00AC3F7C">
        <w:rPr>
          <w:i/>
          <w:iCs/>
        </w:rPr>
        <w:t>k</w:t>
      </w:r>
      <w:r>
        <w:t xml:space="preserve">-th keyboard is 1 &lt;&lt; </w:t>
      </w:r>
      <w:r w:rsidRPr="00AC3F7C">
        <w:rPr>
          <w:i/>
          <w:iCs/>
        </w:rPr>
        <w:t>k</w:t>
      </w:r>
      <w:r>
        <w:t xml:space="preserve">, with &lt;&lt; being the binary shift operator, so this is a binary mask of the type </w:t>
      </w:r>
      <w:r w:rsidR="00AC3F7C">
        <w:t>0b...</w:t>
      </w:r>
      <w:r>
        <w:t xml:space="preserve">000100 where the 1 is at the </w:t>
      </w:r>
      <w:r w:rsidRPr="00AC3F7C">
        <w:rPr>
          <w:i/>
          <w:iCs/>
        </w:rPr>
        <w:t>k</w:t>
      </w:r>
      <w:r>
        <w:t>-th position (zero-based, so here k=2).</w:t>
      </w:r>
      <w:r w:rsidR="00AC3F7C">
        <w:t xml:space="preserve"> The keyboard mask is part of the </w:t>
      </w:r>
      <w:r w:rsidR="00AC3F7C" w:rsidRPr="00AC3F7C">
        <w:rPr>
          <w:i/>
          <w:iCs/>
        </w:rPr>
        <w:t>_flags</w:t>
      </w:r>
      <w:r w:rsidR="00AC3F7C">
        <w:t xml:space="preserve"> field of the keyboard variable</w:t>
      </w:r>
    </w:p>
    <w:p w14:paraId="4AF76B17" w14:textId="77777777" w:rsidR="00357640" w:rsidRDefault="004D323D" w:rsidP="004D323D">
      <w:pPr>
        <w:pStyle w:val="ListParagraph"/>
        <w:numPr>
          <w:ilvl w:val="0"/>
          <w:numId w:val="13"/>
        </w:numPr>
      </w:pPr>
      <w:r>
        <w:t>Upon initialization of the divisions during instrument reading (</w:t>
      </w:r>
      <w:r w:rsidR="00AC3F7C">
        <w:t xml:space="preserve">also in </w:t>
      </w:r>
      <w:r w:rsidRPr="00B50166">
        <w:rPr>
          <w:i/>
          <w:iCs/>
        </w:rPr>
        <w:t>Model::read_instr</w:t>
      </w:r>
      <w:r>
        <w:t>)</w:t>
      </w:r>
      <w:r w:rsidR="00AC3F7C">
        <w:t>, the divisions are associated with keyboards. Thi</w:t>
      </w:r>
      <w:r w:rsidR="00B50166">
        <w:t xml:space="preserve">s allows for flexibility with </w:t>
      </w:r>
      <w:r w:rsidR="00357640">
        <w:t>the association between divisions and keyboards. The division mask is set to the corresponding 7 least significant bits of the corresponding keyboard _flags value. In the default Aeolus definition file, this means that the 4 divisions are associated with the division mask values 0b0000001,</w:t>
      </w:r>
      <w:r w:rsidR="00357640" w:rsidRPr="00357640">
        <w:t xml:space="preserve"> </w:t>
      </w:r>
      <w:r w:rsidR="00357640">
        <w:t>0b0000010, 0b0000100 and 0b0001000.</w:t>
      </w:r>
    </w:p>
    <w:p w14:paraId="05299A2E" w14:textId="68CF5868" w:rsidR="00357640" w:rsidRDefault="00357640" w:rsidP="004D323D">
      <w:pPr>
        <w:pStyle w:val="ListParagraph"/>
        <w:numPr>
          <w:ilvl w:val="0"/>
          <w:numId w:val="13"/>
        </w:numPr>
      </w:pPr>
      <w:r>
        <w:t xml:space="preserve">In the subsequent call to </w:t>
      </w:r>
      <w:r w:rsidRPr="006C6EF3">
        <w:rPr>
          <w:i/>
          <w:iCs/>
        </w:rPr>
        <w:t>Model::init_audio</w:t>
      </w:r>
      <w:r>
        <w:t xml:space="preserve">, the division mask is transmitted as part of the </w:t>
      </w:r>
      <w:r w:rsidRPr="00256327">
        <w:rPr>
          <w:i/>
          <w:iCs/>
        </w:rPr>
        <w:t>M_new_division</w:t>
      </w:r>
      <w:r>
        <w:t xml:space="preserve"> message to the AeolusSynthesizer thread.</w:t>
      </w:r>
    </w:p>
    <w:p w14:paraId="7084CDD5" w14:textId="00FCBF65" w:rsidR="004D323D" w:rsidRDefault="00357640" w:rsidP="004D323D">
      <w:pPr>
        <w:pStyle w:val="ListParagraph"/>
        <w:numPr>
          <w:ilvl w:val="0"/>
          <w:numId w:val="13"/>
        </w:numPr>
      </w:pPr>
      <w:r>
        <w:t xml:space="preserve">The AeolusSynthesizer thread copies the division mask to its own division list (i.e. the information is stored in </w:t>
      </w:r>
      <w:r w:rsidRPr="006C6EF3">
        <w:rPr>
          <w:i/>
          <w:iCs/>
        </w:rPr>
        <w:t>_divsp</w:t>
      </w:r>
      <w:r>
        <w:t>[i]-&gt;</w:t>
      </w:r>
      <w:r w:rsidRPr="006C6EF3">
        <w:rPr>
          <w:i/>
          <w:iCs/>
        </w:rPr>
        <w:t>_dmask</w:t>
      </w:r>
      <w:r>
        <w:t>, i indicating the i-th division).</w:t>
      </w:r>
      <w:r w:rsidR="00006568">
        <w:t xml:space="preserve"> To do so, it uses </w:t>
      </w:r>
      <w:r w:rsidR="00006568" w:rsidRPr="006C6EF3">
        <w:rPr>
          <w:i/>
          <w:iCs/>
        </w:rPr>
        <w:t>set_div_mask</w:t>
      </w:r>
      <w:r w:rsidR="00006568">
        <w:t xml:space="preserve">, which also sets the </w:t>
      </w:r>
      <w:r w:rsidR="00006568" w:rsidRPr="006C6EF3">
        <w:rPr>
          <w:i/>
          <w:iCs/>
        </w:rPr>
        <w:t>_cmask</w:t>
      </w:r>
      <w:r w:rsidR="00006568">
        <w:t xml:space="preserve"> values for all the ranks in the division to the division mask value.</w:t>
      </w:r>
    </w:p>
    <w:p w14:paraId="2EEEE894" w14:textId="22F91378" w:rsidR="00357640" w:rsidRDefault="00006568" w:rsidP="004D323D">
      <w:pPr>
        <w:pStyle w:val="ListParagraph"/>
        <w:numPr>
          <w:ilvl w:val="0"/>
          <w:numId w:val="13"/>
        </w:numPr>
      </w:pPr>
      <w:r>
        <w:t xml:space="preserve">Subsequently, the ranks are loaded by the </w:t>
      </w:r>
      <w:r w:rsidRPr="006C6EF3">
        <w:rPr>
          <w:i/>
          <w:iCs/>
        </w:rPr>
        <w:t>slave</w:t>
      </w:r>
      <w:r>
        <w:t xml:space="preserve"> thread (see section “</w:t>
      </w:r>
      <w:r>
        <w:fldChar w:fldCharType="begin"/>
      </w:r>
      <w:r>
        <w:instrText xml:space="preserve"> REF _Ref202221422 \h </w:instrText>
      </w:r>
      <w:r>
        <w:fldChar w:fldCharType="separate"/>
      </w:r>
      <w:r>
        <w:t>Inter-thread message flow</w:t>
      </w:r>
      <w:r>
        <w:fldChar w:fldCharType="end"/>
      </w:r>
      <w:r>
        <w:t>”).</w:t>
      </w:r>
      <w:r w:rsidR="00C2379D">
        <w:t xml:space="preserve"> </w:t>
      </w:r>
      <w:r w:rsidR="006C6EF3">
        <w:t>At end of each rank loading, a</w:t>
      </w:r>
      <w:r w:rsidR="00C2379D">
        <w:t xml:space="preserve">mong others, an </w:t>
      </w:r>
      <w:r w:rsidR="00C2379D" w:rsidRPr="001B70FA">
        <w:rPr>
          <w:i/>
          <w:iCs/>
        </w:rPr>
        <w:t>M_def_rank</w:t>
      </w:r>
      <w:r w:rsidR="00C2379D">
        <w:t xml:space="preserve"> message is sent to the </w:t>
      </w:r>
      <w:r w:rsidR="00C2379D" w:rsidRPr="001B70FA">
        <w:rPr>
          <w:i/>
          <w:iCs/>
        </w:rPr>
        <w:t>AeolusSynthesizer</w:t>
      </w:r>
      <w:r w:rsidR="00C2379D">
        <w:t xml:space="preserve"> thread. Upon reception of the newly defined ranks via </w:t>
      </w:r>
      <w:r w:rsidR="00C2379D" w:rsidRPr="001B70FA">
        <w:rPr>
          <w:i/>
          <w:iCs/>
        </w:rPr>
        <w:t>M_def_rank</w:t>
      </w:r>
      <w:r w:rsidR="00C2379D">
        <w:t xml:space="preserve"> messages, the AeolusSynthesizer thread copies the _cmask currently configured to the </w:t>
      </w:r>
      <w:r w:rsidR="00C2379D" w:rsidRPr="006C6EF3">
        <w:rPr>
          <w:i/>
          <w:iCs/>
        </w:rPr>
        <w:t>_nmask</w:t>
      </w:r>
      <w:r w:rsidR="00C2379D">
        <w:t xml:space="preserve"> field and sets the </w:t>
      </w:r>
      <w:r w:rsidR="00C2379D" w:rsidRPr="006C6EF3">
        <w:rPr>
          <w:i/>
          <w:iCs/>
        </w:rPr>
        <w:t>_cmask</w:t>
      </w:r>
      <w:r w:rsidR="00C2379D">
        <w:t xml:space="preserve"> to 0.</w:t>
      </w:r>
    </w:p>
    <w:p w14:paraId="3303D2D1" w14:textId="77777777" w:rsidR="00C222DB" w:rsidRDefault="006C6EF3" w:rsidP="00947CB1">
      <w:pPr>
        <w:pStyle w:val="ListParagraph"/>
        <w:numPr>
          <w:ilvl w:val="0"/>
          <w:numId w:val="13"/>
        </w:numPr>
      </w:pPr>
      <w:r>
        <w:t xml:space="preserve">In the oboe audio thread, the </w:t>
      </w:r>
      <w:r w:rsidRPr="006C6EF3">
        <w:rPr>
          <w:i/>
          <w:iCs/>
        </w:rPr>
        <w:t>AeolusSynthesizer::proc_keys2</w:t>
      </w:r>
      <w:r>
        <w:t xml:space="preserve"> method is invoked at every audio data request cycle. </w:t>
      </w:r>
      <w:r w:rsidRPr="006C6EF3">
        <w:rPr>
          <w:i/>
          <w:iCs/>
        </w:rPr>
        <w:t>proc_keys2</w:t>
      </w:r>
      <w:r>
        <w:t xml:space="preserve"> is defined in </w:t>
      </w:r>
      <w:r w:rsidRPr="006C6EF3">
        <w:rPr>
          <w:i/>
          <w:iCs/>
        </w:rPr>
        <w:t>audio.cpp</w:t>
      </w:r>
      <w:r>
        <w:t xml:space="preserve"> and leads </w:t>
      </w:r>
      <w:r>
        <w:lastRenderedPageBreak/>
        <w:t xml:space="preserve">to a call to </w:t>
      </w:r>
      <w:r w:rsidRPr="006C6EF3">
        <w:rPr>
          <w:i/>
          <w:iCs/>
        </w:rPr>
        <w:t>Division::update (unsigned char *keys)</w:t>
      </w:r>
      <w:r>
        <w:t xml:space="preserve"> for each division. With the </w:t>
      </w:r>
      <w:r w:rsidRPr="006C6EF3">
        <w:rPr>
          <w:i/>
          <w:iCs/>
        </w:rPr>
        <w:t>Division::update</w:t>
      </w:r>
      <w:r>
        <w:t xml:space="preserve"> function, for each rank of the division, the </w:t>
      </w:r>
      <w:r w:rsidRPr="00C222DB">
        <w:rPr>
          <w:i/>
          <w:iCs/>
        </w:rPr>
        <w:t>_cmask</w:t>
      </w:r>
      <w:r>
        <w:t xml:space="preserve"> is reset to the </w:t>
      </w:r>
      <w:r w:rsidRPr="00C222DB">
        <w:rPr>
          <w:i/>
          <w:iCs/>
        </w:rPr>
        <w:t>_nmask</w:t>
      </w:r>
      <w:r>
        <w:t xml:space="preserve"> value</w:t>
      </w:r>
      <w:r w:rsidR="00C222DB">
        <w:t xml:space="preserve"> (with corrective actions taken on the midi notes if there is a difference, to allow for the case where the rank masks are changed while playing).</w:t>
      </w:r>
      <w:r>
        <w:t xml:space="preserve"> </w:t>
      </w:r>
    </w:p>
    <w:p w14:paraId="5E1E58BA" w14:textId="422A2F54" w:rsidR="004D323D" w:rsidRDefault="00C222DB" w:rsidP="00C222DB">
      <w:pPr>
        <w:ind w:left="360"/>
      </w:pPr>
      <w:r>
        <w:t xml:space="preserve">Overall, this means that after the first oboe audio thread cycle following the reception of the </w:t>
      </w:r>
      <w:r w:rsidRPr="00C222DB">
        <w:rPr>
          <w:i/>
          <w:iCs/>
        </w:rPr>
        <w:t>M_def_rank</w:t>
      </w:r>
      <w:r>
        <w:t xml:space="preserve"> message, the </w:t>
      </w:r>
      <w:r w:rsidRPr="00C222DB">
        <w:rPr>
          <w:i/>
          <w:iCs/>
        </w:rPr>
        <w:t>_cmask</w:t>
      </w:r>
      <w:r>
        <w:t xml:space="preserve"> of each rank of the division is set to the correct bitmas</w:t>
      </w:r>
      <w:r w:rsidR="00CC12DA">
        <w:t>k</w:t>
      </w:r>
      <w:r>
        <w:t xml:space="preserve"> for the keyboard.</w:t>
      </w:r>
    </w:p>
    <w:p w14:paraId="2505A31D" w14:textId="77777777" w:rsidR="005C269F" w:rsidRDefault="005C269F" w:rsidP="00C222DB">
      <w:pPr>
        <w:ind w:left="360"/>
      </w:pPr>
    </w:p>
    <w:p w14:paraId="5370D1BB" w14:textId="321EA063" w:rsidR="005C269F" w:rsidRDefault="005C269F" w:rsidP="005C269F">
      <w:pPr>
        <w:pStyle w:val="Heading3"/>
      </w:pPr>
      <w:bookmarkStart w:id="36" w:name="_Ref202303032"/>
      <w:r>
        <w:t>Loading of the midimap</w:t>
      </w:r>
      <w:bookmarkEnd w:id="36"/>
    </w:p>
    <w:p w14:paraId="2EE20A78" w14:textId="77777777" w:rsidR="005C269F" w:rsidRPr="005C269F" w:rsidRDefault="005C269F" w:rsidP="005C269F"/>
    <w:p w14:paraId="7A0801D7" w14:textId="65CDF6D4" w:rsidR="005C269F" w:rsidRDefault="005C269F" w:rsidP="005C269F">
      <w:r>
        <w:t xml:space="preserve">The midi map is a 16-member array of type uint 16, which is a two-byte or 16-bit mask, one mask for each channel. As outlined above, it indicates the mapping from the midi channel of incoming midi messages to the keyboards concerned by the messages. It is loaded as follows: </w:t>
      </w:r>
    </w:p>
    <w:p w14:paraId="2A1DBAF7" w14:textId="424D0A43" w:rsidR="005C269F" w:rsidRDefault="005C269F" w:rsidP="005C269F">
      <w:pPr>
        <w:pStyle w:val="ListParagraph"/>
        <w:numPr>
          <w:ilvl w:val="0"/>
          <w:numId w:val="15"/>
        </w:numPr>
      </w:pPr>
      <w:r>
        <w:t xml:space="preserve">The midi map is initialized upon construction of the </w:t>
      </w:r>
      <w:r w:rsidRPr="005C269F">
        <w:rPr>
          <w:i/>
          <w:iCs/>
        </w:rPr>
        <w:t>synth</w:t>
      </w:r>
      <w:r>
        <w:t xml:space="preserve"> object, which in the implementation here is the central </w:t>
      </w:r>
      <w:r w:rsidRPr="005C269F">
        <w:rPr>
          <w:i/>
          <w:iCs/>
        </w:rPr>
        <w:t>AeolusSynthesizer</w:t>
      </w:r>
      <w:r>
        <w:t xml:space="preserve"> object (i.e. the global </w:t>
      </w:r>
      <w:r w:rsidRPr="005C269F">
        <w:rPr>
          <w:i/>
          <w:iCs/>
        </w:rPr>
        <w:t>synth</w:t>
      </w:r>
      <w:r>
        <w:t xml:space="preserve"> object initialized in the AeolusSynth_jni_functions.cpp jni bridge).</w:t>
      </w:r>
    </w:p>
    <w:p w14:paraId="519A4E86" w14:textId="49093B1A" w:rsidR="005C269F" w:rsidRDefault="005C269F" w:rsidP="005A64D5">
      <w:pPr>
        <w:pStyle w:val="ListParagraph"/>
        <w:numPr>
          <w:ilvl w:val="0"/>
          <w:numId w:val="15"/>
        </w:numPr>
      </w:pPr>
      <w:r>
        <w:t>The midi map is the _midimap member of the AeolusSynthesizer object. It is defined and initialized to zero values by means of its declaration in audio.h.</w:t>
      </w:r>
    </w:p>
    <w:p w14:paraId="30DD27E4" w14:textId="77777777" w:rsidR="00577367" w:rsidRDefault="00A0312A" w:rsidP="005A64D5">
      <w:pPr>
        <w:pStyle w:val="ListParagraph"/>
        <w:numPr>
          <w:ilvl w:val="0"/>
          <w:numId w:val="15"/>
        </w:numPr>
      </w:pPr>
      <w:r>
        <w:t xml:space="preserve">In the AeolusSynthesizer constructor, the address of the _midimap member is shared with the Imidi midi interface via a pointer passed to the constructor of IMidi. </w:t>
      </w:r>
      <w:r w:rsidR="00577367">
        <w:t xml:space="preserve">Similary, a pointer the _midimap is shared with the model member upon instantiation from the </w:t>
      </w:r>
      <w:r w:rsidR="00577367" w:rsidRPr="00577367">
        <w:rPr>
          <w:i/>
          <w:iCs/>
        </w:rPr>
        <w:t>Model</w:t>
      </w:r>
      <w:r w:rsidR="00577367">
        <w:t xml:space="preserve"> constructor. </w:t>
      </w:r>
    </w:p>
    <w:p w14:paraId="1D5215CB" w14:textId="70F9EE22" w:rsidR="005C269F" w:rsidRDefault="00577367" w:rsidP="005A64D5">
      <w:pPr>
        <w:pStyle w:val="ListParagraph"/>
        <w:numPr>
          <w:ilvl w:val="0"/>
          <w:numId w:val="15"/>
        </w:numPr>
      </w:pPr>
      <w:r>
        <w:t xml:space="preserve">This sharing of pointers seems to happen in partial duplicate. Indeed, as outlined in section </w:t>
      </w:r>
      <w:r w:rsidR="005C269F">
        <w:t xml:space="preserve"> “</w:t>
      </w:r>
      <w:r w:rsidR="005C269F">
        <w:fldChar w:fldCharType="begin"/>
      </w:r>
      <w:r w:rsidR="005C269F">
        <w:instrText xml:space="preserve"> REF _Ref202221422 \h </w:instrText>
      </w:r>
      <w:r w:rsidR="005C269F">
        <w:fldChar w:fldCharType="separate"/>
      </w:r>
      <w:r w:rsidR="005C269F">
        <w:t>Inter-thread message flow</w:t>
      </w:r>
      <w:r w:rsidR="005C269F">
        <w:fldChar w:fldCharType="end"/>
      </w:r>
      <w:r w:rsidR="005C269F">
        <w:t xml:space="preserve">”, </w:t>
      </w:r>
      <w:r>
        <w:t>the midimap info is also shared through a</w:t>
      </w:r>
      <w:r w:rsidR="005C269F">
        <w:t xml:space="preserve"> </w:t>
      </w:r>
      <w:r w:rsidR="005C269F" w:rsidRPr="005C269F">
        <w:rPr>
          <w:i/>
          <w:iCs/>
        </w:rPr>
        <w:t>M_midi_inf</w:t>
      </w:r>
      <w:r>
        <w:rPr>
          <w:i/>
          <w:iCs/>
        </w:rPr>
        <w:t>o</w:t>
      </w:r>
      <w:r w:rsidR="00A0312A">
        <w:t xml:space="preserve">. To be precise, </w:t>
      </w:r>
      <w:r w:rsidR="00A0312A" w:rsidRPr="00A0312A">
        <w:rPr>
          <w:i/>
          <w:iCs/>
        </w:rPr>
        <w:t>IMidi</w:t>
      </w:r>
      <w:r w:rsidR="00A0312A">
        <w:t xml:space="preserve"> sends this message during invocation of its </w:t>
      </w:r>
      <w:r w:rsidR="00A0312A" w:rsidRPr="00A0312A">
        <w:rPr>
          <w:i/>
          <w:iCs/>
        </w:rPr>
        <w:t>open_midi</w:t>
      </w:r>
      <w:r w:rsidR="00A0312A">
        <w:t xml:space="preserve"> member function, and the midi map address is transmitted via the </w:t>
      </w:r>
      <w:r w:rsidR="00A0312A" w:rsidRPr="00A0312A">
        <w:rPr>
          <w:i/>
          <w:iCs/>
        </w:rPr>
        <w:t>_chbits</w:t>
      </w:r>
      <w:r w:rsidR="00A0312A">
        <w:t xml:space="preserve"> member of </w:t>
      </w:r>
      <w:r w:rsidR="00A0312A" w:rsidRPr="00A0312A">
        <w:rPr>
          <w:i/>
          <w:iCs/>
        </w:rPr>
        <w:t>M_midi_info</w:t>
      </w:r>
      <w:r w:rsidR="005C269F">
        <w:t>.</w:t>
      </w:r>
      <w:r>
        <w:t xml:space="preserve"> This means that in the end, the Model disposes of two copies of the pointer to the midimap</w:t>
      </w:r>
      <w:r w:rsidR="00041D63">
        <w:t>, one as Model::_midimap and a second one as</w:t>
      </w:r>
      <w:r w:rsidR="00F20907">
        <w:t xml:space="preserve"> </w:t>
      </w:r>
      <w:r w:rsidR="00F20907" w:rsidRPr="00F20907">
        <w:rPr>
          <w:i/>
          <w:iCs/>
        </w:rPr>
        <w:t>Model::_midi._chbits</w:t>
      </w:r>
      <w:r w:rsidR="00F20907">
        <w:t>. They should both identically point to the primary midimap.</w:t>
      </w:r>
      <w:r w:rsidR="00041D63">
        <w:t xml:space="preserve"> </w:t>
      </w:r>
      <w:r w:rsidR="00F20907">
        <w:t xml:space="preserve">The </w:t>
      </w:r>
      <w:r w:rsidR="00F20907" w:rsidRPr="00F20907">
        <w:rPr>
          <w:i/>
          <w:iCs/>
        </w:rPr>
        <w:t>Model::_midimap</w:t>
      </w:r>
      <w:r w:rsidR="00F20907">
        <w:t xml:space="preserve"> pointer is available immediately upon object construction, while the </w:t>
      </w:r>
      <w:r w:rsidR="00F20907" w:rsidRPr="00F20907">
        <w:rPr>
          <w:i/>
          <w:iCs/>
        </w:rPr>
        <w:t>Model::_midi._chbits</w:t>
      </w:r>
      <w:r w:rsidR="00F20907">
        <w:t xml:space="preserve"> pointer is correctly initialized only after reception of </w:t>
      </w:r>
      <w:r w:rsidR="00F20907" w:rsidRPr="00F20907">
        <w:rPr>
          <w:i/>
          <w:iCs/>
        </w:rPr>
        <w:t>M_midi_info</w:t>
      </w:r>
      <w:r w:rsidR="00F20907">
        <w:t xml:space="preserve"> by </w:t>
      </w:r>
      <w:r w:rsidR="00F20907" w:rsidRPr="00F20907">
        <w:rPr>
          <w:i/>
          <w:iCs/>
        </w:rPr>
        <w:t>Model</w:t>
      </w:r>
      <w:r w:rsidR="00F20907">
        <w:t xml:space="preserve">, and so in general, the </w:t>
      </w:r>
      <w:r w:rsidR="00F20907" w:rsidRPr="00F20907">
        <w:rPr>
          <w:i/>
          <w:iCs/>
        </w:rPr>
        <w:t>Model::midimap</w:t>
      </w:r>
      <w:r w:rsidR="00F20907">
        <w:t xml:space="preserve"> pointer is the appropriate pointer to use in the model class. </w:t>
      </w:r>
    </w:p>
    <w:p w14:paraId="10D4B7E3" w14:textId="524BD4C0" w:rsidR="00F42CDD" w:rsidRPr="00F42CDD" w:rsidRDefault="00577367" w:rsidP="00F42CDD">
      <w:pPr>
        <w:pStyle w:val="ListParagraph"/>
        <w:numPr>
          <w:ilvl w:val="0"/>
          <w:numId w:val="15"/>
        </w:numPr>
      </w:pPr>
      <w:r>
        <w:t xml:space="preserve">During </w:t>
      </w:r>
      <w:r w:rsidR="00F20907">
        <w:t xml:space="preserve">thread startup of the Model thread, the </w:t>
      </w:r>
      <w:r w:rsidR="00F20907" w:rsidRPr="007E7413">
        <w:rPr>
          <w:i/>
          <w:iCs/>
        </w:rPr>
        <w:t>Model::read_presets</w:t>
      </w:r>
      <w:r w:rsidR="00F20907">
        <w:t xml:space="preserve"> method is invoked. This method reset the binary presets file describing stored pre-configured states of the Aeolus synthesizer. </w:t>
      </w:r>
      <w:r w:rsidR="00F42CDD">
        <w:t xml:space="preserve">This file contains among others 8 </w:t>
      </w:r>
      <w:r w:rsidR="00F42CDD">
        <w:lastRenderedPageBreak/>
        <w:t>pre-configured midimaps, with each midi map consisting of 16 values of 2 bytes each, as required. These 8 preconfigured midimaps are all loaded into the Model::</w:t>
      </w:r>
      <w:r w:rsidR="00F42CDD" w:rsidRPr="00F42CDD">
        <w:t>_chconf</w:t>
      </w:r>
      <w:r w:rsidR="00F42CDD">
        <w:t xml:space="preserve"> array, with the i-th midimap stored in the Model::</w:t>
      </w:r>
      <w:r w:rsidR="00F42CDD" w:rsidRPr="00F42CDD">
        <w:t>_chconf</w:t>
      </w:r>
      <w:r w:rsidR="00F42CDD">
        <w:t xml:space="preserve">[i]._bits array. </w:t>
      </w:r>
    </w:p>
    <w:p w14:paraId="2750FC6C" w14:textId="6F9EDA43" w:rsidR="00F20907" w:rsidRDefault="00F42CDD" w:rsidP="00F20907">
      <w:pPr>
        <w:pStyle w:val="ListParagraph"/>
        <w:numPr>
          <w:ilvl w:val="0"/>
          <w:numId w:val="15"/>
        </w:numPr>
      </w:pPr>
      <w:r>
        <w:t>The bits from the first midimap, i.e. Model::</w:t>
      </w:r>
      <w:r w:rsidRPr="00F42CDD">
        <w:t>_chconf</w:t>
      </w:r>
      <w:r>
        <w:t>[0]._bits ar</w:t>
      </w:r>
      <w:r w:rsidR="00425836">
        <w:t>e used to construct the new midi map entries. The assembly is non-trivial and aims at being able to re-use the keyboard masks (section “</w:t>
      </w:r>
      <w:r w:rsidR="00425836">
        <w:fldChar w:fldCharType="begin"/>
      </w:r>
      <w:r w:rsidR="00425836">
        <w:instrText xml:space="preserve"> REF _Ref202298744 \h </w:instrText>
      </w:r>
      <w:r w:rsidR="00425836">
        <w:fldChar w:fldCharType="separate"/>
      </w:r>
      <w:r w:rsidR="00425836">
        <w:t>Setting of the ranks’ keyboard mask values</w:t>
      </w:r>
      <w:r w:rsidR="00425836">
        <w:fldChar w:fldCharType="end"/>
      </w:r>
      <w:r w:rsidR="00425836">
        <w:t xml:space="preserve">” above). For every </w:t>
      </w:r>
      <w:r w:rsidR="000A2766">
        <w:t xml:space="preserve">midichannel </w:t>
      </w:r>
      <w:r w:rsidR="000A2766" w:rsidRPr="000A2766">
        <w:rPr>
          <w:i/>
          <w:iCs/>
        </w:rPr>
        <w:t>j</w:t>
      </w:r>
      <w:r w:rsidR="00425836">
        <w:t xml:space="preserve"> in the </w:t>
      </w:r>
      <w:r w:rsidR="00425836" w:rsidRPr="000A2766">
        <w:rPr>
          <w:i/>
          <w:iCs/>
        </w:rPr>
        <w:t>Model::_chconf[0]._bits</w:t>
      </w:r>
      <w:r w:rsidR="00425836">
        <w:t>:</w:t>
      </w:r>
    </w:p>
    <w:p w14:paraId="4E7A8B06" w14:textId="77777777" w:rsidR="000A2766" w:rsidRDefault="00425836" w:rsidP="00425836">
      <w:pPr>
        <w:pStyle w:val="ListParagraph"/>
      </w:pPr>
      <w:r>
        <w:t xml:space="preserve">- The </w:t>
      </w:r>
      <w:r w:rsidRPr="00425836">
        <w:t>0x1000</w:t>
      </w:r>
      <w:r>
        <w:t xml:space="preserve"> bit </w:t>
      </w:r>
      <w:r w:rsidR="000A2766" w:rsidRPr="000A2766">
        <w:t xml:space="preserve">of </w:t>
      </w:r>
      <w:r w:rsidR="000A2766" w:rsidRPr="000A2766">
        <w:rPr>
          <w:i/>
          <w:iCs/>
        </w:rPr>
        <w:t>Model::_chconf[0]._bits[j]</w:t>
      </w:r>
      <w:r w:rsidR="000A2766">
        <w:t xml:space="preserve"> </w:t>
      </w:r>
      <w:r>
        <w:t xml:space="preserve">is used to signal that the midi channel should be mapped to a keyboard at startup. </w:t>
      </w:r>
    </w:p>
    <w:p w14:paraId="2B3C1F9F" w14:textId="48E34C23" w:rsidR="00425836" w:rsidRDefault="000A2766" w:rsidP="00425836">
      <w:pPr>
        <w:pStyle w:val="ListParagraph"/>
        <w:rPr>
          <w:i/>
          <w:iCs/>
        </w:rPr>
      </w:pPr>
      <w:r>
        <w:t xml:space="preserve">- </w:t>
      </w:r>
      <w:r w:rsidR="00425836">
        <w:t>Indeed, if the 0x1000 bit is 1, the keyboard index is taken to be the 0x000K bits, and the keyboard flags of the keyboard indexed by 0x000K are used</w:t>
      </w:r>
      <w:r>
        <w:t xml:space="preserve"> for the least significant 7 bits (6 keyboard + hold bit) of the </w:t>
      </w:r>
      <w:r w:rsidRPr="000A2766">
        <w:rPr>
          <w:i/>
          <w:iCs/>
        </w:rPr>
        <w:t>_midimap</w:t>
      </w:r>
      <w:r>
        <w:t xml:space="preserve"> entry </w:t>
      </w:r>
      <w:r w:rsidRPr="000A2766">
        <w:rPr>
          <w:i/>
          <w:iCs/>
        </w:rPr>
        <w:t>j</w:t>
      </w:r>
      <w:r>
        <w:t xml:space="preserve">. The higher 0xMM00 bits are copied to the </w:t>
      </w:r>
      <w:r w:rsidRPr="000A2766">
        <w:rPr>
          <w:i/>
          <w:iCs/>
        </w:rPr>
        <w:t>_midimap</w:t>
      </w:r>
      <w:r>
        <w:rPr>
          <w:i/>
          <w:iCs/>
        </w:rPr>
        <w:t>[j]</w:t>
      </w:r>
      <w:r w:rsidR="00425836" w:rsidRPr="000A2766">
        <w:rPr>
          <w:i/>
          <w:iCs/>
        </w:rPr>
        <w:t xml:space="preserve"> </w:t>
      </w:r>
    </w:p>
    <w:p w14:paraId="608F1DF6" w14:textId="7BAB2714" w:rsidR="000A2766" w:rsidRDefault="000A2766" w:rsidP="00425836">
      <w:pPr>
        <w:pStyle w:val="ListParagraph"/>
      </w:pPr>
      <w:r>
        <w:rPr>
          <w:i/>
          <w:iCs/>
        </w:rPr>
        <w:t>-</w:t>
      </w:r>
      <w:r>
        <w:t xml:space="preserve"> if on the contrary the 0x1000 bit of </w:t>
      </w:r>
      <w:r w:rsidRPr="000A2766">
        <w:rPr>
          <w:i/>
          <w:iCs/>
        </w:rPr>
        <w:t>Model::_chconf[0]._bits[j]</w:t>
      </w:r>
      <w:r>
        <w:t xml:space="preserve"> is 0, the midi channel j is considered inactive and the least significant bits of _midimap[j] are set to 0, which means that the midi channel will not activate any keyboard.</w:t>
      </w:r>
    </w:p>
    <w:p w14:paraId="5F791DF4" w14:textId="69CD0708" w:rsidR="000A2766" w:rsidRDefault="000A2766" w:rsidP="00425836">
      <w:pPr>
        <w:pStyle w:val="ListParagraph"/>
      </w:pPr>
      <w:r>
        <w:rPr>
          <w:i/>
          <w:iCs/>
        </w:rPr>
        <w:t>-</w:t>
      </w:r>
      <w:r>
        <w:t xml:space="preserve"> As a special shortcut, if the last 3 bits of  </w:t>
      </w:r>
      <w:r w:rsidRPr="000A2766">
        <w:rPr>
          <w:i/>
          <w:iCs/>
        </w:rPr>
        <w:t>Model::_chconf[0]._bits[j]</w:t>
      </w:r>
      <w:r>
        <w:t xml:space="preserve"> are 1, the last 7 bits of </w:t>
      </w:r>
      <w:r w:rsidRPr="000A2766">
        <w:rPr>
          <w:i/>
          <w:iCs/>
        </w:rPr>
        <w:t>_midimap</w:t>
      </w:r>
      <w:r>
        <w:rPr>
          <w:i/>
          <w:iCs/>
        </w:rPr>
        <w:t>[j]</w:t>
      </w:r>
      <w:r>
        <w:t xml:space="preserve"> are set to 1 so that the midi channel </w:t>
      </w:r>
      <w:r w:rsidRPr="000A2766">
        <w:rPr>
          <w:i/>
          <w:iCs/>
        </w:rPr>
        <w:t>j</w:t>
      </w:r>
      <w:r>
        <w:t xml:space="preserve"> is mapped to every possible keyboard and hold.</w:t>
      </w:r>
    </w:p>
    <w:p w14:paraId="5EE23FF2" w14:textId="77777777" w:rsidR="008908EC" w:rsidRDefault="000A2766" w:rsidP="000A2766">
      <w:pPr>
        <w:pStyle w:val="ListParagraph"/>
        <w:numPr>
          <w:ilvl w:val="0"/>
          <w:numId w:val="16"/>
        </w:numPr>
      </w:pPr>
      <w:r>
        <w:t xml:space="preserve">Overall, after preset loading, the _midimap in Model (and thus also in AeolusSyntesizer and Imidi since they point to the same address) are set in such a way that the midi channels are mapped to the keyboards. In the default preset 0 in the presets file, the mapping is relatively simple: channel 0 is mapped to keyboard 0 (i.e. </w:t>
      </w:r>
      <w:r w:rsidRPr="000A2766">
        <w:rPr>
          <w:i/>
          <w:iCs/>
        </w:rPr>
        <w:t>_midimap[0]</w:t>
      </w:r>
      <w:r>
        <w:t xml:space="preserve">=0x..01), channel 1 is mapped to keyboard 1 (i.e. </w:t>
      </w:r>
      <w:r w:rsidRPr="000A2766">
        <w:rPr>
          <w:i/>
          <w:iCs/>
        </w:rPr>
        <w:t>_midimap[</w:t>
      </w:r>
      <w:r>
        <w:rPr>
          <w:i/>
          <w:iCs/>
        </w:rPr>
        <w:t>1</w:t>
      </w:r>
      <w:r w:rsidRPr="000A2766">
        <w:rPr>
          <w:i/>
          <w:iCs/>
        </w:rPr>
        <w:t>]</w:t>
      </w:r>
      <w:r>
        <w:t xml:space="preserve">=0x..02), channel 2 is mapped to keyboard 2 (i.e. </w:t>
      </w:r>
      <w:r w:rsidRPr="000A2766">
        <w:rPr>
          <w:i/>
          <w:iCs/>
        </w:rPr>
        <w:t>_midimap[</w:t>
      </w:r>
      <w:r>
        <w:rPr>
          <w:i/>
          <w:iCs/>
        </w:rPr>
        <w:t>2</w:t>
      </w:r>
      <w:r w:rsidRPr="000A2766">
        <w:rPr>
          <w:i/>
          <w:iCs/>
        </w:rPr>
        <w:t>]</w:t>
      </w:r>
      <w:r>
        <w:t xml:space="preserve">=0x..04), channel 3 is mapped to keyboard 3 </w:t>
      </w:r>
      <w:r w:rsidR="008908EC">
        <w:t xml:space="preserve">(i.e. </w:t>
      </w:r>
      <w:r w:rsidR="008908EC" w:rsidRPr="000A2766">
        <w:rPr>
          <w:i/>
          <w:iCs/>
        </w:rPr>
        <w:t>_midimap[</w:t>
      </w:r>
      <w:r w:rsidR="008908EC">
        <w:rPr>
          <w:i/>
          <w:iCs/>
        </w:rPr>
        <w:t>3</w:t>
      </w:r>
      <w:r w:rsidR="008908EC" w:rsidRPr="000A2766">
        <w:rPr>
          <w:i/>
          <w:iCs/>
        </w:rPr>
        <w:t>]</w:t>
      </w:r>
      <w:r w:rsidR="008908EC">
        <w:t xml:space="preserve">=0x..08), channel 4 is used to activate all possible keyboards (i.e. </w:t>
      </w:r>
      <w:r w:rsidR="008908EC" w:rsidRPr="000A2766">
        <w:rPr>
          <w:i/>
          <w:iCs/>
        </w:rPr>
        <w:t>_midimap[</w:t>
      </w:r>
      <w:r w:rsidR="008908EC">
        <w:rPr>
          <w:i/>
          <w:iCs/>
        </w:rPr>
        <w:t>4</w:t>
      </w:r>
      <w:r w:rsidR="008908EC" w:rsidRPr="000A2766">
        <w:rPr>
          <w:i/>
          <w:iCs/>
        </w:rPr>
        <w:t>]</w:t>
      </w:r>
      <w:r w:rsidR="008908EC">
        <w:t xml:space="preserve">=0x..7F), while all higher midi channels (5 to 15) are off (i.e. </w:t>
      </w:r>
      <w:r w:rsidR="008908EC" w:rsidRPr="008908EC">
        <w:rPr>
          <w:i/>
          <w:iCs/>
        </w:rPr>
        <w:t>_midimap[5 to 15]</w:t>
      </w:r>
      <w:r w:rsidR="008908EC">
        <w:t>=0x..00).</w:t>
      </w:r>
    </w:p>
    <w:p w14:paraId="6B72603E" w14:textId="5787C9CB" w:rsidR="00926D67" w:rsidRDefault="002C6DF4" w:rsidP="00926D67">
      <w:r>
        <w:t xml:space="preserve"> </w:t>
      </w:r>
    </w:p>
    <w:p w14:paraId="7BA0DC20" w14:textId="77777777" w:rsidR="00926D67" w:rsidRDefault="00926D67" w:rsidP="00926D67"/>
    <w:p w14:paraId="0AA0E73C" w14:textId="77777777" w:rsidR="00926D67" w:rsidRPr="00926D67" w:rsidRDefault="00926D67" w:rsidP="00926D67"/>
    <w:p w14:paraId="05F2ED2B" w14:textId="77777777" w:rsidR="00EF0CB5" w:rsidRDefault="00EF0CB5" w:rsidP="0072108A"/>
    <w:p w14:paraId="70DE1CA4" w14:textId="77777777" w:rsidR="00EF0CB5" w:rsidRDefault="00EF0CB5" w:rsidP="0072108A"/>
    <w:p w14:paraId="223F940A" w14:textId="4F90C064" w:rsidR="004758D4" w:rsidRPr="005C269F" w:rsidRDefault="008C6DEE" w:rsidP="005C269F">
      <w:r>
        <w:t xml:space="preserve">  </w:t>
      </w:r>
    </w:p>
    <w:p w14:paraId="275AC4CC" w14:textId="2F010121" w:rsidR="00A101B0" w:rsidRDefault="00A101B0" w:rsidP="00220EB6"/>
    <w:p w14:paraId="2940C5BE" w14:textId="27E54C42" w:rsidR="00220EB6" w:rsidRPr="00220EB6" w:rsidRDefault="00220EB6" w:rsidP="00220EB6"/>
    <w:sectPr w:rsidR="00220EB6" w:rsidRPr="00220E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A460C" w14:textId="77777777" w:rsidR="006F1BF9" w:rsidRDefault="006F1BF9" w:rsidP="009A4CC6">
      <w:pPr>
        <w:spacing w:after="0" w:line="240" w:lineRule="auto"/>
      </w:pPr>
      <w:r>
        <w:separator/>
      </w:r>
    </w:p>
  </w:endnote>
  <w:endnote w:type="continuationSeparator" w:id="0">
    <w:p w14:paraId="05D958C8" w14:textId="77777777" w:rsidR="006F1BF9" w:rsidRDefault="006F1BF9" w:rsidP="009A4C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876390"/>
      <w:docPartObj>
        <w:docPartGallery w:val="Page Numbers (Bottom of Page)"/>
        <w:docPartUnique/>
      </w:docPartObj>
    </w:sdtPr>
    <w:sdtContent>
      <w:p w14:paraId="4C6A723E" w14:textId="136FCC11" w:rsidR="009A4CC6" w:rsidRDefault="009A4CC6">
        <w:pPr>
          <w:pStyle w:val="Footer"/>
          <w:jc w:val="right"/>
        </w:pPr>
        <w:r>
          <w:fldChar w:fldCharType="begin"/>
        </w:r>
        <w:r>
          <w:instrText>PAGE   \* MERGEFORMAT</w:instrText>
        </w:r>
        <w:r>
          <w:fldChar w:fldCharType="separate"/>
        </w:r>
        <w:r>
          <w:rPr>
            <w:lang w:val="en-GB"/>
          </w:rPr>
          <w:t>2</w:t>
        </w:r>
        <w:r>
          <w:fldChar w:fldCharType="end"/>
        </w:r>
      </w:p>
    </w:sdtContent>
  </w:sdt>
  <w:p w14:paraId="7317F8D7" w14:textId="77777777" w:rsidR="009A4CC6" w:rsidRDefault="009A4C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5C61D" w14:textId="77777777" w:rsidR="006F1BF9" w:rsidRDefault="006F1BF9" w:rsidP="009A4CC6">
      <w:pPr>
        <w:spacing w:after="0" w:line="240" w:lineRule="auto"/>
      </w:pPr>
      <w:r>
        <w:separator/>
      </w:r>
    </w:p>
  </w:footnote>
  <w:footnote w:type="continuationSeparator" w:id="0">
    <w:p w14:paraId="2C0ED077" w14:textId="77777777" w:rsidR="006F1BF9" w:rsidRDefault="006F1BF9" w:rsidP="009A4C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383"/>
    <w:multiLevelType w:val="hybridMultilevel"/>
    <w:tmpl w:val="881E64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71C6F9E"/>
    <w:multiLevelType w:val="hybridMultilevel"/>
    <w:tmpl w:val="7AB0583C"/>
    <w:lvl w:ilvl="0" w:tplc="64FC7FD4">
      <w:start w:val="2"/>
      <w:numFmt w:val="bullet"/>
      <w:lvlText w:val="-"/>
      <w:lvlJc w:val="left"/>
      <w:pPr>
        <w:ind w:left="720" w:hanging="360"/>
      </w:pPr>
      <w:rPr>
        <w:rFonts w:ascii="Aptos" w:eastAsiaTheme="minorHAnsi" w:hAnsi="Aptos"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F9A405A"/>
    <w:multiLevelType w:val="hybridMultilevel"/>
    <w:tmpl w:val="FA0C3C1C"/>
    <w:lvl w:ilvl="0" w:tplc="20000001">
      <w:start w:val="1"/>
      <w:numFmt w:val="bullet"/>
      <w:lvlText w:val=""/>
      <w:lvlJc w:val="left"/>
      <w:pPr>
        <w:ind w:left="814" w:hanging="360"/>
      </w:pPr>
      <w:rPr>
        <w:rFonts w:ascii="Symbol" w:hAnsi="Symbol" w:hint="default"/>
      </w:rPr>
    </w:lvl>
    <w:lvl w:ilvl="1" w:tplc="20000003" w:tentative="1">
      <w:start w:val="1"/>
      <w:numFmt w:val="bullet"/>
      <w:lvlText w:val="o"/>
      <w:lvlJc w:val="left"/>
      <w:pPr>
        <w:ind w:left="1534" w:hanging="360"/>
      </w:pPr>
      <w:rPr>
        <w:rFonts w:ascii="Courier New" w:hAnsi="Courier New" w:cs="Courier New" w:hint="default"/>
      </w:rPr>
    </w:lvl>
    <w:lvl w:ilvl="2" w:tplc="20000005" w:tentative="1">
      <w:start w:val="1"/>
      <w:numFmt w:val="bullet"/>
      <w:lvlText w:val=""/>
      <w:lvlJc w:val="left"/>
      <w:pPr>
        <w:ind w:left="2254" w:hanging="360"/>
      </w:pPr>
      <w:rPr>
        <w:rFonts w:ascii="Wingdings" w:hAnsi="Wingdings" w:hint="default"/>
      </w:rPr>
    </w:lvl>
    <w:lvl w:ilvl="3" w:tplc="20000001" w:tentative="1">
      <w:start w:val="1"/>
      <w:numFmt w:val="bullet"/>
      <w:lvlText w:val=""/>
      <w:lvlJc w:val="left"/>
      <w:pPr>
        <w:ind w:left="2974" w:hanging="360"/>
      </w:pPr>
      <w:rPr>
        <w:rFonts w:ascii="Symbol" w:hAnsi="Symbol" w:hint="default"/>
      </w:rPr>
    </w:lvl>
    <w:lvl w:ilvl="4" w:tplc="20000003" w:tentative="1">
      <w:start w:val="1"/>
      <w:numFmt w:val="bullet"/>
      <w:lvlText w:val="o"/>
      <w:lvlJc w:val="left"/>
      <w:pPr>
        <w:ind w:left="3694" w:hanging="360"/>
      </w:pPr>
      <w:rPr>
        <w:rFonts w:ascii="Courier New" w:hAnsi="Courier New" w:cs="Courier New" w:hint="default"/>
      </w:rPr>
    </w:lvl>
    <w:lvl w:ilvl="5" w:tplc="20000005" w:tentative="1">
      <w:start w:val="1"/>
      <w:numFmt w:val="bullet"/>
      <w:lvlText w:val=""/>
      <w:lvlJc w:val="left"/>
      <w:pPr>
        <w:ind w:left="4414" w:hanging="360"/>
      </w:pPr>
      <w:rPr>
        <w:rFonts w:ascii="Wingdings" w:hAnsi="Wingdings" w:hint="default"/>
      </w:rPr>
    </w:lvl>
    <w:lvl w:ilvl="6" w:tplc="20000001" w:tentative="1">
      <w:start w:val="1"/>
      <w:numFmt w:val="bullet"/>
      <w:lvlText w:val=""/>
      <w:lvlJc w:val="left"/>
      <w:pPr>
        <w:ind w:left="5134" w:hanging="360"/>
      </w:pPr>
      <w:rPr>
        <w:rFonts w:ascii="Symbol" w:hAnsi="Symbol" w:hint="default"/>
      </w:rPr>
    </w:lvl>
    <w:lvl w:ilvl="7" w:tplc="20000003" w:tentative="1">
      <w:start w:val="1"/>
      <w:numFmt w:val="bullet"/>
      <w:lvlText w:val="o"/>
      <w:lvlJc w:val="left"/>
      <w:pPr>
        <w:ind w:left="5854" w:hanging="360"/>
      </w:pPr>
      <w:rPr>
        <w:rFonts w:ascii="Courier New" w:hAnsi="Courier New" w:cs="Courier New" w:hint="default"/>
      </w:rPr>
    </w:lvl>
    <w:lvl w:ilvl="8" w:tplc="20000005" w:tentative="1">
      <w:start w:val="1"/>
      <w:numFmt w:val="bullet"/>
      <w:lvlText w:val=""/>
      <w:lvlJc w:val="left"/>
      <w:pPr>
        <w:ind w:left="6574" w:hanging="360"/>
      </w:pPr>
      <w:rPr>
        <w:rFonts w:ascii="Wingdings" w:hAnsi="Wingdings" w:hint="default"/>
      </w:rPr>
    </w:lvl>
  </w:abstractNum>
  <w:abstractNum w:abstractNumId="3" w15:restartNumberingAfterBreak="0">
    <w:nsid w:val="13DA3AE2"/>
    <w:multiLevelType w:val="hybridMultilevel"/>
    <w:tmpl w:val="999C8C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8DE37DE"/>
    <w:multiLevelType w:val="hybridMultilevel"/>
    <w:tmpl w:val="E56026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A056701"/>
    <w:multiLevelType w:val="hybridMultilevel"/>
    <w:tmpl w:val="C6D452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C231A8B"/>
    <w:multiLevelType w:val="hybridMultilevel"/>
    <w:tmpl w:val="D5FA8A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FD973BD"/>
    <w:multiLevelType w:val="hybridMultilevel"/>
    <w:tmpl w:val="65ACDA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3663147"/>
    <w:multiLevelType w:val="hybridMultilevel"/>
    <w:tmpl w:val="6E3C4B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29B2B05"/>
    <w:multiLevelType w:val="hybridMultilevel"/>
    <w:tmpl w:val="1122BF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E9937B7"/>
    <w:multiLevelType w:val="hybridMultilevel"/>
    <w:tmpl w:val="3EB4CA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0D856E6"/>
    <w:multiLevelType w:val="hybridMultilevel"/>
    <w:tmpl w:val="DDF498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9297B46"/>
    <w:multiLevelType w:val="hybridMultilevel"/>
    <w:tmpl w:val="81701A3A"/>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AD4705A"/>
    <w:multiLevelType w:val="hybridMultilevel"/>
    <w:tmpl w:val="698EEA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2A1448B"/>
    <w:multiLevelType w:val="hybridMultilevel"/>
    <w:tmpl w:val="7848E9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15308C0"/>
    <w:multiLevelType w:val="hybridMultilevel"/>
    <w:tmpl w:val="A31E68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634C23B1"/>
    <w:multiLevelType w:val="hybridMultilevel"/>
    <w:tmpl w:val="DB3045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6FC119D"/>
    <w:multiLevelType w:val="hybridMultilevel"/>
    <w:tmpl w:val="0048292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6B2C37DF"/>
    <w:multiLevelType w:val="hybridMultilevel"/>
    <w:tmpl w:val="62561998"/>
    <w:lvl w:ilvl="0" w:tplc="64FC7FD4">
      <w:start w:val="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EFB5E59"/>
    <w:multiLevelType w:val="hybridMultilevel"/>
    <w:tmpl w:val="6F0E0F8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76AB6286"/>
    <w:multiLevelType w:val="hybridMultilevel"/>
    <w:tmpl w:val="D0EC96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76D1792A"/>
    <w:multiLevelType w:val="hybridMultilevel"/>
    <w:tmpl w:val="28464FAA"/>
    <w:lvl w:ilvl="0" w:tplc="64FC7FD4">
      <w:start w:val="2"/>
      <w:numFmt w:val="bullet"/>
      <w:lvlText w:val="-"/>
      <w:lvlJc w:val="left"/>
      <w:pPr>
        <w:ind w:left="1440" w:hanging="360"/>
      </w:pPr>
      <w:rPr>
        <w:rFonts w:ascii="Aptos" w:eastAsiaTheme="minorHAnsi" w:hAnsi="Aptos" w:cstheme="minorBid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2" w15:restartNumberingAfterBreak="0">
    <w:nsid w:val="7EAE3099"/>
    <w:multiLevelType w:val="hybridMultilevel"/>
    <w:tmpl w:val="1DACC9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83105701">
    <w:abstractNumId w:val="1"/>
  </w:num>
  <w:num w:numId="2" w16cid:durableId="1524900270">
    <w:abstractNumId w:val="11"/>
  </w:num>
  <w:num w:numId="3" w16cid:durableId="139540003">
    <w:abstractNumId w:val="5"/>
  </w:num>
  <w:num w:numId="4" w16cid:durableId="508104791">
    <w:abstractNumId w:val="0"/>
  </w:num>
  <w:num w:numId="5" w16cid:durableId="1123839333">
    <w:abstractNumId w:val="6"/>
  </w:num>
  <w:num w:numId="6" w16cid:durableId="1220439131">
    <w:abstractNumId w:val="8"/>
  </w:num>
  <w:num w:numId="7" w16cid:durableId="1704216">
    <w:abstractNumId w:val="9"/>
  </w:num>
  <w:num w:numId="8" w16cid:durableId="676465187">
    <w:abstractNumId w:val="4"/>
  </w:num>
  <w:num w:numId="9" w16cid:durableId="251359889">
    <w:abstractNumId w:val="19"/>
  </w:num>
  <w:num w:numId="10" w16cid:durableId="748843035">
    <w:abstractNumId w:val="3"/>
  </w:num>
  <w:num w:numId="11" w16cid:durableId="981931319">
    <w:abstractNumId w:val="7"/>
  </w:num>
  <w:num w:numId="12" w16cid:durableId="787816568">
    <w:abstractNumId w:val="12"/>
  </w:num>
  <w:num w:numId="13" w16cid:durableId="1962220357">
    <w:abstractNumId w:val="14"/>
  </w:num>
  <w:num w:numId="14" w16cid:durableId="785782030">
    <w:abstractNumId w:val="15"/>
  </w:num>
  <w:num w:numId="15" w16cid:durableId="946425846">
    <w:abstractNumId w:val="16"/>
  </w:num>
  <w:num w:numId="16" w16cid:durableId="1135022806">
    <w:abstractNumId w:val="13"/>
  </w:num>
  <w:num w:numId="17" w16cid:durableId="897325714">
    <w:abstractNumId w:val="17"/>
  </w:num>
  <w:num w:numId="18" w16cid:durableId="1880975543">
    <w:abstractNumId w:val="2"/>
  </w:num>
  <w:num w:numId="19" w16cid:durableId="815219635">
    <w:abstractNumId w:val="18"/>
  </w:num>
  <w:num w:numId="20" w16cid:durableId="1344673652">
    <w:abstractNumId w:val="21"/>
  </w:num>
  <w:num w:numId="21" w16cid:durableId="1500998210">
    <w:abstractNumId w:val="10"/>
  </w:num>
  <w:num w:numId="22" w16cid:durableId="72970036">
    <w:abstractNumId w:val="22"/>
  </w:num>
  <w:num w:numId="23" w16cid:durableId="14205909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E4B"/>
    <w:rsid w:val="00006568"/>
    <w:rsid w:val="00007C05"/>
    <w:rsid w:val="00036FE1"/>
    <w:rsid w:val="00040E32"/>
    <w:rsid w:val="00041D63"/>
    <w:rsid w:val="0005389B"/>
    <w:rsid w:val="00053D28"/>
    <w:rsid w:val="00063125"/>
    <w:rsid w:val="00075AC2"/>
    <w:rsid w:val="00091640"/>
    <w:rsid w:val="00094718"/>
    <w:rsid w:val="000A2766"/>
    <w:rsid w:val="000A32A4"/>
    <w:rsid w:val="000A524D"/>
    <w:rsid w:val="000B038F"/>
    <w:rsid w:val="000C036B"/>
    <w:rsid w:val="000C44BE"/>
    <w:rsid w:val="000E4A6A"/>
    <w:rsid w:val="000E586B"/>
    <w:rsid w:val="000E624C"/>
    <w:rsid w:val="000F16CC"/>
    <w:rsid w:val="000F221D"/>
    <w:rsid w:val="00102E55"/>
    <w:rsid w:val="001142C0"/>
    <w:rsid w:val="00117685"/>
    <w:rsid w:val="0011780E"/>
    <w:rsid w:val="001246D6"/>
    <w:rsid w:val="00133B84"/>
    <w:rsid w:val="00141B49"/>
    <w:rsid w:val="00156EE9"/>
    <w:rsid w:val="001822BF"/>
    <w:rsid w:val="001A4A4D"/>
    <w:rsid w:val="001A7DBA"/>
    <w:rsid w:val="001B470D"/>
    <w:rsid w:val="001B70FA"/>
    <w:rsid w:val="001D7C93"/>
    <w:rsid w:val="001E7E34"/>
    <w:rsid w:val="002116A8"/>
    <w:rsid w:val="00220EB6"/>
    <w:rsid w:val="00221194"/>
    <w:rsid w:val="00230C50"/>
    <w:rsid w:val="00256327"/>
    <w:rsid w:val="00261368"/>
    <w:rsid w:val="002616DB"/>
    <w:rsid w:val="002630DA"/>
    <w:rsid w:val="00263466"/>
    <w:rsid w:val="00286776"/>
    <w:rsid w:val="002B17E1"/>
    <w:rsid w:val="002C6DF4"/>
    <w:rsid w:val="002D63B7"/>
    <w:rsid w:val="002E1F4F"/>
    <w:rsid w:val="002F312D"/>
    <w:rsid w:val="003134A9"/>
    <w:rsid w:val="00327E74"/>
    <w:rsid w:val="003333C3"/>
    <w:rsid w:val="00334C69"/>
    <w:rsid w:val="00357640"/>
    <w:rsid w:val="003700CC"/>
    <w:rsid w:val="003759AB"/>
    <w:rsid w:val="0037699E"/>
    <w:rsid w:val="003A7F90"/>
    <w:rsid w:val="003C77CA"/>
    <w:rsid w:val="003E6D34"/>
    <w:rsid w:val="003F03FE"/>
    <w:rsid w:val="003F0600"/>
    <w:rsid w:val="003F6F37"/>
    <w:rsid w:val="003F74E1"/>
    <w:rsid w:val="00403E57"/>
    <w:rsid w:val="00407F1F"/>
    <w:rsid w:val="00413354"/>
    <w:rsid w:val="00415534"/>
    <w:rsid w:val="00424946"/>
    <w:rsid w:val="00425836"/>
    <w:rsid w:val="00444742"/>
    <w:rsid w:val="004532EA"/>
    <w:rsid w:val="00463364"/>
    <w:rsid w:val="00464F98"/>
    <w:rsid w:val="00465151"/>
    <w:rsid w:val="00466B34"/>
    <w:rsid w:val="004758D4"/>
    <w:rsid w:val="00476FBC"/>
    <w:rsid w:val="004876B1"/>
    <w:rsid w:val="004915F3"/>
    <w:rsid w:val="004B191D"/>
    <w:rsid w:val="004B772E"/>
    <w:rsid w:val="004C7F59"/>
    <w:rsid w:val="004D0FF1"/>
    <w:rsid w:val="004D2BFF"/>
    <w:rsid w:val="004D323D"/>
    <w:rsid w:val="004D6C61"/>
    <w:rsid w:val="004E54B7"/>
    <w:rsid w:val="004F0D18"/>
    <w:rsid w:val="004F1703"/>
    <w:rsid w:val="005618AE"/>
    <w:rsid w:val="00577367"/>
    <w:rsid w:val="00580888"/>
    <w:rsid w:val="00586DF5"/>
    <w:rsid w:val="00592430"/>
    <w:rsid w:val="00593421"/>
    <w:rsid w:val="005A628F"/>
    <w:rsid w:val="005B0957"/>
    <w:rsid w:val="005C058B"/>
    <w:rsid w:val="005C269F"/>
    <w:rsid w:val="005E3FC3"/>
    <w:rsid w:val="005E3FFE"/>
    <w:rsid w:val="005F7878"/>
    <w:rsid w:val="00600529"/>
    <w:rsid w:val="006005DF"/>
    <w:rsid w:val="0060063A"/>
    <w:rsid w:val="00612612"/>
    <w:rsid w:val="0062210B"/>
    <w:rsid w:val="006265C0"/>
    <w:rsid w:val="00632186"/>
    <w:rsid w:val="00640F9C"/>
    <w:rsid w:val="00642970"/>
    <w:rsid w:val="0065079A"/>
    <w:rsid w:val="00685EED"/>
    <w:rsid w:val="0069165E"/>
    <w:rsid w:val="006A5736"/>
    <w:rsid w:val="006A7860"/>
    <w:rsid w:val="006B2649"/>
    <w:rsid w:val="006C103A"/>
    <w:rsid w:val="006C4218"/>
    <w:rsid w:val="006C6EF3"/>
    <w:rsid w:val="006C7656"/>
    <w:rsid w:val="006D2D35"/>
    <w:rsid w:val="006F1BF9"/>
    <w:rsid w:val="006F444A"/>
    <w:rsid w:val="00703EC4"/>
    <w:rsid w:val="0071342A"/>
    <w:rsid w:val="0072108A"/>
    <w:rsid w:val="0072447C"/>
    <w:rsid w:val="00724E25"/>
    <w:rsid w:val="00796822"/>
    <w:rsid w:val="007A38AF"/>
    <w:rsid w:val="007A7CF9"/>
    <w:rsid w:val="007B3623"/>
    <w:rsid w:val="007E7413"/>
    <w:rsid w:val="007F162D"/>
    <w:rsid w:val="007F3166"/>
    <w:rsid w:val="00823FD1"/>
    <w:rsid w:val="008908EC"/>
    <w:rsid w:val="00894470"/>
    <w:rsid w:val="00897E84"/>
    <w:rsid w:val="008A49D6"/>
    <w:rsid w:val="008B2A4E"/>
    <w:rsid w:val="008C6DEE"/>
    <w:rsid w:val="008F07F2"/>
    <w:rsid w:val="008F0B9F"/>
    <w:rsid w:val="008F52C7"/>
    <w:rsid w:val="00926D67"/>
    <w:rsid w:val="009428D4"/>
    <w:rsid w:val="00943E92"/>
    <w:rsid w:val="00950B81"/>
    <w:rsid w:val="00952EB3"/>
    <w:rsid w:val="00960252"/>
    <w:rsid w:val="00960E5D"/>
    <w:rsid w:val="00992E87"/>
    <w:rsid w:val="009972B2"/>
    <w:rsid w:val="009A4CC6"/>
    <w:rsid w:val="009A7EF3"/>
    <w:rsid w:val="009B2777"/>
    <w:rsid w:val="009B3A99"/>
    <w:rsid w:val="009E0E23"/>
    <w:rsid w:val="009E4BCE"/>
    <w:rsid w:val="009F0ED4"/>
    <w:rsid w:val="009F2542"/>
    <w:rsid w:val="00A03018"/>
    <w:rsid w:val="00A0312A"/>
    <w:rsid w:val="00A0478F"/>
    <w:rsid w:val="00A101B0"/>
    <w:rsid w:val="00A26079"/>
    <w:rsid w:val="00A32476"/>
    <w:rsid w:val="00A40364"/>
    <w:rsid w:val="00A40F80"/>
    <w:rsid w:val="00A43A60"/>
    <w:rsid w:val="00A44D43"/>
    <w:rsid w:val="00A52583"/>
    <w:rsid w:val="00A579F8"/>
    <w:rsid w:val="00A6259B"/>
    <w:rsid w:val="00A62F34"/>
    <w:rsid w:val="00A833BF"/>
    <w:rsid w:val="00A836E3"/>
    <w:rsid w:val="00A96E4B"/>
    <w:rsid w:val="00AB11EC"/>
    <w:rsid w:val="00AC1FB0"/>
    <w:rsid w:val="00AC3F7C"/>
    <w:rsid w:val="00AE2115"/>
    <w:rsid w:val="00AE4357"/>
    <w:rsid w:val="00AE4CC8"/>
    <w:rsid w:val="00AE70AB"/>
    <w:rsid w:val="00AF05BA"/>
    <w:rsid w:val="00AF33A9"/>
    <w:rsid w:val="00B17B4A"/>
    <w:rsid w:val="00B17CBF"/>
    <w:rsid w:val="00B206A6"/>
    <w:rsid w:val="00B36145"/>
    <w:rsid w:val="00B4202D"/>
    <w:rsid w:val="00B43300"/>
    <w:rsid w:val="00B456C1"/>
    <w:rsid w:val="00B46655"/>
    <w:rsid w:val="00B50166"/>
    <w:rsid w:val="00B63D79"/>
    <w:rsid w:val="00B6498E"/>
    <w:rsid w:val="00B72391"/>
    <w:rsid w:val="00B753BA"/>
    <w:rsid w:val="00B763F1"/>
    <w:rsid w:val="00B84292"/>
    <w:rsid w:val="00B8649E"/>
    <w:rsid w:val="00B90853"/>
    <w:rsid w:val="00BA7CFF"/>
    <w:rsid w:val="00BE5009"/>
    <w:rsid w:val="00C01B6D"/>
    <w:rsid w:val="00C10953"/>
    <w:rsid w:val="00C222DB"/>
    <w:rsid w:val="00C2379D"/>
    <w:rsid w:val="00C25CE5"/>
    <w:rsid w:val="00C2744E"/>
    <w:rsid w:val="00C3729D"/>
    <w:rsid w:val="00C47F20"/>
    <w:rsid w:val="00C5401A"/>
    <w:rsid w:val="00C61561"/>
    <w:rsid w:val="00C622C5"/>
    <w:rsid w:val="00C6327D"/>
    <w:rsid w:val="00C6757F"/>
    <w:rsid w:val="00CC0063"/>
    <w:rsid w:val="00CC0D9B"/>
    <w:rsid w:val="00CC12DA"/>
    <w:rsid w:val="00CC350D"/>
    <w:rsid w:val="00CC360E"/>
    <w:rsid w:val="00CC7812"/>
    <w:rsid w:val="00CD29F4"/>
    <w:rsid w:val="00CD71DC"/>
    <w:rsid w:val="00CE1E5D"/>
    <w:rsid w:val="00CE2BAC"/>
    <w:rsid w:val="00D01E51"/>
    <w:rsid w:val="00D1318F"/>
    <w:rsid w:val="00D25265"/>
    <w:rsid w:val="00D355F4"/>
    <w:rsid w:val="00D600FA"/>
    <w:rsid w:val="00D61CC4"/>
    <w:rsid w:val="00D635DD"/>
    <w:rsid w:val="00D72DB9"/>
    <w:rsid w:val="00D7318E"/>
    <w:rsid w:val="00D76283"/>
    <w:rsid w:val="00DC7A6D"/>
    <w:rsid w:val="00DD1662"/>
    <w:rsid w:val="00DD45FD"/>
    <w:rsid w:val="00DE277B"/>
    <w:rsid w:val="00DE3EEC"/>
    <w:rsid w:val="00DE4F0D"/>
    <w:rsid w:val="00DF609B"/>
    <w:rsid w:val="00E13923"/>
    <w:rsid w:val="00E15883"/>
    <w:rsid w:val="00E22883"/>
    <w:rsid w:val="00E273F3"/>
    <w:rsid w:val="00E27A74"/>
    <w:rsid w:val="00E300F0"/>
    <w:rsid w:val="00E36755"/>
    <w:rsid w:val="00E40D70"/>
    <w:rsid w:val="00E431AE"/>
    <w:rsid w:val="00E5145B"/>
    <w:rsid w:val="00E554CD"/>
    <w:rsid w:val="00E604A0"/>
    <w:rsid w:val="00E62290"/>
    <w:rsid w:val="00E65B5B"/>
    <w:rsid w:val="00E7184A"/>
    <w:rsid w:val="00E75E16"/>
    <w:rsid w:val="00EA01A3"/>
    <w:rsid w:val="00EA6EEC"/>
    <w:rsid w:val="00EB4D04"/>
    <w:rsid w:val="00EB6600"/>
    <w:rsid w:val="00ED6EA9"/>
    <w:rsid w:val="00EF0CB5"/>
    <w:rsid w:val="00F04A75"/>
    <w:rsid w:val="00F12E37"/>
    <w:rsid w:val="00F13954"/>
    <w:rsid w:val="00F20907"/>
    <w:rsid w:val="00F31585"/>
    <w:rsid w:val="00F33B85"/>
    <w:rsid w:val="00F33C3D"/>
    <w:rsid w:val="00F42CDD"/>
    <w:rsid w:val="00F51CF3"/>
    <w:rsid w:val="00F54C50"/>
    <w:rsid w:val="00F56FFE"/>
    <w:rsid w:val="00F60301"/>
    <w:rsid w:val="00F712AA"/>
    <w:rsid w:val="00F74E41"/>
    <w:rsid w:val="00F938FE"/>
    <w:rsid w:val="00FA466F"/>
    <w:rsid w:val="00FB4559"/>
    <w:rsid w:val="00FE25C7"/>
    <w:rsid w:val="00FE3C51"/>
    <w:rsid w:val="00FE549D"/>
    <w:rsid w:val="00FE7A5E"/>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E89F3"/>
  <w15:chartTrackingRefBased/>
  <w15:docId w15:val="{5E32E778-3634-46FD-A989-FF85A7D32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E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6E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6E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96E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96E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E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E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E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E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E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6E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6E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96E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96E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E4B"/>
    <w:rPr>
      <w:rFonts w:eastAsiaTheme="majorEastAsia" w:cstheme="majorBidi"/>
      <w:color w:val="272727" w:themeColor="text1" w:themeTint="D8"/>
    </w:rPr>
  </w:style>
  <w:style w:type="paragraph" w:styleId="Title">
    <w:name w:val="Title"/>
    <w:basedOn w:val="Normal"/>
    <w:next w:val="Normal"/>
    <w:link w:val="TitleChar"/>
    <w:uiPriority w:val="10"/>
    <w:qFormat/>
    <w:rsid w:val="00A96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E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E4B"/>
    <w:pPr>
      <w:spacing w:before="160"/>
      <w:jc w:val="center"/>
    </w:pPr>
    <w:rPr>
      <w:i/>
      <w:iCs/>
      <w:color w:val="404040" w:themeColor="text1" w:themeTint="BF"/>
    </w:rPr>
  </w:style>
  <w:style w:type="character" w:customStyle="1" w:styleId="QuoteChar">
    <w:name w:val="Quote Char"/>
    <w:basedOn w:val="DefaultParagraphFont"/>
    <w:link w:val="Quote"/>
    <w:uiPriority w:val="29"/>
    <w:rsid w:val="00A96E4B"/>
    <w:rPr>
      <w:i/>
      <w:iCs/>
      <w:color w:val="404040" w:themeColor="text1" w:themeTint="BF"/>
    </w:rPr>
  </w:style>
  <w:style w:type="paragraph" w:styleId="ListParagraph">
    <w:name w:val="List Paragraph"/>
    <w:basedOn w:val="Normal"/>
    <w:uiPriority w:val="34"/>
    <w:qFormat/>
    <w:rsid w:val="00A96E4B"/>
    <w:pPr>
      <w:ind w:left="720"/>
      <w:contextualSpacing/>
    </w:pPr>
  </w:style>
  <w:style w:type="character" w:styleId="IntenseEmphasis">
    <w:name w:val="Intense Emphasis"/>
    <w:basedOn w:val="DefaultParagraphFont"/>
    <w:uiPriority w:val="21"/>
    <w:qFormat/>
    <w:rsid w:val="00A96E4B"/>
    <w:rPr>
      <w:i/>
      <w:iCs/>
      <w:color w:val="0F4761" w:themeColor="accent1" w:themeShade="BF"/>
    </w:rPr>
  </w:style>
  <w:style w:type="paragraph" w:styleId="IntenseQuote">
    <w:name w:val="Intense Quote"/>
    <w:basedOn w:val="Normal"/>
    <w:next w:val="Normal"/>
    <w:link w:val="IntenseQuoteChar"/>
    <w:uiPriority w:val="30"/>
    <w:qFormat/>
    <w:rsid w:val="00A96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E4B"/>
    <w:rPr>
      <w:i/>
      <w:iCs/>
      <w:color w:val="0F4761" w:themeColor="accent1" w:themeShade="BF"/>
    </w:rPr>
  </w:style>
  <w:style w:type="character" w:styleId="IntenseReference">
    <w:name w:val="Intense Reference"/>
    <w:basedOn w:val="DefaultParagraphFont"/>
    <w:uiPriority w:val="32"/>
    <w:qFormat/>
    <w:rsid w:val="00A96E4B"/>
    <w:rPr>
      <w:b/>
      <w:bCs/>
      <w:smallCaps/>
      <w:color w:val="0F4761" w:themeColor="accent1" w:themeShade="BF"/>
      <w:spacing w:val="5"/>
    </w:rPr>
  </w:style>
  <w:style w:type="paragraph" w:styleId="Caption">
    <w:name w:val="caption"/>
    <w:basedOn w:val="Normal"/>
    <w:next w:val="Normal"/>
    <w:uiPriority w:val="35"/>
    <w:unhideWhenUsed/>
    <w:qFormat/>
    <w:rsid w:val="00F74E41"/>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semiHidden/>
    <w:unhideWhenUsed/>
    <w:rsid w:val="001D7C9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D7C93"/>
    <w:rPr>
      <w:rFonts w:ascii="Consolas" w:hAnsi="Consolas"/>
      <w:sz w:val="20"/>
      <w:szCs w:val="20"/>
    </w:rPr>
  </w:style>
  <w:style w:type="character" w:styleId="Hyperlink">
    <w:name w:val="Hyperlink"/>
    <w:basedOn w:val="DefaultParagraphFont"/>
    <w:uiPriority w:val="99"/>
    <w:unhideWhenUsed/>
    <w:rsid w:val="0037699E"/>
    <w:rPr>
      <w:color w:val="467886" w:themeColor="hyperlink"/>
      <w:u w:val="single"/>
    </w:rPr>
  </w:style>
  <w:style w:type="character" w:styleId="UnresolvedMention">
    <w:name w:val="Unresolved Mention"/>
    <w:basedOn w:val="DefaultParagraphFont"/>
    <w:uiPriority w:val="99"/>
    <w:semiHidden/>
    <w:unhideWhenUsed/>
    <w:rsid w:val="0037699E"/>
    <w:rPr>
      <w:color w:val="605E5C"/>
      <w:shd w:val="clear" w:color="auto" w:fill="E1DFDD"/>
    </w:rPr>
  </w:style>
  <w:style w:type="paragraph" w:styleId="Header">
    <w:name w:val="header"/>
    <w:basedOn w:val="Normal"/>
    <w:link w:val="HeaderChar"/>
    <w:uiPriority w:val="99"/>
    <w:unhideWhenUsed/>
    <w:rsid w:val="009A4C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CC6"/>
  </w:style>
  <w:style w:type="paragraph" w:styleId="Footer">
    <w:name w:val="footer"/>
    <w:basedOn w:val="Normal"/>
    <w:link w:val="FooterChar"/>
    <w:uiPriority w:val="99"/>
    <w:unhideWhenUsed/>
    <w:rsid w:val="009A4C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CC6"/>
  </w:style>
  <w:style w:type="table" w:styleId="TableGrid">
    <w:name w:val="Table Grid"/>
    <w:basedOn w:val="TableNormal"/>
    <w:uiPriority w:val="39"/>
    <w:rsid w:val="003C7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0925">
      <w:bodyDiv w:val="1"/>
      <w:marLeft w:val="0"/>
      <w:marRight w:val="0"/>
      <w:marTop w:val="0"/>
      <w:marBottom w:val="0"/>
      <w:divBdr>
        <w:top w:val="none" w:sz="0" w:space="0" w:color="auto"/>
        <w:left w:val="none" w:sz="0" w:space="0" w:color="auto"/>
        <w:bottom w:val="none" w:sz="0" w:space="0" w:color="auto"/>
        <w:right w:val="none" w:sz="0" w:space="0" w:color="auto"/>
      </w:divBdr>
      <w:divsChild>
        <w:div w:id="1538934555">
          <w:marLeft w:val="0"/>
          <w:marRight w:val="0"/>
          <w:marTop w:val="0"/>
          <w:marBottom w:val="0"/>
          <w:divBdr>
            <w:top w:val="none" w:sz="0" w:space="0" w:color="auto"/>
            <w:left w:val="none" w:sz="0" w:space="0" w:color="auto"/>
            <w:bottom w:val="none" w:sz="0" w:space="0" w:color="auto"/>
            <w:right w:val="none" w:sz="0" w:space="0" w:color="auto"/>
          </w:divBdr>
        </w:div>
      </w:divsChild>
    </w:div>
    <w:div w:id="71241639">
      <w:bodyDiv w:val="1"/>
      <w:marLeft w:val="0"/>
      <w:marRight w:val="0"/>
      <w:marTop w:val="0"/>
      <w:marBottom w:val="0"/>
      <w:divBdr>
        <w:top w:val="none" w:sz="0" w:space="0" w:color="auto"/>
        <w:left w:val="none" w:sz="0" w:space="0" w:color="auto"/>
        <w:bottom w:val="none" w:sz="0" w:space="0" w:color="auto"/>
        <w:right w:val="none" w:sz="0" w:space="0" w:color="auto"/>
      </w:divBdr>
      <w:divsChild>
        <w:div w:id="1902249230">
          <w:marLeft w:val="0"/>
          <w:marRight w:val="0"/>
          <w:marTop w:val="0"/>
          <w:marBottom w:val="0"/>
          <w:divBdr>
            <w:top w:val="none" w:sz="0" w:space="0" w:color="auto"/>
            <w:left w:val="none" w:sz="0" w:space="0" w:color="auto"/>
            <w:bottom w:val="none" w:sz="0" w:space="0" w:color="auto"/>
            <w:right w:val="none" w:sz="0" w:space="0" w:color="auto"/>
          </w:divBdr>
        </w:div>
      </w:divsChild>
    </w:div>
    <w:div w:id="91978263">
      <w:bodyDiv w:val="1"/>
      <w:marLeft w:val="0"/>
      <w:marRight w:val="0"/>
      <w:marTop w:val="0"/>
      <w:marBottom w:val="0"/>
      <w:divBdr>
        <w:top w:val="none" w:sz="0" w:space="0" w:color="auto"/>
        <w:left w:val="none" w:sz="0" w:space="0" w:color="auto"/>
        <w:bottom w:val="none" w:sz="0" w:space="0" w:color="auto"/>
        <w:right w:val="none" w:sz="0" w:space="0" w:color="auto"/>
      </w:divBdr>
      <w:divsChild>
        <w:div w:id="1016149106">
          <w:marLeft w:val="0"/>
          <w:marRight w:val="0"/>
          <w:marTop w:val="0"/>
          <w:marBottom w:val="0"/>
          <w:divBdr>
            <w:top w:val="none" w:sz="0" w:space="0" w:color="auto"/>
            <w:left w:val="none" w:sz="0" w:space="0" w:color="auto"/>
            <w:bottom w:val="none" w:sz="0" w:space="0" w:color="auto"/>
            <w:right w:val="none" w:sz="0" w:space="0" w:color="auto"/>
          </w:divBdr>
        </w:div>
      </w:divsChild>
    </w:div>
    <w:div w:id="109324498">
      <w:bodyDiv w:val="1"/>
      <w:marLeft w:val="0"/>
      <w:marRight w:val="0"/>
      <w:marTop w:val="0"/>
      <w:marBottom w:val="0"/>
      <w:divBdr>
        <w:top w:val="none" w:sz="0" w:space="0" w:color="auto"/>
        <w:left w:val="none" w:sz="0" w:space="0" w:color="auto"/>
        <w:bottom w:val="none" w:sz="0" w:space="0" w:color="auto"/>
        <w:right w:val="none" w:sz="0" w:space="0" w:color="auto"/>
      </w:divBdr>
      <w:divsChild>
        <w:div w:id="1422412241">
          <w:marLeft w:val="0"/>
          <w:marRight w:val="0"/>
          <w:marTop w:val="0"/>
          <w:marBottom w:val="0"/>
          <w:divBdr>
            <w:top w:val="none" w:sz="0" w:space="0" w:color="auto"/>
            <w:left w:val="none" w:sz="0" w:space="0" w:color="auto"/>
            <w:bottom w:val="none" w:sz="0" w:space="0" w:color="auto"/>
            <w:right w:val="none" w:sz="0" w:space="0" w:color="auto"/>
          </w:divBdr>
        </w:div>
      </w:divsChild>
    </w:div>
    <w:div w:id="122700935">
      <w:bodyDiv w:val="1"/>
      <w:marLeft w:val="0"/>
      <w:marRight w:val="0"/>
      <w:marTop w:val="0"/>
      <w:marBottom w:val="0"/>
      <w:divBdr>
        <w:top w:val="none" w:sz="0" w:space="0" w:color="auto"/>
        <w:left w:val="none" w:sz="0" w:space="0" w:color="auto"/>
        <w:bottom w:val="none" w:sz="0" w:space="0" w:color="auto"/>
        <w:right w:val="none" w:sz="0" w:space="0" w:color="auto"/>
      </w:divBdr>
      <w:divsChild>
        <w:div w:id="1692757927">
          <w:marLeft w:val="0"/>
          <w:marRight w:val="0"/>
          <w:marTop w:val="0"/>
          <w:marBottom w:val="0"/>
          <w:divBdr>
            <w:top w:val="none" w:sz="0" w:space="0" w:color="auto"/>
            <w:left w:val="none" w:sz="0" w:space="0" w:color="auto"/>
            <w:bottom w:val="none" w:sz="0" w:space="0" w:color="auto"/>
            <w:right w:val="none" w:sz="0" w:space="0" w:color="auto"/>
          </w:divBdr>
        </w:div>
      </w:divsChild>
    </w:div>
    <w:div w:id="143742339">
      <w:bodyDiv w:val="1"/>
      <w:marLeft w:val="0"/>
      <w:marRight w:val="0"/>
      <w:marTop w:val="0"/>
      <w:marBottom w:val="0"/>
      <w:divBdr>
        <w:top w:val="none" w:sz="0" w:space="0" w:color="auto"/>
        <w:left w:val="none" w:sz="0" w:space="0" w:color="auto"/>
        <w:bottom w:val="none" w:sz="0" w:space="0" w:color="auto"/>
        <w:right w:val="none" w:sz="0" w:space="0" w:color="auto"/>
      </w:divBdr>
      <w:divsChild>
        <w:div w:id="1517574991">
          <w:marLeft w:val="0"/>
          <w:marRight w:val="0"/>
          <w:marTop w:val="0"/>
          <w:marBottom w:val="0"/>
          <w:divBdr>
            <w:top w:val="none" w:sz="0" w:space="0" w:color="auto"/>
            <w:left w:val="none" w:sz="0" w:space="0" w:color="auto"/>
            <w:bottom w:val="none" w:sz="0" w:space="0" w:color="auto"/>
            <w:right w:val="none" w:sz="0" w:space="0" w:color="auto"/>
          </w:divBdr>
        </w:div>
      </w:divsChild>
    </w:div>
    <w:div w:id="157038087">
      <w:bodyDiv w:val="1"/>
      <w:marLeft w:val="0"/>
      <w:marRight w:val="0"/>
      <w:marTop w:val="0"/>
      <w:marBottom w:val="0"/>
      <w:divBdr>
        <w:top w:val="none" w:sz="0" w:space="0" w:color="auto"/>
        <w:left w:val="none" w:sz="0" w:space="0" w:color="auto"/>
        <w:bottom w:val="none" w:sz="0" w:space="0" w:color="auto"/>
        <w:right w:val="none" w:sz="0" w:space="0" w:color="auto"/>
      </w:divBdr>
      <w:divsChild>
        <w:div w:id="728724545">
          <w:marLeft w:val="0"/>
          <w:marRight w:val="0"/>
          <w:marTop w:val="0"/>
          <w:marBottom w:val="0"/>
          <w:divBdr>
            <w:top w:val="none" w:sz="0" w:space="0" w:color="auto"/>
            <w:left w:val="none" w:sz="0" w:space="0" w:color="auto"/>
            <w:bottom w:val="none" w:sz="0" w:space="0" w:color="auto"/>
            <w:right w:val="none" w:sz="0" w:space="0" w:color="auto"/>
          </w:divBdr>
        </w:div>
      </w:divsChild>
    </w:div>
    <w:div w:id="157353036">
      <w:bodyDiv w:val="1"/>
      <w:marLeft w:val="0"/>
      <w:marRight w:val="0"/>
      <w:marTop w:val="0"/>
      <w:marBottom w:val="0"/>
      <w:divBdr>
        <w:top w:val="none" w:sz="0" w:space="0" w:color="auto"/>
        <w:left w:val="none" w:sz="0" w:space="0" w:color="auto"/>
        <w:bottom w:val="none" w:sz="0" w:space="0" w:color="auto"/>
        <w:right w:val="none" w:sz="0" w:space="0" w:color="auto"/>
      </w:divBdr>
      <w:divsChild>
        <w:div w:id="1319260656">
          <w:marLeft w:val="0"/>
          <w:marRight w:val="0"/>
          <w:marTop w:val="0"/>
          <w:marBottom w:val="0"/>
          <w:divBdr>
            <w:top w:val="none" w:sz="0" w:space="0" w:color="auto"/>
            <w:left w:val="none" w:sz="0" w:space="0" w:color="auto"/>
            <w:bottom w:val="none" w:sz="0" w:space="0" w:color="auto"/>
            <w:right w:val="none" w:sz="0" w:space="0" w:color="auto"/>
          </w:divBdr>
        </w:div>
      </w:divsChild>
    </w:div>
    <w:div w:id="200441495">
      <w:bodyDiv w:val="1"/>
      <w:marLeft w:val="0"/>
      <w:marRight w:val="0"/>
      <w:marTop w:val="0"/>
      <w:marBottom w:val="0"/>
      <w:divBdr>
        <w:top w:val="none" w:sz="0" w:space="0" w:color="auto"/>
        <w:left w:val="none" w:sz="0" w:space="0" w:color="auto"/>
        <w:bottom w:val="none" w:sz="0" w:space="0" w:color="auto"/>
        <w:right w:val="none" w:sz="0" w:space="0" w:color="auto"/>
      </w:divBdr>
      <w:divsChild>
        <w:div w:id="1128207642">
          <w:marLeft w:val="0"/>
          <w:marRight w:val="0"/>
          <w:marTop w:val="0"/>
          <w:marBottom w:val="0"/>
          <w:divBdr>
            <w:top w:val="none" w:sz="0" w:space="0" w:color="auto"/>
            <w:left w:val="none" w:sz="0" w:space="0" w:color="auto"/>
            <w:bottom w:val="none" w:sz="0" w:space="0" w:color="auto"/>
            <w:right w:val="none" w:sz="0" w:space="0" w:color="auto"/>
          </w:divBdr>
        </w:div>
      </w:divsChild>
    </w:div>
    <w:div w:id="239869460">
      <w:bodyDiv w:val="1"/>
      <w:marLeft w:val="0"/>
      <w:marRight w:val="0"/>
      <w:marTop w:val="0"/>
      <w:marBottom w:val="0"/>
      <w:divBdr>
        <w:top w:val="none" w:sz="0" w:space="0" w:color="auto"/>
        <w:left w:val="none" w:sz="0" w:space="0" w:color="auto"/>
        <w:bottom w:val="none" w:sz="0" w:space="0" w:color="auto"/>
        <w:right w:val="none" w:sz="0" w:space="0" w:color="auto"/>
      </w:divBdr>
      <w:divsChild>
        <w:div w:id="2115785611">
          <w:marLeft w:val="0"/>
          <w:marRight w:val="0"/>
          <w:marTop w:val="0"/>
          <w:marBottom w:val="0"/>
          <w:divBdr>
            <w:top w:val="none" w:sz="0" w:space="0" w:color="auto"/>
            <w:left w:val="none" w:sz="0" w:space="0" w:color="auto"/>
            <w:bottom w:val="none" w:sz="0" w:space="0" w:color="auto"/>
            <w:right w:val="none" w:sz="0" w:space="0" w:color="auto"/>
          </w:divBdr>
        </w:div>
      </w:divsChild>
    </w:div>
    <w:div w:id="246621993">
      <w:bodyDiv w:val="1"/>
      <w:marLeft w:val="0"/>
      <w:marRight w:val="0"/>
      <w:marTop w:val="0"/>
      <w:marBottom w:val="0"/>
      <w:divBdr>
        <w:top w:val="none" w:sz="0" w:space="0" w:color="auto"/>
        <w:left w:val="none" w:sz="0" w:space="0" w:color="auto"/>
        <w:bottom w:val="none" w:sz="0" w:space="0" w:color="auto"/>
        <w:right w:val="none" w:sz="0" w:space="0" w:color="auto"/>
      </w:divBdr>
      <w:divsChild>
        <w:div w:id="1478260875">
          <w:marLeft w:val="0"/>
          <w:marRight w:val="0"/>
          <w:marTop w:val="0"/>
          <w:marBottom w:val="0"/>
          <w:divBdr>
            <w:top w:val="none" w:sz="0" w:space="0" w:color="auto"/>
            <w:left w:val="none" w:sz="0" w:space="0" w:color="auto"/>
            <w:bottom w:val="none" w:sz="0" w:space="0" w:color="auto"/>
            <w:right w:val="none" w:sz="0" w:space="0" w:color="auto"/>
          </w:divBdr>
        </w:div>
      </w:divsChild>
    </w:div>
    <w:div w:id="259145925">
      <w:bodyDiv w:val="1"/>
      <w:marLeft w:val="0"/>
      <w:marRight w:val="0"/>
      <w:marTop w:val="0"/>
      <w:marBottom w:val="0"/>
      <w:divBdr>
        <w:top w:val="none" w:sz="0" w:space="0" w:color="auto"/>
        <w:left w:val="none" w:sz="0" w:space="0" w:color="auto"/>
        <w:bottom w:val="none" w:sz="0" w:space="0" w:color="auto"/>
        <w:right w:val="none" w:sz="0" w:space="0" w:color="auto"/>
      </w:divBdr>
      <w:divsChild>
        <w:div w:id="1592203493">
          <w:marLeft w:val="0"/>
          <w:marRight w:val="0"/>
          <w:marTop w:val="0"/>
          <w:marBottom w:val="0"/>
          <w:divBdr>
            <w:top w:val="none" w:sz="0" w:space="0" w:color="auto"/>
            <w:left w:val="none" w:sz="0" w:space="0" w:color="auto"/>
            <w:bottom w:val="none" w:sz="0" w:space="0" w:color="auto"/>
            <w:right w:val="none" w:sz="0" w:space="0" w:color="auto"/>
          </w:divBdr>
        </w:div>
      </w:divsChild>
    </w:div>
    <w:div w:id="296758825">
      <w:bodyDiv w:val="1"/>
      <w:marLeft w:val="0"/>
      <w:marRight w:val="0"/>
      <w:marTop w:val="0"/>
      <w:marBottom w:val="0"/>
      <w:divBdr>
        <w:top w:val="none" w:sz="0" w:space="0" w:color="auto"/>
        <w:left w:val="none" w:sz="0" w:space="0" w:color="auto"/>
        <w:bottom w:val="none" w:sz="0" w:space="0" w:color="auto"/>
        <w:right w:val="none" w:sz="0" w:space="0" w:color="auto"/>
      </w:divBdr>
      <w:divsChild>
        <w:div w:id="814376791">
          <w:marLeft w:val="0"/>
          <w:marRight w:val="0"/>
          <w:marTop w:val="0"/>
          <w:marBottom w:val="0"/>
          <w:divBdr>
            <w:top w:val="none" w:sz="0" w:space="0" w:color="auto"/>
            <w:left w:val="none" w:sz="0" w:space="0" w:color="auto"/>
            <w:bottom w:val="none" w:sz="0" w:space="0" w:color="auto"/>
            <w:right w:val="none" w:sz="0" w:space="0" w:color="auto"/>
          </w:divBdr>
        </w:div>
      </w:divsChild>
    </w:div>
    <w:div w:id="306979682">
      <w:bodyDiv w:val="1"/>
      <w:marLeft w:val="0"/>
      <w:marRight w:val="0"/>
      <w:marTop w:val="0"/>
      <w:marBottom w:val="0"/>
      <w:divBdr>
        <w:top w:val="none" w:sz="0" w:space="0" w:color="auto"/>
        <w:left w:val="none" w:sz="0" w:space="0" w:color="auto"/>
        <w:bottom w:val="none" w:sz="0" w:space="0" w:color="auto"/>
        <w:right w:val="none" w:sz="0" w:space="0" w:color="auto"/>
      </w:divBdr>
      <w:divsChild>
        <w:div w:id="476262590">
          <w:marLeft w:val="0"/>
          <w:marRight w:val="0"/>
          <w:marTop w:val="0"/>
          <w:marBottom w:val="0"/>
          <w:divBdr>
            <w:top w:val="none" w:sz="0" w:space="0" w:color="auto"/>
            <w:left w:val="none" w:sz="0" w:space="0" w:color="auto"/>
            <w:bottom w:val="none" w:sz="0" w:space="0" w:color="auto"/>
            <w:right w:val="none" w:sz="0" w:space="0" w:color="auto"/>
          </w:divBdr>
        </w:div>
      </w:divsChild>
    </w:div>
    <w:div w:id="340162228">
      <w:bodyDiv w:val="1"/>
      <w:marLeft w:val="0"/>
      <w:marRight w:val="0"/>
      <w:marTop w:val="0"/>
      <w:marBottom w:val="0"/>
      <w:divBdr>
        <w:top w:val="none" w:sz="0" w:space="0" w:color="auto"/>
        <w:left w:val="none" w:sz="0" w:space="0" w:color="auto"/>
        <w:bottom w:val="none" w:sz="0" w:space="0" w:color="auto"/>
        <w:right w:val="none" w:sz="0" w:space="0" w:color="auto"/>
      </w:divBdr>
      <w:divsChild>
        <w:div w:id="364911081">
          <w:marLeft w:val="0"/>
          <w:marRight w:val="0"/>
          <w:marTop w:val="0"/>
          <w:marBottom w:val="0"/>
          <w:divBdr>
            <w:top w:val="none" w:sz="0" w:space="0" w:color="auto"/>
            <w:left w:val="none" w:sz="0" w:space="0" w:color="auto"/>
            <w:bottom w:val="none" w:sz="0" w:space="0" w:color="auto"/>
            <w:right w:val="none" w:sz="0" w:space="0" w:color="auto"/>
          </w:divBdr>
        </w:div>
      </w:divsChild>
    </w:div>
    <w:div w:id="392042103">
      <w:bodyDiv w:val="1"/>
      <w:marLeft w:val="0"/>
      <w:marRight w:val="0"/>
      <w:marTop w:val="0"/>
      <w:marBottom w:val="0"/>
      <w:divBdr>
        <w:top w:val="none" w:sz="0" w:space="0" w:color="auto"/>
        <w:left w:val="none" w:sz="0" w:space="0" w:color="auto"/>
        <w:bottom w:val="none" w:sz="0" w:space="0" w:color="auto"/>
        <w:right w:val="none" w:sz="0" w:space="0" w:color="auto"/>
      </w:divBdr>
      <w:divsChild>
        <w:div w:id="1317341375">
          <w:marLeft w:val="0"/>
          <w:marRight w:val="0"/>
          <w:marTop w:val="0"/>
          <w:marBottom w:val="0"/>
          <w:divBdr>
            <w:top w:val="none" w:sz="0" w:space="0" w:color="auto"/>
            <w:left w:val="none" w:sz="0" w:space="0" w:color="auto"/>
            <w:bottom w:val="none" w:sz="0" w:space="0" w:color="auto"/>
            <w:right w:val="none" w:sz="0" w:space="0" w:color="auto"/>
          </w:divBdr>
        </w:div>
      </w:divsChild>
    </w:div>
    <w:div w:id="406419773">
      <w:bodyDiv w:val="1"/>
      <w:marLeft w:val="0"/>
      <w:marRight w:val="0"/>
      <w:marTop w:val="0"/>
      <w:marBottom w:val="0"/>
      <w:divBdr>
        <w:top w:val="none" w:sz="0" w:space="0" w:color="auto"/>
        <w:left w:val="none" w:sz="0" w:space="0" w:color="auto"/>
        <w:bottom w:val="none" w:sz="0" w:space="0" w:color="auto"/>
        <w:right w:val="none" w:sz="0" w:space="0" w:color="auto"/>
      </w:divBdr>
      <w:divsChild>
        <w:div w:id="1375155027">
          <w:marLeft w:val="0"/>
          <w:marRight w:val="0"/>
          <w:marTop w:val="0"/>
          <w:marBottom w:val="0"/>
          <w:divBdr>
            <w:top w:val="none" w:sz="0" w:space="0" w:color="auto"/>
            <w:left w:val="none" w:sz="0" w:space="0" w:color="auto"/>
            <w:bottom w:val="none" w:sz="0" w:space="0" w:color="auto"/>
            <w:right w:val="none" w:sz="0" w:space="0" w:color="auto"/>
          </w:divBdr>
        </w:div>
      </w:divsChild>
    </w:div>
    <w:div w:id="412818288">
      <w:bodyDiv w:val="1"/>
      <w:marLeft w:val="0"/>
      <w:marRight w:val="0"/>
      <w:marTop w:val="0"/>
      <w:marBottom w:val="0"/>
      <w:divBdr>
        <w:top w:val="none" w:sz="0" w:space="0" w:color="auto"/>
        <w:left w:val="none" w:sz="0" w:space="0" w:color="auto"/>
        <w:bottom w:val="none" w:sz="0" w:space="0" w:color="auto"/>
        <w:right w:val="none" w:sz="0" w:space="0" w:color="auto"/>
      </w:divBdr>
      <w:divsChild>
        <w:div w:id="2067726907">
          <w:marLeft w:val="0"/>
          <w:marRight w:val="0"/>
          <w:marTop w:val="0"/>
          <w:marBottom w:val="0"/>
          <w:divBdr>
            <w:top w:val="none" w:sz="0" w:space="0" w:color="auto"/>
            <w:left w:val="none" w:sz="0" w:space="0" w:color="auto"/>
            <w:bottom w:val="none" w:sz="0" w:space="0" w:color="auto"/>
            <w:right w:val="none" w:sz="0" w:space="0" w:color="auto"/>
          </w:divBdr>
        </w:div>
      </w:divsChild>
    </w:div>
    <w:div w:id="419452568">
      <w:bodyDiv w:val="1"/>
      <w:marLeft w:val="0"/>
      <w:marRight w:val="0"/>
      <w:marTop w:val="0"/>
      <w:marBottom w:val="0"/>
      <w:divBdr>
        <w:top w:val="none" w:sz="0" w:space="0" w:color="auto"/>
        <w:left w:val="none" w:sz="0" w:space="0" w:color="auto"/>
        <w:bottom w:val="none" w:sz="0" w:space="0" w:color="auto"/>
        <w:right w:val="none" w:sz="0" w:space="0" w:color="auto"/>
      </w:divBdr>
      <w:divsChild>
        <w:div w:id="163132994">
          <w:marLeft w:val="0"/>
          <w:marRight w:val="0"/>
          <w:marTop w:val="0"/>
          <w:marBottom w:val="0"/>
          <w:divBdr>
            <w:top w:val="none" w:sz="0" w:space="0" w:color="auto"/>
            <w:left w:val="none" w:sz="0" w:space="0" w:color="auto"/>
            <w:bottom w:val="none" w:sz="0" w:space="0" w:color="auto"/>
            <w:right w:val="none" w:sz="0" w:space="0" w:color="auto"/>
          </w:divBdr>
        </w:div>
      </w:divsChild>
    </w:div>
    <w:div w:id="441729866">
      <w:bodyDiv w:val="1"/>
      <w:marLeft w:val="0"/>
      <w:marRight w:val="0"/>
      <w:marTop w:val="0"/>
      <w:marBottom w:val="0"/>
      <w:divBdr>
        <w:top w:val="none" w:sz="0" w:space="0" w:color="auto"/>
        <w:left w:val="none" w:sz="0" w:space="0" w:color="auto"/>
        <w:bottom w:val="none" w:sz="0" w:space="0" w:color="auto"/>
        <w:right w:val="none" w:sz="0" w:space="0" w:color="auto"/>
      </w:divBdr>
      <w:divsChild>
        <w:div w:id="728573885">
          <w:marLeft w:val="0"/>
          <w:marRight w:val="0"/>
          <w:marTop w:val="0"/>
          <w:marBottom w:val="0"/>
          <w:divBdr>
            <w:top w:val="none" w:sz="0" w:space="0" w:color="auto"/>
            <w:left w:val="none" w:sz="0" w:space="0" w:color="auto"/>
            <w:bottom w:val="none" w:sz="0" w:space="0" w:color="auto"/>
            <w:right w:val="none" w:sz="0" w:space="0" w:color="auto"/>
          </w:divBdr>
        </w:div>
      </w:divsChild>
    </w:div>
    <w:div w:id="496581307">
      <w:bodyDiv w:val="1"/>
      <w:marLeft w:val="0"/>
      <w:marRight w:val="0"/>
      <w:marTop w:val="0"/>
      <w:marBottom w:val="0"/>
      <w:divBdr>
        <w:top w:val="none" w:sz="0" w:space="0" w:color="auto"/>
        <w:left w:val="none" w:sz="0" w:space="0" w:color="auto"/>
        <w:bottom w:val="none" w:sz="0" w:space="0" w:color="auto"/>
        <w:right w:val="none" w:sz="0" w:space="0" w:color="auto"/>
      </w:divBdr>
      <w:divsChild>
        <w:div w:id="335765091">
          <w:marLeft w:val="0"/>
          <w:marRight w:val="0"/>
          <w:marTop w:val="0"/>
          <w:marBottom w:val="0"/>
          <w:divBdr>
            <w:top w:val="none" w:sz="0" w:space="0" w:color="auto"/>
            <w:left w:val="none" w:sz="0" w:space="0" w:color="auto"/>
            <w:bottom w:val="none" w:sz="0" w:space="0" w:color="auto"/>
            <w:right w:val="none" w:sz="0" w:space="0" w:color="auto"/>
          </w:divBdr>
        </w:div>
      </w:divsChild>
    </w:div>
    <w:div w:id="516165587">
      <w:bodyDiv w:val="1"/>
      <w:marLeft w:val="0"/>
      <w:marRight w:val="0"/>
      <w:marTop w:val="0"/>
      <w:marBottom w:val="0"/>
      <w:divBdr>
        <w:top w:val="none" w:sz="0" w:space="0" w:color="auto"/>
        <w:left w:val="none" w:sz="0" w:space="0" w:color="auto"/>
        <w:bottom w:val="none" w:sz="0" w:space="0" w:color="auto"/>
        <w:right w:val="none" w:sz="0" w:space="0" w:color="auto"/>
      </w:divBdr>
      <w:divsChild>
        <w:div w:id="1771045569">
          <w:marLeft w:val="0"/>
          <w:marRight w:val="0"/>
          <w:marTop w:val="0"/>
          <w:marBottom w:val="0"/>
          <w:divBdr>
            <w:top w:val="none" w:sz="0" w:space="0" w:color="auto"/>
            <w:left w:val="none" w:sz="0" w:space="0" w:color="auto"/>
            <w:bottom w:val="none" w:sz="0" w:space="0" w:color="auto"/>
            <w:right w:val="none" w:sz="0" w:space="0" w:color="auto"/>
          </w:divBdr>
        </w:div>
      </w:divsChild>
    </w:div>
    <w:div w:id="535002735">
      <w:bodyDiv w:val="1"/>
      <w:marLeft w:val="0"/>
      <w:marRight w:val="0"/>
      <w:marTop w:val="0"/>
      <w:marBottom w:val="0"/>
      <w:divBdr>
        <w:top w:val="none" w:sz="0" w:space="0" w:color="auto"/>
        <w:left w:val="none" w:sz="0" w:space="0" w:color="auto"/>
        <w:bottom w:val="none" w:sz="0" w:space="0" w:color="auto"/>
        <w:right w:val="none" w:sz="0" w:space="0" w:color="auto"/>
      </w:divBdr>
      <w:divsChild>
        <w:div w:id="1878614871">
          <w:marLeft w:val="0"/>
          <w:marRight w:val="0"/>
          <w:marTop w:val="0"/>
          <w:marBottom w:val="0"/>
          <w:divBdr>
            <w:top w:val="none" w:sz="0" w:space="0" w:color="auto"/>
            <w:left w:val="none" w:sz="0" w:space="0" w:color="auto"/>
            <w:bottom w:val="none" w:sz="0" w:space="0" w:color="auto"/>
            <w:right w:val="none" w:sz="0" w:space="0" w:color="auto"/>
          </w:divBdr>
        </w:div>
      </w:divsChild>
    </w:div>
    <w:div w:id="541407284">
      <w:bodyDiv w:val="1"/>
      <w:marLeft w:val="0"/>
      <w:marRight w:val="0"/>
      <w:marTop w:val="0"/>
      <w:marBottom w:val="0"/>
      <w:divBdr>
        <w:top w:val="none" w:sz="0" w:space="0" w:color="auto"/>
        <w:left w:val="none" w:sz="0" w:space="0" w:color="auto"/>
        <w:bottom w:val="none" w:sz="0" w:space="0" w:color="auto"/>
        <w:right w:val="none" w:sz="0" w:space="0" w:color="auto"/>
      </w:divBdr>
      <w:divsChild>
        <w:div w:id="758209903">
          <w:marLeft w:val="0"/>
          <w:marRight w:val="0"/>
          <w:marTop w:val="0"/>
          <w:marBottom w:val="0"/>
          <w:divBdr>
            <w:top w:val="none" w:sz="0" w:space="0" w:color="auto"/>
            <w:left w:val="none" w:sz="0" w:space="0" w:color="auto"/>
            <w:bottom w:val="none" w:sz="0" w:space="0" w:color="auto"/>
            <w:right w:val="none" w:sz="0" w:space="0" w:color="auto"/>
          </w:divBdr>
        </w:div>
      </w:divsChild>
    </w:div>
    <w:div w:id="557591009">
      <w:bodyDiv w:val="1"/>
      <w:marLeft w:val="0"/>
      <w:marRight w:val="0"/>
      <w:marTop w:val="0"/>
      <w:marBottom w:val="0"/>
      <w:divBdr>
        <w:top w:val="none" w:sz="0" w:space="0" w:color="auto"/>
        <w:left w:val="none" w:sz="0" w:space="0" w:color="auto"/>
        <w:bottom w:val="none" w:sz="0" w:space="0" w:color="auto"/>
        <w:right w:val="none" w:sz="0" w:space="0" w:color="auto"/>
      </w:divBdr>
      <w:divsChild>
        <w:div w:id="1082022532">
          <w:marLeft w:val="0"/>
          <w:marRight w:val="0"/>
          <w:marTop w:val="0"/>
          <w:marBottom w:val="0"/>
          <w:divBdr>
            <w:top w:val="none" w:sz="0" w:space="0" w:color="auto"/>
            <w:left w:val="none" w:sz="0" w:space="0" w:color="auto"/>
            <w:bottom w:val="none" w:sz="0" w:space="0" w:color="auto"/>
            <w:right w:val="none" w:sz="0" w:space="0" w:color="auto"/>
          </w:divBdr>
        </w:div>
      </w:divsChild>
    </w:div>
    <w:div w:id="568348132">
      <w:bodyDiv w:val="1"/>
      <w:marLeft w:val="0"/>
      <w:marRight w:val="0"/>
      <w:marTop w:val="0"/>
      <w:marBottom w:val="0"/>
      <w:divBdr>
        <w:top w:val="none" w:sz="0" w:space="0" w:color="auto"/>
        <w:left w:val="none" w:sz="0" w:space="0" w:color="auto"/>
        <w:bottom w:val="none" w:sz="0" w:space="0" w:color="auto"/>
        <w:right w:val="none" w:sz="0" w:space="0" w:color="auto"/>
      </w:divBdr>
      <w:divsChild>
        <w:div w:id="797840289">
          <w:marLeft w:val="0"/>
          <w:marRight w:val="0"/>
          <w:marTop w:val="0"/>
          <w:marBottom w:val="0"/>
          <w:divBdr>
            <w:top w:val="none" w:sz="0" w:space="0" w:color="auto"/>
            <w:left w:val="none" w:sz="0" w:space="0" w:color="auto"/>
            <w:bottom w:val="none" w:sz="0" w:space="0" w:color="auto"/>
            <w:right w:val="none" w:sz="0" w:space="0" w:color="auto"/>
          </w:divBdr>
        </w:div>
      </w:divsChild>
    </w:div>
    <w:div w:id="602106417">
      <w:bodyDiv w:val="1"/>
      <w:marLeft w:val="0"/>
      <w:marRight w:val="0"/>
      <w:marTop w:val="0"/>
      <w:marBottom w:val="0"/>
      <w:divBdr>
        <w:top w:val="none" w:sz="0" w:space="0" w:color="auto"/>
        <w:left w:val="none" w:sz="0" w:space="0" w:color="auto"/>
        <w:bottom w:val="none" w:sz="0" w:space="0" w:color="auto"/>
        <w:right w:val="none" w:sz="0" w:space="0" w:color="auto"/>
      </w:divBdr>
      <w:divsChild>
        <w:div w:id="497233534">
          <w:marLeft w:val="0"/>
          <w:marRight w:val="0"/>
          <w:marTop w:val="0"/>
          <w:marBottom w:val="0"/>
          <w:divBdr>
            <w:top w:val="none" w:sz="0" w:space="0" w:color="auto"/>
            <w:left w:val="none" w:sz="0" w:space="0" w:color="auto"/>
            <w:bottom w:val="none" w:sz="0" w:space="0" w:color="auto"/>
            <w:right w:val="none" w:sz="0" w:space="0" w:color="auto"/>
          </w:divBdr>
        </w:div>
      </w:divsChild>
    </w:div>
    <w:div w:id="617226710">
      <w:bodyDiv w:val="1"/>
      <w:marLeft w:val="0"/>
      <w:marRight w:val="0"/>
      <w:marTop w:val="0"/>
      <w:marBottom w:val="0"/>
      <w:divBdr>
        <w:top w:val="none" w:sz="0" w:space="0" w:color="auto"/>
        <w:left w:val="none" w:sz="0" w:space="0" w:color="auto"/>
        <w:bottom w:val="none" w:sz="0" w:space="0" w:color="auto"/>
        <w:right w:val="none" w:sz="0" w:space="0" w:color="auto"/>
      </w:divBdr>
      <w:divsChild>
        <w:div w:id="176162364">
          <w:marLeft w:val="0"/>
          <w:marRight w:val="0"/>
          <w:marTop w:val="0"/>
          <w:marBottom w:val="0"/>
          <w:divBdr>
            <w:top w:val="none" w:sz="0" w:space="0" w:color="auto"/>
            <w:left w:val="none" w:sz="0" w:space="0" w:color="auto"/>
            <w:bottom w:val="none" w:sz="0" w:space="0" w:color="auto"/>
            <w:right w:val="none" w:sz="0" w:space="0" w:color="auto"/>
          </w:divBdr>
        </w:div>
      </w:divsChild>
    </w:div>
    <w:div w:id="760833370">
      <w:bodyDiv w:val="1"/>
      <w:marLeft w:val="0"/>
      <w:marRight w:val="0"/>
      <w:marTop w:val="0"/>
      <w:marBottom w:val="0"/>
      <w:divBdr>
        <w:top w:val="none" w:sz="0" w:space="0" w:color="auto"/>
        <w:left w:val="none" w:sz="0" w:space="0" w:color="auto"/>
        <w:bottom w:val="none" w:sz="0" w:space="0" w:color="auto"/>
        <w:right w:val="none" w:sz="0" w:space="0" w:color="auto"/>
      </w:divBdr>
      <w:divsChild>
        <w:div w:id="1910768511">
          <w:marLeft w:val="0"/>
          <w:marRight w:val="0"/>
          <w:marTop w:val="0"/>
          <w:marBottom w:val="0"/>
          <w:divBdr>
            <w:top w:val="none" w:sz="0" w:space="0" w:color="auto"/>
            <w:left w:val="none" w:sz="0" w:space="0" w:color="auto"/>
            <w:bottom w:val="none" w:sz="0" w:space="0" w:color="auto"/>
            <w:right w:val="none" w:sz="0" w:space="0" w:color="auto"/>
          </w:divBdr>
        </w:div>
      </w:divsChild>
    </w:div>
    <w:div w:id="777719702">
      <w:bodyDiv w:val="1"/>
      <w:marLeft w:val="0"/>
      <w:marRight w:val="0"/>
      <w:marTop w:val="0"/>
      <w:marBottom w:val="0"/>
      <w:divBdr>
        <w:top w:val="none" w:sz="0" w:space="0" w:color="auto"/>
        <w:left w:val="none" w:sz="0" w:space="0" w:color="auto"/>
        <w:bottom w:val="none" w:sz="0" w:space="0" w:color="auto"/>
        <w:right w:val="none" w:sz="0" w:space="0" w:color="auto"/>
      </w:divBdr>
      <w:divsChild>
        <w:div w:id="377516978">
          <w:marLeft w:val="0"/>
          <w:marRight w:val="0"/>
          <w:marTop w:val="0"/>
          <w:marBottom w:val="0"/>
          <w:divBdr>
            <w:top w:val="none" w:sz="0" w:space="0" w:color="auto"/>
            <w:left w:val="none" w:sz="0" w:space="0" w:color="auto"/>
            <w:bottom w:val="none" w:sz="0" w:space="0" w:color="auto"/>
            <w:right w:val="none" w:sz="0" w:space="0" w:color="auto"/>
          </w:divBdr>
        </w:div>
      </w:divsChild>
    </w:div>
    <w:div w:id="790518424">
      <w:bodyDiv w:val="1"/>
      <w:marLeft w:val="0"/>
      <w:marRight w:val="0"/>
      <w:marTop w:val="0"/>
      <w:marBottom w:val="0"/>
      <w:divBdr>
        <w:top w:val="none" w:sz="0" w:space="0" w:color="auto"/>
        <w:left w:val="none" w:sz="0" w:space="0" w:color="auto"/>
        <w:bottom w:val="none" w:sz="0" w:space="0" w:color="auto"/>
        <w:right w:val="none" w:sz="0" w:space="0" w:color="auto"/>
      </w:divBdr>
    </w:div>
    <w:div w:id="792796048">
      <w:bodyDiv w:val="1"/>
      <w:marLeft w:val="0"/>
      <w:marRight w:val="0"/>
      <w:marTop w:val="0"/>
      <w:marBottom w:val="0"/>
      <w:divBdr>
        <w:top w:val="none" w:sz="0" w:space="0" w:color="auto"/>
        <w:left w:val="none" w:sz="0" w:space="0" w:color="auto"/>
        <w:bottom w:val="none" w:sz="0" w:space="0" w:color="auto"/>
        <w:right w:val="none" w:sz="0" w:space="0" w:color="auto"/>
      </w:divBdr>
      <w:divsChild>
        <w:div w:id="120659020">
          <w:marLeft w:val="0"/>
          <w:marRight w:val="0"/>
          <w:marTop w:val="0"/>
          <w:marBottom w:val="0"/>
          <w:divBdr>
            <w:top w:val="none" w:sz="0" w:space="0" w:color="auto"/>
            <w:left w:val="none" w:sz="0" w:space="0" w:color="auto"/>
            <w:bottom w:val="none" w:sz="0" w:space="0" w:color="auto"/>
            <w:right w:val="none" w:sz="0" w:space="0" w:color="auto"/>
          </w:divBdr>
        </w:div>
      </w:divsChild>
    </w:div>
    <w:div w:id="881014145">
      <w:bodyDiv w:val="1"/>
      <w:marLeft w:val="0"/>
      <w:marRight w:val="0"/>
      <w:marTop w:val="0"/>
      <w:marBottom w:val="0"/>
      <w:divBdr>
        <w:top w:val="none" w:sz="0" w:space="0" w:color="auto"/>
        <w:left w:val="none" w:sz="0" w:space="0" w:color="auto"/>
        <w:bottom w:val="none" w:sz="0" w:space="0" w:color="auto"/>
        <w:right w:val="none" w:sz="0" w:space="0" w:color="auto"/>
      </w:divBdr>
    </w:div>
    <w:div w:id="904797985">
      <w:bodyDiv w:val="1"/>
      <w:marLeft w:val="0"/>
      <w:marRight w:val="0"/>
      <w:marTop w:val="0"/>
      <w:marBottom w:val="0"/>
      <w:divBdr>
        <w:top w:val="none" w:sz="0" w:space="0" w:color="auto"/>
        <w:left w:val="none" w:sz="0" w:space="0" w:color="auto"/>
        <w:bottom w:val="none" w:sz="0" w:space="0" w:color="auto"/>
        <w:right w:val="none" w:sz="0" w:space="0" w:color="auto"/>
      </w:divBdr>
      <w:divsChild>
        <w:div w:id="1721393740">
          <w:marLeft w:val="0"/>
          <w:marRight w:val="0"/>
          <w:marTop w:val="0"/>
          <w:marBottom w:val="0"/>
          <w:divBdr>
            <w:top w:val="none" w:sz="0" w:space="0" w:color="auto"/>
            <w:left w:val="none" w:sz="0" w:space="0" w:color="auto"/>
            <w:bottom w:val="none" w:sz="0" w:space="0" w:color="auto"/>
            <w:right w:val="none" w:sz="0" w:space="0" w:color="auto"/>
          </w:divBdr>
        </w:div>
      </w:divsChild>
    </w:div>
    <w:div w:id="917322811">
      <w:bodyDiv w:val="1"/>
      <w:marLeft w:val="0"/>
      <w:marRight w:val="0"/>
      <w:marTop w:val="0"/>
      <w:marBottom w:val="0"/>
      <w:divBdr>
        <w:top w:val="none" w:sz="0" w:space="0" w:color="auto"/>
        <w:left w:val="none" w:sz="0" w:space="0" w:color="auto"/>
        <w:bottom w:val="none" w:sz="0" w:space="0" w:color="auto"/>
        <w:right w:val="none" w:sz="0" w:space="0" w:color="auto"/>
      </w:divBdr>
      <w:divsChild>
        <w:div w:id="471555473">
          <w:marLeft w:val="0"/>
          <w:marRight w:val="0"/>
          <w:marTop w:val="0"/>
          <w:marBottom w:val="0"/>
          <w:divBdr>
            <w:top w:val="none" w:sz="0" w:space="0" w:color="auto"/>
            <w:left w:val="none" w:sz="0" w:space="0" w:color="auto"/>
            <w:bottom w:val="none" w:sz="0" w:space="0" w:color="auto"/>
            <w:right w:val="none" w:sz="0" w:space="0" w:color="auto"/>
          </w:divBdr>
        </w:div>
      </w:divsChild>
    </w:div>
    <w:div w:id="924192904">
      <w:bodyDiv w:val="1"/>
      <w:marLeft w:val="0"/>
      <w:marRight w:val="0"/>
      <w:marTop w:val="0"/>
      <w:marBottom w:val="0"/>
      <w:divBdr>
        <w:top w:val="none" w:sz="0" w:space="0" w:color="auto"/>
        <w:left w:val="none" w:sz="0" w:space="0" w:color="auto"/>
        <w:bottom w:val="none" w:sz="0" w:space="0" w:color="auto"/>
        <w:right w:val="none" w:sz="0" w:space="0" w:color="auto"/>
      </w:divBdr>
      <w:divsChild>
        <w:div w:id="19010439">
          <w:marLeft w:val="0"/>
          <w:marRight w:val="0"/>
          <w:marTop w:val="0"/>
          <w:marBottom w:val="0"/>
          <w:divBdr>
            <w:top w:val="none" w:sz="0" w:space="0" w:color="auto"/>
            <w:left w:val="none" w:sz="0" w:space="0" w:color="auto"/>
            <w:bottom w:val="none" w:sz="0" w:space="0" w:color="auto"/>
            <w:right w:val="none" w:sz="0" w:space="0" w:color="auto"/>
          </w:divBdr>
        </w:div>
      </w:divsChild>
    </w:div>
    <w:div w:id="946810365">
      <w:bodyDiv w:val="1"/>
      <w:marLeft w:val="0"/>
      <w:marRight w:val="0"/>
      <w:marTop w:val="0"/>
      <w:marBottom w:val="0"/>
      <w:divBdr>
        <w:top w:val="none" w:sz="0" w:space="0" w:color="auto"/>
        <w:left w:val="none" w:sz="0" w:space="0" w:color="auto"/>
        <w:bottom w:val="none" w:sz="0" w:space="0" w:color="auto"/>
        <w:right w:val="none" w:sz="0" w:space="0" w:color="auto"/>
      </w:divBdr>
      <w:divsChild>
        <w:div w:id="550967563">
          <w:marLeft w:val="0"/>
          <w:marRight w:val="0"/>
          <w:marTop w:val="0"/>
          <w:marBottom w:val="0"/>
          <w:divBdr>
            <w:top w:val="none" w:sz="0" w:space="0" w:color="auto"/>
            <w:left w:val="none" w:sz="0" w:space="0" w:color="auto"/>
            <w:bottom w:val="none" w:sz="0" w:space="0" w:color="auto"/>
            <w:right w:val="none" w:sz="0" w:space="0" w:color="auto"/>
          </w:divBdr>
        </w:div>
      </w:divsChild>
    </w:div>
    <w:div w:id="968510180">
      <w:bodyDiv w:val="1"/>
      <w:marLeft w:val="0"/>
      <w:marRight w:val="0"/>
      <w:marTop w:val="0"/>
      <w:marBottom w:val="0"/>
      <w:divBdr>
        <w:top w:val="none" w:sz="0" w:space="0" w:color="auto"/>
        <w:left w:val="none" w:sz="0" w:space="0" w:color="auto"/>
        <w:bottom w:val="none" w:sz="0" w:space="0" w:color="auto"/>
        <w:right w:val="none" w:sz="0" w:space="0" w:color="auto"/>
      </w:divBdr>
      <w:divsChild>
        <w:div w:id="979311219">
          <w:marLeft w:val="0"/>
          <w:marRight w:val="0"/>
          <w:marTop w:val="0"/>
          <w:marBottom w:val="0"/>
          <w:divBdr>
            <w:top w:val="none" w:sz="0" w:space="0" w:color="auto"/>
            <w:left w:val="none" w:sz="0" w:space="0" w:color="auto"/>
            <w:bottom w:val="none" w:sz="0" w:space="0" w:color="auto"/>
            <w:right w:val="none" w:sz="0" w:space="0" w:color="auto"/>
          </w:divBdr>
        </w:div>
      </w:divsChild>
    </w:div>
    <w:div w:id="1066874937">
      <w:bodyDiv w:val="1"/>
      <w:marLeft w:val="0"/>
      <w:marRight w:val="0"/>
      <w:marTop w:val="0"/>
      <w:marBottom w:val="0"/>
      <w:divBdr>
        <w:top w:val="none" w:sz="0" w:space="0" w:color="auto"/>
        <w:left w:val="none" w:sz="0" w:space="0" w:color="auto"/>
        <w:bottom w:val="none" w:sz="0" w:space="0" w:color="auto"/>
        <w:right w:val="none" w:sz="0" w:space="0" w:color="auto"/>
      </w:divBdr>
      <w:divsChild>
        <w:div w:id="286012815">
          <w:marLeft w:val="0"/>
          <w:marRight w:val="0"/>
          <w:marTop w:val="0"/>
          <w:marBottom w:val="0"/>
          <w:divBdr>
            <w:top w:val="none" w:sz="0" w:space="0" w:color="auto"/>
            <w:left w:val="none" w:sz="0" w:space="0" w:color="auto"/>
            <w:bottom w:val="none" w:sz="0" w:space="0" w:color="auto"/>
            <w:right w:val="none" w:sz="0" w:space="0" w:color="auto"/>
          </w:divBdr>
        </w:div>
      </w:divsChild>
    </w:div>
    <w:div w:id="1139493421">
      <w:bodyDiv w:val="1"/>
      <w:marLeft w:val="0"/>
      <w:marRight w:val="0"/>
      <w:marTop w:val="0"/>
      <w:marBottom w:val="0"/>
      <w:divBdr>
        <w:top w:val="none" w:sz="0" w:space="0" w:color="auto"/>
        <w:left w:val="none" w:sz="0" w:space="0" w:color="auto"/>
        <w:bottom w:val="none" w:sz="0" w:space="0" w:color="auto"/>
        <w:right w:val="none" w:sz="0" w:space="0" w:color="auto"/>
      </w:divBdr>
      <w:divsChild>
        <w:div w:id="1377317670">
          <w:marLeft w:val="0"/>
          <w:marRight w:val="0"/>
          <w:marTop w:val="0"/>
          <w:marBottom w:val="0"/>
          <w:divBdr>
            <w:top w:val="none" w:sz="0" w:space="0" w:color="auto"/>
            <w:left w:val="none" w:sz="0" w:space="0" w:color="auto"/>
            <w:bottom w:val="none" w:sz="0" w:space="0" w:color="auto"/>
            <w:right w:val="none" w:sz="0" w:space="0" w:color="auto"/>
          </w:divBdr>
        </w:div>
      </w:divsChild>
    </w:div>
    <w:div w:id="1151170581">
      <w:bodyDiv w:val="1"/>
      <w:marLeft w:val="0"/>
      <w:marRight w:val="0"/>
      <w:marTop w:val="0"/>
      <w:marBottom w:val="0"/>
      <w:divBdr>
        <w:top w:val="none" w:sz="0" w:space="0" w:color="auto"/>
        <w:left w:val="none" w:sz="0" w:space="0" w:color="auto"/>
        <w:bottom w:val="none" w:sz="0" w:space="0" w:color="auto"/>
        <w:right w:val="none" w:sz="0" w:space="0" w:color="auto"/>
      </w:divBdr>
      <w:divsChild>
        <w:div w:id="1767991889">
          <w:marLeft w:val="0"/>
          <w:marRight w:val="0"/>
          <w:marTop w:val="0"/>
          <w:marBottom w:val="0"/>
          <w:divBdr>
            <w:top w:val="none" w:sz="0" w:space="0" w:color="auto"/>
            <w:left w:val="none" w:sz="0" w:space="0" w:color="auto"/>
            <w:bottom w:val="none" w:sz="0" w:space="0" w:color="auto"/>
            <w:right w:val="none" w:sz="0" w:space="0" w:color="auto"/>
          </w:divBdr>
        </w:div>
      </w:divsChild>
    </w:div>
    <w:div w:id="1156067769">
      <w:bodyDiv w:val="1"/>
      <w:marLeft w:val="0"/>
      <w:marRight w:val="0"/>
      <w:marTop w:val="0"/>
      <w:marBottom w:val="0"/>
      <w:divBdr>
        <w:top w:val="none" w:sz="0" w:space="0" w:color="auto"/>
        <w:left w:val="none" w:sz="0" w:space="0" w:color="auto"/>
        <w:bottom w:val="none" w:sz="0" w:space="0" w:color="auto"/>
        <w:right w:val="none" w:sz="0" w:space="0" w:color="auto"/>
      </w:divBdr>
      <w:divsChild>
        <w:div w:id="1386760976">
          <w:marLeft w:val="0"/>
          <w:marRight w:val="0"/>
          <w:marTop w:val="0"/>
          <w:marBottom w:val="0"/>
          <w:divBdr>
            <w:top w:val="none" w:sz="0" w:space="0" w:color="auto"/>
            <w:left w:val="none" w:sz="0" w:space="0" w:color="auto"/>
            <w:bottom w:val="none" w:sz="0" w:space="0" w:color="auto"/>
            <w:right w:val="none" w:sz="0" w:space="0" w:color="auto"/>
          </w:divBdr>
        </w:div>
      </w:divsChild>
    </w:div>
    <w:div w:id="1243753771">
      <w:bodyDiv w:val="1"/>
      <w:marLeft w:val="0"/>
      <w:marRight w:val="0"/>
      <w:marTop w:val="0"/>
      <w:marBottom w:val="0"/>
      <w:divBdr>
        <w:top w:val="none" w:sz="0" w:space="0" w:color="auto"/>
        <w:left w:val="none" w:sz="0" w:space="0" w:color="auto"/>
        <w:bottom w:val="none" w:sz="0" w:space="0" w:color="auto"/>
        <w:right w:val="none" w:sz="0" w:space="0" w:color="auto"/>
      </w:divBdr>
      <w:divsChild>
        <w:div w:id="829827293">
          <w:marLeft w:val="0"/>
          <w:marRight w:val="0"/>
          <w:marTop w:val="0"/>
          <w:marBottom w:val="0"/>
          <w:divBdr>
            <w:top w:val="none" w:sz="0" w:space="0" w:color="auto"/>
            <w:left w:val="none" w:sz="0" w:space="0" w:color="auto"/>
            <w:bottom w:val="none" w:sz="0" w:space="0" w:color="auto"/>
            <w:right w:val="none" w:sz="0" w:space="0" w:color="auto"/>
          </w:divBdr>
        </w:div>
      </w:divsChild>
    </w:div>
    <w:div w:id="1297685516">
      <w:bodyDiv w:val="1"/>
      <w:marLeft w:val="0"/>
      <w:marRight w:val="0"/>
      <w:marTop w:val="0"/>
      <w:marBottom w:val="0"/>
      <w:divBdr>
        <w:top w:val="none" w:sz="0" w:space="0" w:color="auto"/>
        <w:left w:val="none" w:sz="0" w:space="0" w:color="auto"/>
        <w:bottom w:val="none" w:sz="0" w:space="0" w:color="auto"/>
        <w:right w:val="none" w:sz="0" w:space="0" w:color="auto"/>
      </w:divBdr>
      <w:divsChild>
        <w:div w:id="10187669">
          <w:marLeft w:val="0"/>
          <w:marRight w:val="0"/>
          <w:marTop w:val="0"/>
          <w:marBottom w:val="0"/>
          <w:divBdr>
            <w:top w:val="none" w:sz="0" w:space="0" w:color="auto"/>
            <w:left w:val="none" w:sz="0" w:space="0" w:color="auto"/>
            <w:bottom w:val="none" w:sz="0" w:space="0" w:color="auto"/>
            <w:right w:val="none" w:sz="0" w:space="0" w:color="auto"/>
          </w:divBdr>
        </w:div>
      </w:divsChild>
    </w:div>
    <w:div w:id="1333988418">
      <w:bodyDiv w:val="1"/>
      <w:marLeft w:val="0"/>
      <w:marRight w:val="0"/>
      <w:marTop w:val="0"/>
      <w:marBottom w:val="0"/>
      <w:divBdr>
        <w:top w:val="none" w:sz="0" w:space="0" w:color="auto"/>
        <w:left w:val="none" w:sz="0" w:space="0" w:color="auto"/>
        <w:bottom w:val="none" w:sz="0" w:space="0" w:color="auto"/>
        <w:right w:val="none" w:sz="0" w:space="0" w:color="auto"/>
      </w:divBdr>
      <w:divsChild>
        <w:div w:id="762185150">
          <w:marLeft w:val="0"/>
          <w:marRight w:val="0"/>
          <w:marTop w:val="0"/>
          <w:marBottom w:val="0"/>
          <w:divBdr>
            <w:top w:val="none" w:sz="0" w:space="0" w:color="auto"/>
            <w:left w:val="none" w:sz="0" w:space="0" w:color="auto"/>
            <w:bottom w:val="none" w:sz="0" w:space="0" w:color="auto"/>
            <w:right w:val="none" w:sz="0" w:space="0" w:color="auto"/>
          </w:divBdr>
        </w:div>
      </w:divsChild>
    </w:div>
    <w:div w:id="1345087361">
      <w:bodyDiv w:val="1"/>
      <w:marLeft w:val="0"/>
      <w:marRight w:val="0"/>
      <w:marTop w:val="0"/>
      <w:marBottom w:val="0"/>
      <w:divBdr>
        <w:top w:val="none" w:sz="0" w:space="0" w:color="auto"/>
        <w:left w:val="none" w:sz="0" w:space="0" w:color="auto"/>
        <w:bottom w:val="none" w:sz="0" w:space="0" w:color="auto"/>
        <w:right w:val="none" w:sz="0" w:space="0" w:color="auto"/>
      </w:divBdr>
    </w:div>
    <w:div w:id="1386831774">
      <w:bodyDiv w:val="1"/>
      <w:marLeft w:val="0"/>
      <w:marRight w:val="0"/>
      <w:marTop w:val="0"/>
      <w:marBottom w:val="0"/>
      <w:divBdr>
        <w:top w:val="none" w:sz="0" w:space="0" w:color="auto"/>
        <w:left w:val="none" w:sz="0" w:space="0" w:color="auto"/>
        <w:bottom w:val="none" w:sz="0" w:space="0" w:color="auto"/>
        <w:right w:val="none" w:sz="0" w:space="0" w:color="auto"/>
      </w:divBdr>
      <w:divsChild>
        <w:div w:id="628098611">
          <w:marLeft w:val="0"/>
          <w:marRight w:val="0"/>
          <w:marTop w:val="0"/>
          <w:marBottom w:val="0"/>
          <w:divBdr>
            <w:top w:val="none" w:sz="0" w:space="0" w:color="auto"/>
            <w:left w:val="none" w:sz="0" w:space="0" w:color="auto"/>
            <w:bottom w:val="none" w:sz="0" w:space="0" w:color="auto"/>
            <w:right w:val="none" w:sz="0" w:space="0" w:color="auto"/>
          </w:divBdr>
        </w:div>
      </w:divsChild>
    </w:div>
    <w:div w:id="1430272777">
      <w:bodyDiv w:val="1"/>
      <w:marLeft w:val="0"/>
      <w:marRight w:val="0"/>
      <w:marTop w:val="0"/>
      <w:marBottom w:val="0"/>
      <w:divBdr>
        <w:top w:val="none" w:sz="0" w:space="0" w:color="auto"/>
        <w:left w:val="none" w:sz="0" w:space="0" w:color="auto"/>
        <w:bottom w:val="none" w:sz="0" w:space="0" w:color="auto"/>
        <w:right w:val="none" w:sz="0" w:space="0" w:color="auto"/>
      </w:divBdr>
      <w:divsChild>
        <w:div w:id="232353528">
          <w:marLeft w:val="0"/>
          <w:marRight w:val="0"/>
          <w:marTop w:val="0"/>
          <w:marBottom w:val="0"/>
          <w:divBdr>
            <w:top w:val="none" w:sz="0" w:space="0" w:color="auto"/>
            <w:left w:val="none" w:sz="0" w:space="0" w:color="auto"/>
            <w:bottom w:val="none" w:sz="0" w:space="0" w:color="auto"/>
            <w:right w:val="none" w:sz="0" w:space="0" w:color="auto"/>
          </w:divBdr>
        </w:div>
      </w:divsChild>
    </w:div>
    <w:div w:id="1461142342">
      <w:bodyDiv w:val="1"/>
      <w:marLeft w:val="0"/>
      <w:marRight w:val="0"/>
      <w:marTop w:val="0"/>
      <w:marBottom w:val="0"/>
      <w:divBdr>
        <w:top w:val="none" w:sz="0" w:space="0" w:color="auto"/>
        <w:left w:val="none" w:sz="0" w:space="0" w:color="auto"/>
        <w:bottom w:val="none" w:sz="0" w:space="0" w:color="auto"/>
        <w:right w:val="none" w:sz="0" w:space="0" w:color="auto"/>
      </w:divBdr>
      <w:divsChild>
        <w:div w:id="42292926">
          <w:marLeft w:val="0"/>
          <w:marRight w:val="0"/>
          <w:marTop w:val="0"/>
          <w:marBottom w:val="0"/>
          <w:divBdr>
            <w:top w:val="none" w:sz="0" w:space="0" w:color="auto"/>
            <w:left w:val="none" w:sz="0" w:space="0" w:color="auto"/>
            <w:bottom w:val="none" w:sz="0" w:space="0" w:color="auto"/>
            <w:right w:val="none" w:sz="0" w:space="0" w:color="auto"/>
          </w:divBdr>
        </w:div>
      </w:divsChild>
    </w:div>
    <w:div w:id="1477604717">
      <w:bodyDiv w:val="1"/>
      <w:marLeft w:val="0"/>
      <w:marRight w:val="0"/>
      <w:marTop w:val="0"/>
      <w:marBottom w:val="0"/>
      <w:divBdr>
        <w:top w:val="none" w:sz="0" w:space="0" w:color="auto"/>
        <w:left w:val="none" w:sz="0" w:space="0" w:color="auto"/>
        <w:bottom w:val="none" w:sz="0" w:space="0" w:color="auto"/>
        <w:right w:val="none" w:sz="0" w:space="0" w:color="auto"/>
      </w:divBdr>
      <w:divsChild>
        <w:div w:id="20664324">
          <w:marLeft w:val="0"/>
          <w:marRight w:val="0"/>
          <w:marTop w:val="0"/>
          <w:marBottom w:val="0"/>
          <w:divBdr>
            <w:top w:val="none" w:sz="0" w:space="0" w:color="auto"/>
            <w:left w:val="none" w:sz="0" w:space="0" w:color="auto"/>
            <w:bottom w:val="none" w:sz="0" w:space="0" w:color="auto"/>
            <w:right w:val="none" w:sz="0" w:space="0" w:color="auto"/>
          </w:divBdr>
        </w:div>
      </w:divsChild>
    </w:div>
    <w:div w:id="1493061816">
      <w:bodyDiv w:val="1"/>
      <w:marLeft w:val="0"/>
      <w:marRight w:val="0"/>
      <w:marTop w:val="0"/>
      <w:marBottom w:val="0"/>
      <w:divBdr>
        <w:top w:val="none" w:sz="0" w:space="0" w:color="auto"/>
        <w:left w:val="none" w:sz="0" w:space="0" w:color="auto"/>
        <w:bottom w:val="none" w:sz="0" w:space="0" w:color="auto"/>
        <w:right w:val="none" w:sz="0" w:space="0" w:color="auto"/>
      </w:divBdr>
      <w:divsChild>
        <w:div w:id="1812022082">
          <w:marLeft w:val="0"/>
          <w:marRight w:val="0"/>
          <w:marTop w:val="0"/>
          <w:marBottom w:val="0"/>
          <w:divBdr>
            <w:top w:val="none" w:sz="0" w:space="0" w:color="auto"/>
            <w:left w:val="none" w:sz="0" w:space="0" w:color="auto"/>
            <w:bottom w:val="none" w:sz="0" w:space="0" w:color="auto"/>
            <w:right w:val="none" w:sz="0" w:space="0" w:color="auto"/>
          </w:divBdr>
        </w:div>
      </w:divsChild>
    </w:div>
    <w:div w:id="1521118467">
      <w:bodyDiv w:val="1"/>
      <w:marLeft w:val="0"/>
      <w:marRight w:val="0"/>
      <w:marTop w:val="0"/>
      <w:marBottom w:val="0"/>
      <w:divBdr>
        <w:top w:val="none" w:sz="0" w:space="0" w:color="auto"/>
        <w:left w:val="none" w:sz="0" w:space="0" w:color="auto"/>
        <w:bottom w:val="none" w:sz="0" w:space="0" w:color="auto"/>
        <w:right w:val="none" w:sz="0" w:space="0" w:color="auto"/>
      </w:divBdr>
      <w:divsChild>
        <w:div w:id="1688096018">
          <w:marLeft w:val="0"/>
          <w:marRight w:val="0"/>
          <w:marTop w:val="0"/>
          <w:marBottom w:val="0"/>
          <w:divBdr>
            <w:top w:val="none" w:sz="0" w:space="0" w:color="auto"/>
            <w:left w:val="none" w:sz="0" w:space="0" w:color="auto"/>
            <w:bottom w:val="none" w:sz="0" w:space="0" w:color="auto"/>
            <w:right w:val="none" w:sz="0" w:space="0" w:color="auto"/>
          </w:divBdr>
        </w:div>
      </w:divsChild>
    </w:div>
    <w:div w:id="1556939111">
      <w:bodyDiv w:val="1"/>
      <w:marLeft w:val="0"/>
      <w:marRight w:val="0"/>
      <w:marTop w:val="0"/>
      <w:marBottom w:val="0"/>
      <w:divBdr>
        <w:top w:val="none" w:sz="0" w:space="0" w:color="auto"/>
        <w:left w:val="none" w:sz="0" w:space="0" w:color="auto"/>
        <w:bottom w:val="none" w:sz="0" w:space="0" w:color="auto"/>
        <w:right w:val="none" w:sz="0" w:space="0" w:color="auto"/>
      </w:divBdr>
      <w:divsChild>
        <w:div w:id="1996058157">
          <w:marLeft w:val="0"/>
          <w:marRight w:val="0"/>
          <w:marTop w:val="0"/>
          <w:marBottom w:val="0"/>
          <w:divBdr>
            <w:top w:val="none" w:sz="0" w:space="0" w:color="auto"/>
            <w:left w:val="none" w:sz="0" w:space="0" w:color="auto"/>
            <w:bottom w:val="none" w:sz="0" w:space="0" w:color="auto"/>
            <w:right w:val="none" w:sz="0" w:space="0" w:color="auto"/>
          </w:divBdr>
        </w:div>
      </w:divsChild>
    </w:div>
    <w:div w:id="1562136953">
      <w:bodyDiv w:val="1"/>
      <w:marLeft w:val="0"/>
      <w:marRight w:val="0"/>
      <w:marTop w:val="0"/>
      <w:marBottom w:val="0"/>
      <w:divBdr>
        <w:top w:val="none" w:sz="0" w:space="0" w:color="auto"/>
        <w:left w:val="none" w:sz="0" w:space="0" w:color="auto"/>
        <w:bottom w:val="none" w:sz="0" w:space="0" w:color="auto"/>
        <w:right w:val="none" w:sz="0" w:space="0" w:color="auto"/>
      </w:divBdr>
      <w:divsChild>
        <w:div w:id="1929803863">
          <w:marLeft w:val="0"/>
          <w:marRight w:val="0"/>
          <w:marTop w:val="0"/>
          <w:marBottom w:val="0"/>
          <w:divBdr>
            <w:top w:val="none" w:sz="0" w:space="0" w:color="auto"/>
            <w:left w:val="none" w:sz="0" w:space="0" w:color="auto"/>
            <w:bottom w:val="none" w:sz="0" w:space="0" w:color="auto"/>
            <w:right w:val="none" w:sz="0" w:space="0" w:color="auto"/>
          </w:divBdr>
        </w:div>
      </w:divsChild>
    </w:div>
    <w:div w:id="1569874402">
      <w:bodyDiv w:val="1"/>
      <w:marLeft w:val="0"/>
      <w:marRight w:val="0"/>
      <w:marTop w:val="0"/>
      <w:marBottom w:val="0"/>
      <w:divBdr>
        <w:top w:val="none" w:sz="0" w:space="0" w:color="auto"/>
        <w:left w:val="none" w:sz="0" w:space="0" w:color="auto"/>
        <w:bottom w:val="none" w:sz="0" w:space="0" w:color="auto"/>
        <w:right w:val="none" w:sz="0" w:space="0" w:color="auto"/>
      </w:divBdr>
      <w:divsChild>
        <w:div w:id="549223689">
          <w:marLeft w:val="0"/>
          <w:marRight w:val="0"/>
          <w:marTop w:val="0"/>
          <w:marBottom w:val="0"/>
          <w:divBdr>
            <w:top w:val="none" w:sz="0" w:space="0" w:color="auto"/>
            <w:left w:val="none" w:sz="0" w:space="0" w:color="auto"/>
            <w:bottom w:val="none" w:sz="0" w:space="0" w:color="auto"/>
            <w:right w:val="none" w:sz="0" w:space="0" w:color="auto"/>
          </w:divBdr>
        </w:div>
      </w:divsChild>
    </w:div>
    <w:div w:id="1601136929">
      <w:bodyDiv w:val="1"/>
      <w:marLeft w:val="0"/>
      <w:marRight w:val="0"/>
      <w:marTop w:val="0"/>
      <w:marBottom w:val="0"/>
      <w:divBdr>
        <w:top w:val="none" w:sz="0" w:space="0" w:color="auto"/>
        <w:left w:val="none" w:sz="0" w:space="0" w:color="auto"/>
        <w:bottom w:val="none" w:sz="0" w:space="0" w:color="auto"/>
        <w:right w:val="none" w:sz="0" w:space="0" w:color="auto"/>
      </w:divBdr>
      <w:divsChild>
        <w:div w:id="1037698701">
          <w:marLeft w:val="0"/>
          <w:marRight w:val="0"/>
          <w:marTop w:val="0"/>
          <w:marBottom w:val="0"/>
          <w:divBdr>
            <w:top w:val="none" w:sz="0" w:space="0" w:color="auto"/>
            <w:left w:val="none" w:sz="0" w:space="0" w:color="auto"/>
            <w:bottom w:val="none" w:sz="0" w:space="0" w:color="auto"/>
            <w:right w:val="none" w:sz="0" w:space="0" w:color="auto"/>
          </w:divBdr>
        </w:div>
      </w:divsChild>
    </w:div>
    <w:div w:id="1608384773">
      <w:bodyDiv w:val="1"/>
      <w:marLeft w:val="0"/>
      <w:marRight w:val="0"/>
      <w:marTop w:val="0"/>
      <w:marBottom w:val="0"/>
      <w:divBdr>
        <w:top w:val="none" w:sz="0" w:space="0" w:color="auto"/>
        <w:left w:val="none" w:sz="0" w:space="0" w:color="auto"/>
        <w:bottom w:val="none" w:sz="0" w:space="0" w:color="auto"/>
        <w:right w:val="none" w:sz="0" w:space="0" w:color="auto"/>
      </w:divBdr>
      <w:divsChild>
        <w:div w:id="855927314">
          <w:marLeft w:val="0"/>
          <w:marRight w:val="0"/>
          <w:marTop w:val="0"/>
          <w:marBottom w:val="0"/>
          <w:divBdr>
            <w:top w:val="none" w:sz="0" w:space="0" w:color="auto"/>
            <w:left w:val="none" w:sz="0" w:space="0" w:color="auto"/>
            <w:bottom w:val="none" w:sz="0" w:space="0" w:color="auto"/>
            <w:right w:val="none" w:sz="0" w:space="0" w:color="auto"/>
          </w:divBdr>
        </w:div>
      </w:divsChild>
    </w:div>
    <w:div w:id="1610968939">
      <w:bodyDiv w:val="1"/>
      <w:marLeft w:val="0"/>
      <w:marRight w:val="0"/>
      <w:marTop w:val="0"/>
      <w:marBottom w:val="0"/>
      <w:divBdr>
        <w:top w:val="none" w:sz="0" w:space="0" w:color="auto"/>
        <w:left w:val="none" w:sz="0" w:space="0" w:color="auto"/>
        <w:bottom w:val="none" w:sz="0" w:space="0" w:color="auto"/>
        <w:right w:val="none" w:sz="0" w:space="0" w:color="auto"/>
      </w:divBdr>
      <w:divsChild>
        <w:div w:id="649290278">
          <w:marLeft w:val="0"/>
          <w:marRight w:val="0"/>
          <w:marTop w:val="0"/>
          <w:marBottom w:val="0"/>
          <w:divBdr>
            <w:top w:val="none" w:sz="0" w:space="0" w:color="auto"/>
            <w:left w:val="none" w:sz="0" w:space="0" w:color="auto"/>
            <w:bottom w:val="none" w:sz="0" w:space="0" w:color="auto"/>
            <w:right w:val="none" w:sz="0" w:space="0" w:color="auto"/>
          </w:divBdr>
        </w:div>
      </w:divsChild>
    </w:div>
    <w:div w:id="1620801482">
      <w:bodyDiv w:val="1"/>
      <w:marLeft w:val="0"/>
      <w:marRight w:val="0"/>
      <w:marTop w:val="0"/>
      <w:marBottom w:val="0"/>
      <w:divBdr>
        <w:top w:val="none" w:sz="0" w:space="0" w:color="auto"/>
        <w:left w:val="none" w:sz="0" w:space="0" w:color="auto"/>
        <w:bottom w:val="none" w:sz="0" w:space="0" w:color="auto"/>
        <w:right w:val="none" w:sz="0" w:space="0" w:color="auto"/>
      </w:divBdr>
      <w:divsChild>
        <w:div w:id="2088578280">
          <w:marLeft w:val="0"/>
          <w:marRight w:val="0"/>
          <w:marTop w:val="0"/>
          <w:marBottom w:val="0"/>
          <w:divBdr>
            <w:top w:val="none" w:sz="0" w:space="0" w:color="auto"/>
            <w:left w:val="none" w:sz="0" w:space="0" w:color="auto"/>
            <w:bottom w:val="none" w:sz="0" w:space="0" w:color="auto"/>
            <w:right w:val="none" w:sz="0" w:space="0" w:color="auto"/>
          </w:divBdr>
        </w:div>
      </w:divsChild>
    </w:div>
    <w:div w:id="1635064396">
      <w:bodyDiv w:val="1"/>
      <w:marLeft w:val="0"/>
      <w:marRight w:val="0"/>
      <w:marTop w:val="0"/>
      <w:marBottom w:val="0"/>
      <w:divBdr>
        <w:top w:val="none" w:sz="0" w:space="0" w:color="auto"/>
        <w:left w:val="none" w:sz="0" w:space="0" w:color="auto"/>
        <w:bottom w:val="none" w:sz="0" w:space="0" w:color="auto"/>
        <w:right w:val="none" w:sz="0" w:space="0" w:color="auto"/>
      </w:divBdr>
      <w:divsChild>
        <w:div w:id="89088663">
          <w:marLeft w:val="0"/>
          <w:marRight w:val="0"/>
          <w:marTop w:val="0"/>
          <w:marBottom w:val="0"/>
          <w:divBdr>
            <w:top w:val="none" w:sz="0" w:space="0" w:color="auto"/>
            <w:left w:val="none" w:sz="0" w:space="0" w:color="auto"/>
            <w:bottom w:val="none" w:sz="0" w:space="0" w:color="auto"/>
            <w:right w:val="none" w:sz="0" w:space="0" w:color="auto"/>
          </w:divBdr>
        </w:div>
      </w:divsChild>
    </w:div>
    <w:div w:id="1653171408">
      <w:bodyDiv w:val="1"/>
      <w:marLeft w:val="0"/>
      <w:marRight w:val="0"/>
      <w:marTop w:val="0"/>
      <w:marBottom w:val="0"/>
      <w:divBdr>
        <w:top w:val="none" w:sz="0" w:space="0" w:color="auto"/>
        <w:left w:val="none" w:sz="0" w:space="0" w:color="auto"/>
        <w:bottom w:val="none" w:sz="0" w:space="0" w:color="auto"/>
        <w:right w:val="none" w:sz="0" w:space="0" w:color="auto"/>
      </w:divBdr>
      <w:divsChild>
        <w:div w:id="865678415">
          <w:marLeft w:val="0"/>
          <w:marRight w:val="0"/>
          <w:marTop w:val="0"/>
          <w:marBottom w:val="0"/>
          <w:divBdr>
            <w:top w:val="none" w:sz="0" w:space="0" w:color="auto"/>
            <w:left w:val="none" w:sz="0" w:space="0" w:color="auto"/>
            <w:bottom w:val="none" w:sz="0" w:space="0" w:color="auto"/>
            <w:right w:val="none" w:sz="0" w:space="0" w:color="auto"/>
          </w:divBdr>
        </w:div>
      </w:divsChild>
    </w:div>
    <w:div w:id="1704206221">
      <w:bodyDiv w:val="1"/>
      <w:marLeft w:val="0"/>
      <w:marRight w:val="0"/>
      <w:marTop w:val="0"/>
      <w:marBottom w:val="0"/>
      <w:divBdr>
        <w:top w:val="none" w:sz="0" w:space="0" w:color="auto"/>
        <w:left w:val="none" w:sz="0" w:space="0" w:color="auto"/>
        <w:bottom w:val="none" w:sz="0" w:space="0" w:color="auto"/>
        <w:right w:val="none" w:sz="0" w:space="0" w:color="auto"/>
      </w:divBdr>
    </w:div>
    <w:div w:id="1704818122">
      <w:bodyDiv w:val="1"/>
      <w:marLeft w:val="0"/>
      <w:marRight w:val="0"/>
      <w:marTop w:val="0"/>
      <w:marBottom w:val="0"/>
      <w:divBdr>
        <w:top w:val="none" w:sz="0" w:space="0" w:color="auto"/>
        <w:left w:val="none" w:sz="0" w:space="0" w:color="auto"/>
        <w:bottom w:val="none" w:sz="0" w:space="0" w:color="auto"/>
        <w:right w:val="none" w:sz="0" w:space="0" w:color="auto"/>
      </w:divBdr>
      <w:divsChild>
        <w:div w:id="1983533094">
          <w:marLeft w:val="0"/>
          <w:marRight w:val="0"/>
          <w:marTop w:val="0"/>
          <w:marBottom w:val="0"/>
          <w:divBdr>
            <w:top w:val="none" w:sz="0" w:space="0" w:color="auto"/>
            <w:left w:val="none" w:sz="0" w:space="0" w:color="auto"/>
            <w:bottom w:val="none" w:sz="0" w:space="0" w:color="auto"/>
            <w:right w:val="none" w:sz="0" w:space="0" w:color="auto"/>
          </w:divBdr>
        </w:div>
      </w:divsChild>
    </w:div>
    <w:div w:id="1734114658">
      <w:bodyDiv w:val="1"/>
      <w:marLeft w:val="0"/>
      <w:marRight w:val="0"/>
      <w:marTop w:val="0"/>
      <w:marBottom w:val="0"/>
      <w:divBdr>
        <w:top w:val="none" w:sz="0" w:space="0" w:color="auto"/>
        <w:left w:val="none" w:sz="0" w:space="0" w:color="auto"/>
        <w:bottom w:val="none" w:sz="0" w:space="0" w:color="auto"/>
        <w:right w:val="none" w:sz="0" w:space="0" w:color="auto"/>
      </w:divBdr>
      <w:divsChild>
        <w:div w:id="2060204829">
          <w:marLeft w:val="0"/>
          <w:marRight w:val="0"/>
          <w:marTop w:val="0"/>
          <w:marBottom w:val="0"/>
          <w:divBdr>
            <w:top w:val="none" w:sz="0" w:space="0" w:color="auto"/>
            <w:left w:val="none" w:sz="0" w:space="0" w:color="auto"/>
            <w:bottom w:val="none" w:sz="0" w:space="0" w:color="auto"/>
            <w:right w:val="none" w:sz="0" w:space="0" w:color="auto"/>
          </w:divBdr>
        </w:div>
      </w:divsChild>
    </w:div>
    <w:div w:id="1802188867">
      <w:bodyDiv w:val="1"/>
      <w:marLeft w:val="0"/>
      <w:marRight w:val="0"/>
      <w:marTop w:val="0"/>
      <w:marBottom w:val="0"/>
      <w:divBdr>
        <w:top w:val="none" w:sz="0" w:space="0" w:color="auto"/>
        <w:left w:val="none" w:sz="0" w:space="0" w:color="auto"/>
        <w:bottom w:val="none" w:sz="0" w:space="0" w:color="auto"/>
        <w:right w:val="none" w:sz="0" w:space="0" w:color="auto"/>
      </w:divBdr>
      <w:divsChild>
        <w:div w:id="1810901651">
          <w:marLeft w:val="0"/>
          <w:marRight w:val="0"/>
          <w:marTop w:val="0"/>
          <w:marBottom w:val="0"/>
          <w:divBdr>
            <w:top w:val="none" w:sz="0" w:space="0" w:color="auto"/>
            <w:left w:val="none" w:sz="0" w:space="0" w:color="auto"/>
            <w:bottom w:val="none" w:sz="0" w:space="0" w:color="auto"/>
            <w:right w:val="none" w:sz="0" w:space="0" w:color="auto"/>
          </w:divBdr>
        </w:div>
      </w:divsChild>
    </w:div>
    <w:div w:id="1826622207">
      <w:bodyDiv w:val="1"/>
      <w:marLeft w:val="0"/>
      <w:marRight w:val="0"/>
      <w:marTop w:val="0"/>
      <w:marBottom w:val="0"/>
      <w:divBdr>
        <w:top w:val="none" w:sz="0" w:space="0" w:color="auto"/>
        <w:left w:val="none" w:sz="0" w:space="0" w:color="auto"/>
        <w:bottom w:val="none" w:sz="0" w:space="0" w:color="auto"/>
        <w:right w:val="none" w:sz="0" w:space="0" w:color="auto"/>
      </w:divBdr>
      <w:divsChild>
        <w:div w:id="971793207">
          <w:marLeft w:val="0"/>
          <w:marRight w:val="0"/>
          <w:marTop w:val="0"/>
          <w:marBottom w:val="0"/>
          <w:divBdr>
            <w:top w:val="none" w:sz="0" w:space="0" w:color="auto"/>
            <w:left w:val="none" w:sz="0" w:space="0" w:color="auto"/>
            <w:bottom w:val="none" w:sz="0" w:space="0" w:color="auto"/>
            <w:right w:val="none" w:sz="0" w:space="0" w:color="auto"/>
          </w:divBdr>
        </w:div>
      </w:divsChild>
    </w:div>
    <w:div w:id="1835678034">
      <w:bodyDiv w:val="1"/>
      <w:marLeft w:val="0"/>
      <w:marRight w:val="0"/>
      <w:marTop w:val="0"/>
      <w:marBottom w:val="0"/>
      <w:divBdr>
        <w:top w:val="none" w:sz="0" w:space="0" w:color="auto"/>
        <w:left w:val="none" w:sz="0" w:space="0" w:color="auto"/>
        <w:bottom w:val="none" w:sz="0" w:space="0" w:color="auto"/>
        <w:right w:val="none" w:sz="0" w:space="0" w:color="auto"/>
      </w:divBdr>
      <w:divsChild>
        <w:div w:id="948706953">
          <w:marLeft w:val="0"/>
          <w:marRight w:val="0"/>
          <w:marTop w:val="0"/>
          <w:marBottom w:val="0"/>
          <w:divBdr>
            <w:top w:val="none" w:sz="0" w:space="0" w:color="auto"/>
            <w:left w:val="none" w:sz="0" w:space="0" w:color="auto"/>
            <w:bottom w:val="none" w:sz="0" w:space="0" w:color="auto"/>
            <w:right w:val="none" w:sz="0" w:space="0" w:color="auto"/>
          </w:divBdr>
        </w:div>
      </w:divsChild>
    </w:div>
    <w:div w:id="1901358473">
      <w:bodyDiv w:val="1"/>
      <w:marLeft w:val="0"/>
      <w:marRight w:val="0"/>
      <w:marTop w:val="0"/>
      <w:marBottom w:val="0"/>
      <w:divBdr>
        <w:top w:val="none" w:sz="0" w:space="0" w:color="auto"/>
        <w:left w:val="none" w:sz="0" w:space="0" w:color="auto"/>
        <w:bottom w:val="none" w:sz="0" w:space="0" w:color="auto"/>
        <w:right w:val="none" w:sz="0" w:space="0" w:color="auto"/>
      </w:divBdr>
      <w:divsChild>
        <w:div w:id="1856118455">
          <w:marLeft w:val="0"/>
          <w:marRight w:val="0"/>
          <w:marTop w:val="0"/>
          <w:marBottom w:val="0"/>
          <w:divBdr>
            <w:top w:val="none" w:sz="0" w:space="0" w:color="auto"/>
            <w:left w:val="none" w:sz="0" w:space="0" w:color="auto"/>
            <w:bottom w:val="none" w:sz="0" w:space="0" w:color="auto"/>
            <w:right w:val="none" w:sz="0" w:space="0" w:color="auto"/>
          </w:divBdr>
        </w:div>
      </w:divsChild>
    </w:div>
    <w:div w:id="1917012881">
      <w:bodyDiv w:val="1"/>
      <w:marLeft w:val="0"/>
      <w:marRight w:val="0"/>
      <w:marTop w:val="0"/>
      <w:marBottom w:val="0"/>
      <w:divBdr>
        <w:top w:val="none" w:sz="0" w:space="0" w:color="auto"/>
        <w:left w:val="none" w:sz="0" w:space="0" w:color="auto"/>
        <w:bottom w:val="none" w:sz="0" w:space="0" w:color="auto"/>
        <w:right w:val="none" w:sz="0" w:space="0" w:color="auto"/>
      </w:divBdr>
      <w:divsChild>
        <w:div w:id="266934704">
          <w:marLeft w:val="0"/>
          <w:marRight w:val="0"/>
          <w:marTop w:val="0"/>
          <w:marBottom w:val="0"/>
          <w:divBdr>
            <w:top w:val="none" w:sz="0" w:space="0" w:color="auto"/>
            <w:left w:val="none" w:sz="0" w:space="0" w:color="auto"/>
            <w:bottom w:val="none" w:sz="0" w:space="0" w:color="auto"/>
            <w:right w:val="none" w:sz="0" w:space="0" w:color="auto"/>
          </w:divBdr>
        </w:div>
      </w:divsChild>
    </w:div>
    <w:div w:id="1949242103">
      <w:bodyDiv w:val="1"/>
      <w:marLeft w:val="0"/>
      <w:marRight w:val="0"/>
      <w:marTop w:val="0"/>
      <w:marBottom w:val="0"/>
      <w:divBdr>
        <w:top w:val="none" w:sz="0" w:space="0" w:color="auto"/>
        <w:left w:val="none" w:sz="0" w:space="0" w:color="auto"/>
        <w:bottom w:val="none" w:sz="0" w:space="0" w:color="auto"/>
        <w:right w:val="none" w:sz="0" w:space="0" w:color="auto"/>
      </w:divBdr>
      <w:divsChild>
        <w:div w:id="1417945854">
          <w:marLeft w:val="0"/>
          <w:marRight w:val="0"/>
          <w:marTop w:val="0"/>
          <w:marBottom w:val="0"/>
          <w:divBdr>
            <w:top w:val="none" w:sz="0" w:space="0" w:color="auto"/>
            <w:left w:val="none" w:sz="0" w:space="0" w:color="auto"/>
            <w:bottom w:val="none" w:sz="0" w:space="0" w:color="auto"/>
            <w:right w:val="none" w:sz="0" w:space="0" w:color="auto"/>
          </w:divBdr>
        </w:div>
      </w:divsChild>
    </w:div>
    <w:div w:id="1973097494">
      <w:bodyDiv w:val="1"/>
      <w:marLeft w:val="0"/>
      <w:marRight w:val="0"/>
      <w:marTop w:val="0"/>
      <w:marBottom w:val="0"/>
      <w:divBdr>
        <w:top w:val="none" w:sz="0" w:space="0" w:color="auto"/>
        <w:left w:val="none" w:sz="0" w:space="0" w:color="auto"/>
        <w:bottom w:val="none" w:sz="0" w:space="0" w:color="auto"/>
        <w:right w:val="none" w:sz="0" w:space="0" w:color="auto"/>
      </w:divBdr>
      <w:divsChild>
        <w:div w:id="475803774">
          <w:marLeft w:val="0"/>
          <w:marRight w:val="0"/>
          <w:marTop w:val="0"/>
          <w:marBottom w:val="0"/>
          <w:divBdr>
            <w:top w:val="none" w:sz="0" w:space="0" w:color="auto"/>
            <w:left w:val="none" w:sz="0" w:space="0" w:color="auto"/>
            <w:bottom w:val="none" w:sz="0" w:space="0" w:color="auto"/>
            <w:right w:val="none" w:sz="0" w:space="0" w:color="auto"/>
          </w:divBdr>
        </w:div>
      </w:divsChild>
    </w:div>
    <w:div w:id="2011133184">
      <w:bodyDiv w:val="1"/>
      <w:marLeft w:val="0"/>
      <w:marRight w:val="0"/>
      <w:marTop w:val="0"/>
      <w:marBottom w:val="0"/>
      <w:divBdr>
        <w:top w:val="none" w:sz="0" w:space="0" w:color="auto"/>
        <w:left w:val="none" w:sz="0" w:space="0" w:color="auto"/>
        <w:bottom w:val="none" w:sz="0" w:space="0" w:color="auto"/>
        <w:right w:val="none" w:sz="0" w:space="0" w:color="auto"/>
      </w:divBdr>
      <w:divsChild>
        <w:div w:id="649789593">
          <w:marLeft w:val="0"/>
          <w:marRight w:val="0"/>
          <w:marTop w:val="0"/>
          <w:marBottom w:val="0"/>
          <w:divBdr>
            <w:top w:val="none" w:sz="0" w:space="0" w:color="auto"/>
            <w:left w:val="none" w:sz="0" w:space="0" w:color="auto"/>
            <w:bottom w:val="none" w:sz="0" w:space="0" w:color="auto"/>
            <w:right w:val="none" w:sz="0" w:space="0" w:color="auto"/>
          </w:divBdr>
        </w:div>
      </w:divsChild>
    </w:div>
    <w:div w:id="2039892335">
      <w:bodyDiv w:val="1"/>
      <w:marLeft w:val="0"/>
      <w:marRight w:val="0"/>
      <w:marTop w:val="0"/>
      <w:marBottom w:val="0"/>
      <w:divBdr>
        <w:top w:val="none" w:sz="0" w:space="0" w:color="auto"/>
        <w:left w:val="none" w:sz="0" w:space="0" w:color="auto"/>
        <w:bottom w:val="none" w:sz="0" w:space="0" w:color="auto"/>
        <w:right w:val="none" w:sz="0" w:space="0" w:color="auto"/>
      </w:divBdr>
      <w:divsChild>
        <w:div w:id="1748066804">
          <w:marLeft w:val="0"/>
          <w:marRight w:val="0"/>
          <w:marTop w:val="0"/>
          <w:marBottom w:val="0"/>
          <w:divBdr>
            <w:top w:val="none" w:sz="0" w:space="0" w:color="auto"/>
            <w:left w:val="none" w:sz="0" w:space="0" w:color="auto"/>
            <w:bottom w:val="none" w:sz="0" w:space="0" w:color="auto"/>
            <w:right w:val="none" w:sz="0" w:space="0" w:color="auto"/>
          </w:divBdr>
        </w:div>
      </w:divsChild>
    </w:div>
    <w:div w:id="2080637907">
      <w:bodyDiv w:val="1"/>
      <w:marLeft w:val="0"/>
      <w:marRight w:val="0"/>
      <w:marTop w:val="0"/>
      <w:marBottom w:val="0"/>
      <w:divBdr>
        <w:top w:val="none" w:sz="0" w:space="0" w:color="auto"/>
        <w:left w:val="none" w:sz="0" w:space="0" w:color="auto"/>
        <w:bottom w:val="none" w:sz="0" w:space="0" w:color="auto"/>
        <w:right w:val="none" w:sz="0" w:space="0" w:color="auto"/>
      </w:divBdr>
      <w:divsChild>
        <w:div w:id="1921057165">
          <w:marLeft w:val="0"/>
          <w:marRight w:val="0"/>
          <w:marTop w:val="0"/>
          <w:marBottom w:val="0"/>
          <w:divBdr>
            <w:top w:val="none" w:sz="0" w:space="0" w:color="auto"/>
            <w:left w:val="none" w:sz="0" w:space="0" w:color="auto"/>
            <w:bottom w:val="none" w:sz="0" w:space="0" w:color="auto"/>
            <w:right w:val="none" w:sz="0" w:space="0" w:color="auto"/>
          </w:divBdr>
        </w:div>
      </w:divsChild>
    </w:div>
    <w:div w:id="2112698774">
      <w:bodyDiv w:val="1"/>
      <w:marLeft w:val="0"/>
      <w:marRight w:val="0"/>
      <w:marTop w:val="0"/>
      <w:marBottom w:val="0"/>
      <w:divBdr>
        <w:top w:val="none" w:sz="0" w:space="0" w:color="auto"/>
        <w:left w:val="none" w:sz="0" w:space="0" w:color="auto"/>
        <w:bottom w:val="none" w:sz="0" w:space="0" w:color="auto"/>
        <w:right w:val="none" w:sz="0" w:space="0" w:color="auto"/>
      </w:divBdr>
      <w:divsChild>
        <w:div w:id="151069778">
          <w:marLeft w:val="0"/>
          <w:marRight w:val="0"/>
          <w:marTop w:val="0"/>
          <w:marBottom w:val="0"/>
          <w:divBdr>
            <w:top w:val="none" w:sz="0" w:space="0" w:color="auto"/>
            <w:left w:val="none" w:sz="0" w:space="0" w:color="auto"/>
            <w:bottom w:val="none" w:sz="0" w:space="0" w:color="auto"/>
            <w:right w:val="none" w:sz="0" w:space="0" w:color="auto"/>
          </w:divBdr>
        </w:div>
      </w:divsChild>
    </w:div>
    <w:div w:id="2145343642">
      <w:bodyDiv w:val="1"/>
      <w:marLeft w:val="0"/>
      <w:marRight w:val="0"/>
      <w:marTop w:val="0"/>
      <w:marBottom w:val="0"/>
      <w:divBdr>
        <w:top w:val="none" w:sz="0" w:space="0" w:color="auto"/>
        <w:left w:val="none" w:sz="0" w:space="0" w:color="auto"/>
        <w:bottom w:val="none" w:sz="0" w:space="0" w:color="auto"/>
        <w:right w:val="none" w:sz="0" w:space="0" w:color="auto"/>
      </w:divBdr>
      <w:divsChild>
        <w:div w:id="4725298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2.png"/><Relationship Id="rId39" Type="http://schemas.openxmlformats.org/officeDocument/2006/relationships/image" Target="media/image17.png"/><Relationship Id="rId21" Type="http://schemas.openxmlformats.org/officeDocument/2006/relationships/hyperlink" Target="https://developer.android.com/reference/android/media/midi/package-summary" TargetMode="External"/><Relationship Id="rId34" Type="http://schemas.openxmlformats.org/officeDocument/2006/relationships/image" Target="media/image13.png"/><Relationship Id="rId42" Type="http://schemas.openxmlformats.org/officeDocument/2006/relationships/image" Target="media/image20.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eveloper.android.com/ndk/guides/audio/midi" TargetMode="External"/><Relationship Id="rId29" Type="http://schemas.openxmlformats.org/officeDocument/2006/relationships/hyperlink" Target="https://kokkinizita.linuxaudio.org/linuxaudio/aeolu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google/oboe/blob/main/docs/GettingStarted.md" TargetMode="External"/><Relationship Id="rId32" Type="http://schemas.openxmlformats.org/officeDocument/2006/relationships/hyperlink" Target="https://github.com/SimulPiscator/aeolus/blob/master/source/tiface.h" TargetMode="External"/><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hyperlink" Target="https://github.com/SimulPiscator/aeolus" TargetMode="External"/><Relationship Id="rId36"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hyperlink" Target="https://developer.android.com/reference/android/media/midi/package-summary" TargetMode="External"/><Relationship Id="rId31" Type="http://schemas.openxmlformats.org/officeDocument/2006/relationships/hyperlink" Target="https://github.com/SimulPiscator/aeolus" TargetMode="External"/><Relationship Id="rId44"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github.com/SimulPiscator/aeolus" TargetMode="External"/><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hyperlink" Target="https://chromium.googlesource.com/external/github.com/google/oboe/+/refs/heads/1.1-stable/docs/FullGuide.md" TargetMode="External"/><Relationship Id="rId30" Type="http://schemas.openxmlformats.org/officeDocument/2006/relationships/hyperlink" Target="https://github.com/dmeliza/clthreads" TargetMode="External"/><Relationship Id="rId35" Type="http://schemas.openxmlformats.org/officeDocument/2006/relationships/footer" Target="footer1.xml"/><Relationship Id="rId43" Type="http://schemas.openxmlformats.org/officeDocument/2006/relationships/image" Target="media/image21.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github.com/google/oboe/blob/main/docs/GettingStarted.md" TargetMode="External"/><Relationship Id="rId33" Type="http://schemas.openxmlformats.org/officeDocument/2006/relationships/hyperlink" Target="https://github.com/tux-mind/libbthread" TargetMode="External"/><Relationship Id="rId38" Type="http://schemas.openxmlformats.org/officeDocument/2006/relationships/image" Target="media/image16.png"/><Relationship Id="rId46" Type="http://schemas.openxmlformats.org/officeDocument/2006/relationships/hyperlink" Target="https://stackoverflow.com/questions/11734084/how-to-unzip-file-that-that-is-not-in-utf8-format-in-java" TargetMode="External"/><Relationship Id="rId20" Type="http://schemas.openxmlformats.org/officeDocument/2006/relationships/hyperlink" Target="https://developer.android.com/reference/android/media/midi/package-summary" TargetMode="External"/><Relationship Id="rId4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4037B-763C-42C5-9793-F70D1C84E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11862</Words>
  <Characters>67614</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Braschler</dc:creator>
  <cp:keywords/>
  <dc:description/>
  <cp:lastModifiedBy>Thomas Braschler</cp:lastModifiedBy>
  <cp:revision>131</cp:revision>
  <dcterms:created xsi:type="dcterms:W3CDTF">2025-05-19T17:33:00Z</dcterms:created>
  <dcterms:modified xsi:type="dcterms:W3CDTF">2025-07-13T17:21:00Z</dcterms:modified>
</cp:coreProperties>
</file>