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7316FBC" w:rsidP="17316FBC" w:rsidRDefault="17316FBC" w14:paraId="69BCBEEF" w14:textId="0F4F1311">
      <w:pPr>
        <w:ind w:left="-20" w:right="-20"/>
        <w:jc w:val="center"/>
        <w:rPr>
          <w:rFonts w:ascii="Arial" w:hAnsi="Arial" w:eastAsia="Arial" w:cs="Arial"/>
          <w:color w:val="000000" w:themeColor="text1"/>
        </w:rPr>
      </w:pPr>
    </w:p>
    <w:p w:rsidR="4BB610FB" w:rsidP="17316FBC" w:rsidRDefault="4BB610FB" w14:paraId="59D8A542" w14:textId="67769719">
      <w:pPr>
        <w:ind w:left="-20" w:right="-20"/>
        <w:jc w:val="center"/>
      </w:pPr>
      <w:r w:rsidRPr="17316FBC">
        <w:rPr>
          <w:rFonts w:ascii="Arial" w:hAnsi="Arial" w:eastAsia="Arial" w:cs="Arial"/>
          <w:color w:val="000000" w:themeColor="text1"/>
        </w:rPr>
        <w:t xml:space="preserve"> </w:t>
      </w:r>
    </w:p>
    <w:p w:rsidR="4BB610FB" w:rsidP="17316FBC" w:rsidRDefault="4BB610FB" w14:paraId="188A10E2" w14:textId="6F798CDB">
      <w:pPr>
        <w:ind w:left="-20" w:right="-20"/>
        <w:jc w:val="center"/>
      </w:pPr>
      <w:r w:rsidRPr="17316FBC">
        <w:rPr>
          <w:rFonts w:ascii="Arial" w:hAnsi="Arial" w:eastAsia="Arial" w:cs="Arial"/>
          <w:color w:val="000000" w:themeColor="text1"/>
        </w:rPr>
        <w:t xml:space="preserve"> </w:t>
      </w:r>
    </w:p>
    <w:p w:rsidR="4BB610FB" w:rsidP="17316FBC" w:rsidRDefault="4BB610FB" w14:paraId="7A11DEA6" w14:textId="2F527208">
      <w:pPr>
        <w:ind w:left="-20" w:right="-20"/>
        <w:jc w:val="center"/>
      </w:pPr>
      <w:r w:rsidRPr="17316FBC">
        <w:rPr>
          <w:rFonts w:ascii="Arial" w:hAnsi="Arial" w:eastAsia="Arial" w:cs="Arial"/>
          <w:color w:val="000000" w:themeColor="text1"/>
        </w:rPr>
        <w:t xml:space="preserve"> </w:t>
      </w:r>
    </w:p>
    <w:p w:rsidR="4BB610FB" w:rsidP="17316FBC" w:rsidRDefault="4BB610FB" w14:paraId="7CE00F95" w14:textId="031E9CDA">
      <w:pPr>
        <w:ind w:left="-20" w:right="-20"/>
        <w:jc w:val="center"/>
      </w:pPr>
      <w:r w:rsidRPr="17316FBC">
        <w:rPr>
          <w:rFonts w:ascii="Arial" w:hAnsi="Arial" w:eastAsia="Arial" w:cs="Arial"/>
          <w:color w:val="000000" w:themeColor="text1"/>
        </w:rPr>
        <w:t xml:space="preserve"> </w:t>
      </w:r>
    </w:p>
    <w:p w:rsidR="4BB610FB" w:rsidP="17316FBC" w:rsidRDefault="4BB610FB" w14:paraId="6D697395" w14:textId="308D8A57">
      <w:pPr>
        <w:ind w:left="-20" w:right="-20"/>
        <w:jc w:val="center"/>
      </w:pPr>
      <w:r w:rsidRPr="17316FBC">
        <w:rPr>
          <w:rFonts w:ascii="Arial" w:hAnsi="Arial" w:eastAsia="Arial" w:cs="Arial"/>
          <w:color w:val="000000" w:themeColor="text1"/>
        </w:rPr>
        <w:t xml:space="preserve"> </w:t>
      </w:r>
    </w:p>
    <w:p w:rsidR="4BB610FB" w:rsidP="17316FBC" w:rsidRDefault="4BB610FB" w14:paraId="2CEF6CB2" w14:textId="59DAD0F9">
      <w:pPr>
        <w:ind w:left="-20" w:right="-20"/>
        <w:jc w:val="center"/>
      </w:pPr>
      <w:r w:rsidRPr="17316FBC">
        <w:rPr>
          <w:rFonts w:ascii="Arial" w:hAnsi="Arial" w:eastAsia="Arial" w:cs="Arial"/>
          <w:color w:val="000000" w:themeColor="text1"/>
        </w:rPr>
        <w:t xml:space="preserve"> </w:t>
      </w:r>
    </w:p>
    <w:p w:rsidR="4BB610FB" w:rsidP="17316FBC" w:rsidRDefault="4BB610FB" w14:paraId="310D15FD" w14:textId="6734FA44">
      <w:pPr>
        <w:ind w:left="-20" w:right="-20"/>
        <w:jc w:val="center"/>
      </w:pPr>
      <w:r w:rsidRPr="17316FBC">
        <w:rPr>
          <w:rFonts w:ascii="Arial" w:hAnsi="Arial" w:eastAsia="Arial" w:cs="Arial"/>
          <w:color w:val="000000" w:themeColor="text1"/>
        </w:rPr>
        <w:t xml:space="preserve"> </w:t>
      </w:r>
    </w:p>
    <w:p w:rsidR="4BB610FB" w:rsidP="17316FBC" w:rsidRDefault="4BB610FB" w14:paraId="6E42144D" w14:textId="7F5FB92E">
      <w:pPr>
        <w:ind w:left="-20" w:right="-20"/>
        <w:jc w:val="center"/>
      </w:pPr>
      <w:r w:rsidRPr="17316FBC">
        <w:rPr>
          <w:rFonts w:ascii="Arial" w:hAnsi="Arial" w:eastAsia="Arial" w:cs="Arial"/>
          <w:color w:val="000000" w:themeColor="text1"/>
        </w:rPr>
        <w:t xml:space="preserve"> </w:t>
      </w:r>
    </w:p>
    <w:p w:rsidR="4BB610FB" w:rsidP="17316FBC" w:rsidRDefault="4BB610FB" w14:paraId="713B4ED4" w14:textId="5A76D756">
      <w:pPr>
        <w:spacing w:after="80"/>
        <w:ind w:left="-20" w:right="-20"/>
        <w:jc w:val="center"/>
      </w:pPr>
      <w:r w:rsidRPr="17316FBC">
        <w:rPr>
          <w:rFonts w:ascii="Arial" w:hAnsi="Arial" w:eastAsia="Arial" w:cs="Arial"/>
          <w:color w:val="000000" w:themeColor="text1"/>
          <w:sz w:val="56"/>
          <w:szCs w:val="56"/>
        </w:rPr>
        <w:t xml:space="preserve">S2G4 – MyID90 </w:t>
      </w:r>
    </w:p>
    <w:p w:rsidR="4BB610FB" w:rsidP="17316FBC" w:rsidRDefault="4BB610FB" w14:paraId="09831A5C" w14:textId="56E3E690">
      <w:pPr>
        <w:ind w:left="-20" w:right="-20"/>
      </w:pPr>
      <w:r w:rsidRPr="17316FBC">
        <w:rPr>
          <w:rFonts w:ascii="Arial" w:hAnsi="Arial" w:eastAsia="Arial" w:cs="Arial"/>
          <w:color w:val="000000" w:themeColor="text1"/>
        </w:rPr>
        <w:t xml:space="preserve"> </w:t>
      </w:r>
    </w:p>
    <w:p w:rsidR="4BB610FB" w:rsidP="17316FBC" w:rsidRDefault="4BB610FB" w14:paraId="2D300852" w14:textId="489110A8">
      <w:pPr>
        <w:ind w:left="-20" w:right="-20"/>
      </w:pPr>
      <w:r w:rsidRPr="17316FBC">
        <w:rPr>
          <w:rFonts w:ascii="Arial" w:hAnsi="Arial" w:eastAsia="Arial" w:cs="Arial"/>
          <w:color w:val="000000" w:themeColor="text1"/>
        </w:rPr>
        <w:t xml:space="preserve"> </w:t>
      </w:r>
    </w:p>
    <w:p w:rsidR="4BB610FB" w:rsidP="17316FBC" w:rsidRDefault="4BB610FB" w14:paraId="59498E33" w14:textId="2CE54874">
      <w:pPr>
        <w:ind w:left="-20" w:right="-20"/>
      </w:pPr>
      <w:r w:rsidRPr="17316FBC">
        <w:rPr>
          <w:rFonts w:ascii="Arial" w:hAnsi="Arial" w:eastAsia="Arial" w:cs="Arial"/>
          <w:color w:val="000000" w:themeColor="text1"/>
        </w:rPr>
        <w:t xml:space="preserve"> </w:t>
      </w:r>
    </w:p>
    <w:p w:rsidR="4BB610FB" w:rsidP="17316FBC" w:rsidRDefault="4BB610FB" w14:paraId="7259C2A9" w14:textId="5C34799C">
      <w:pPr>
        <w:ind w:left="-20" w:right="-20"/>
      </w:pPr>
      <w:r w:rsidRPr="17316FBC">
        <w:rPr>
          <w:rFonts w:ascii="Arial" w:hAnsi="Arial" w:eastAsia="Arial" w:cs="Arial"/>
          <w:color w:val="000000" w:themeColor="text1"/>
        </w:rPr>
        <w:t xml:space="preserve"> </w:t>
      </w:r>
    </w:p>
    <w:p w:rsidR="4BB610FB" w:rsidP="17316FBC" w:rsidRDefault="4BB610FB" w14:paraId="7C2ED09A" w14:textId="44661DAA">
      <w:pPr>
        <w:ind w:left="-20" w:right="-20"/>
      </w:pPr>
      <w:r w:rsidRPr="17316FBC">
        <w:rPr>
          <w:rFonts w:ascii="Arial" w:hAnsi="Arial" w:eastAsia="Arial" w:cs="Arial"/>
          <w:color w:val="000000" w:themeColor="text1"/>
        </w:rPr>
        <w:t xml:space="preserve"> </w:t>
      </w:r>
    </w:p>
    <w:p w:rsidR="4BB610FB" w:rsidP="17316FBC" w:rsidRDefault="4BB610FB" w14:paraId="6A37BAE9" w14:textId="0C827504">
      <w:pPr>
        <w:ind w:left="-20" w:right="-20"/>
      </w:pPr>
      <w:r w:rsidRPr="17316FBC">
        <w:rPr>
          <w:rFonts w:ascii="Arial" w:hAnsi="Arial" w:eastAsia="Arial" w:cs="Arial"/>
          <w:color w:val="000000" w:themeColor="text1"/>
        </w:rPr>
        <w:t xml:space="preserve"> </w:t>
      </w:r>
    </w:p>
    <w:p w:rsidR="4BB610FB" w:rsidP="17316FBC" w:rsidRDefault="4BB610FB" w14:paraId="0B04CE99" w14:textId="4A8236FE">
      <w:pPr>
        <w:ind w:left="-20" w:right="-20"/>
      </w:pPr>
      <w:r w:rsidRPr="17316FBC">
        <w:rPr>
          <w:rFonts w:ascii="Arial" w:hAnsi="Arial" w:eastAsia="Arial" w:cs="Arial"/>
          <w:color w:val="000000" w:themeColor="text1"/>
        </w:rPr>
        <w:t xml:space="preserve"> </w:t>
      </w:r>
    </w:p>
    <w:p w:rsidR="4BB610FB" w:rsidP="17316FBC" w:rsidRDefault="4BB610FB" w14:paraId="71CC87B2" w14:textId="1EDEF713">
      <w:pPr>
        <w:ind w:left="-20" w:right="-20"/>
      </w:pPr>
      <w:r w:rsidRPr="17316FBC">
        <w:rPr>
          <w:rFonts w:ascii="Arial" w:hAnsi="Arial" w:eastAsia="Arial" w:cs="Arial"/>
          <w:color w:val="000000" w:themeColor="text1"/>
        </w:rPr>
        <w:t xml:space="preserve"> </w:t>
      </w:r>
    </w:p>
    <w:p w:rsidR="4BB610FB" w:rsidP="17316FBC" w:rsidRDefault="4BB610FB" w14:paraId="0BCC8D03" w14:textId="3B8E3E08">
      <w:pPr>
        <w:ind w:left="-20" w:right="-20"/>
      </w:pPr>
      <w:r w:rsidRPr="17316FBC">
        <w:rPr>
          <w:rFonts w:ascii="Arial" w:hAnsi="Arial" w:eastAsia="Arial" w:cs="Arial"/>
          <w:color w:val="000000" w:themeColor="text1"/>
        </w:rPr>
        <w:t xml:space="preserve"> </w:t>
      </w:r>
    </w:p>
    <w:p w:rsidR="4BB610FB" w:rsidP="17316FBC" w:rsidRDefault="4BB610FB" w14:paraId="28A9D9D2" w14:textId="6A408740">
      <w:pPr>
        <w:ind w:left="-20" w:right="-20"/>
      </w:pPr>
      <w:r w:rsidRPr="17316FBC">
        <w:rPr>
          <w:rFonts w:ascii="Arial" w:hAnsi="Arial" w:eastAsia="Arial" w:cs="Arial"/>
          <w:color w:val="000000" w:themeColor="text1"/>
        </w:rPr>
        <w:t xml:space="preserve"> </w:t>
      </w:r>
    </w:p>
    <w:p w:rsidR="4BB610FB" w:rsidP="17316FBC" w:rsidRDefault="4BB610FB" w14:paraId="7D31841C" w14:textId="49FECDFD">
      <w:pPr>
        <w:ind w:left="-20" w:right="-20"/>
      </w:pPr>
      <w:r w:rsidRPr="17316FBC">
        <w:rPr>
          <w:rFonts w:ascii="Arial" w:hAnsi="Arial" w:eastAsia="Arial" w:cs="Arial"/>
          <w:color w:val="000000" w:themeColor="text1"/>
        </w:rPr>
        <w:t xml:space="preserve"> </w:t>
      </w:r>
    </w:p>
    <w:p w:rsidR="4BB610FB" w:rsidP="17316FBC" w:rsidRDefault="4BB610FB" w14:paraId="606CE8FB" w14:textId="24BD5A21">
      <w:pPr>
        <w:ind w:left="-20" w:right="-20"/>
      </w:pPr>
      <w:r w:rsidRPr="17316FBC">
        <w:rPr>
          <w:rFonts w:ascii="Arial" w:hAnsi="Arial" w:eastAsia="Arial" w:cs="Arial"/>
          <w:color w:val="000000" w:themeColor="text1"/>
        </w:rPr>
        <w:t xml:space="preserve"> </w:t>
      </w:r>
    </w:p>
    <w:p w:rsidR="4BB610FB" w:rsidP="17316FBC" w:rsidRDefault="4BB610FB" w14:paraId="0E578AC4" w14:textId="28CAAE2C">
      <w:pPr>
        <w:ind w:left="-20" w:right="-20"/>
      </w:pPr>
      <w:r w:rsidRPr="17316FBC">
        <w:rPr>
          <w:rFonts w:ascii="Arial" w:hAnsi="Arial" w:eastAsia="Arial" w:cs="Arial"/>
          <w:color w:val="000000" w:themeColor="text1"/>
        </w:rPr>
        <w:t xml:space="preserve"> </w:t>
      </w:r>
    </w:p>
    <w:p w:rsidR="4BB610FB" w:rsidP="17316FBC" w:rsidRDefault="4BB610FB" w14:paraId="668EF875" w14:textId="47A37A9D">
      <w:pPr>
        <w:ind w:left="-20" w:right="-20"/>
      </w:pPr>
      <w:r w:rsidRPr="17316FBC">
        <w:rPr>
          <w:rFonts w:ascii="Arial" w:hAnsi="Arial" w:eastAsia="Arial" w:cs="Arial"/>
          <w:color w:val="000000" w:themeColor="text1"/>
        </w:rPr>
        <w:t xml:space="preserve"> </w:t>
      </w:r>
    </w:p>
    <w:p w:rsidR="4BB610FB" w:rsidP="17316FBC" w:rsidRDefault="4BB610FB" w14:paraId="2C7AF8F8" w14:textId="7AF8964E">
      <w:pPr>
        <w:ind w:left="-20" w:right="-20"/>
        <w:jc w:val="right"/>
      </w:pPr>
      <w:r w:rsidRPr="17316FBC">
        <w:rPr>
          <w:rFonts w:ascii="Arial" w:hAnsi="Arial" w:eastAsia="Arial" w:cs="Arial"/>
          <w:color w:val="000000" w:themeColor="text1"/>
        </w:rPr>
        <w:t xml:space="preserve">Thomas Bioren, Carson Holscher, Chris Kim </w:t>
      </w:r>
    </w:p>
    <w:p w:rsidR="00414663" w:rsidP="17316FBC" w:rsidRDefault="4BB610FB" w14:paraId="5206E596" w14:textId="77777777">
      <w:pPr>
        <w:ind w:left="-20" w:right="-20"/>
      </w:pPr>
      <w:r w:rsidRPr="17316FBC">
        <w:rPr>
          <w:rFonts w:ascii="Arial" w:hAnsi="Arial" w:eastAsia="Arial" w:cs="Arial"/>
          <w:color w:val="000000" w:themeColor="text1"/>
          <w:sz w:val="22"/>
          <w:szCs w:val="22"/>
        </w:rPr>
        <w:lastRenderedPageBreak/>
        <w:t xml:space="preserve"> </w:t>
      </w:r>
      <w:r w:rsidRPr="17316FBC">
        <w:rPr>
          <w:rFonts w:ascii="Arial" w:hAnsi="Arial" w:eastAsia="Arial" w:cs="Arial"/>
          <w:color w:val="000000" w:themeColor="text1"/>
        </w:rPr>
        <w:t xml:space="preserve"> </w:t>
      </w:r>
    </w:p>
    <w:sdt>
      <w:sdtPr>
        <w:id w:val="1456847660"/>
        <w:docPartObj>
          <w:docPartGallery w:val="Table of Contents"/>
          <w:docPartUnique/>
        </w:docPartObj>
      </w:sdtPr>
      <w:sdtContent>
        <w:p w:rsidR="00414663" w:rsidRDefault="00414663" w14:paraId="6DA29ECE" w14:textId="4A053677">
          <w:pPr>
            <w:pStyle w:val="TOCHeading"/>
            <w:rPr/>
          </w:pPr>
          <w:r w:rsidR="4A6E107E">
            <w:rPr/>
            <w:t>Table of Contents</w:t>
          </w:r>
        </w:p>
        <w:p w:rsidR="00414663" w:rsidP="62F04A0F" w:rsidRDefault="00414663" w14:paraId="1AD158FA" w14:textId="1D4FE771">
          <w:pPr>
            <w:pStyle w:val="TOC1"/>
            <w:tabs>
              <w:tab w:val="right" w:leader="dot" w:pos="9360"/>
            </w:tabs>
            <w:rPr>
              <w:rStyle w:val="Hyperlink"/>
              <w:noProof/>
            </w:rPr>
          </w:pPr>
          <w:r>
            <w:fldChar w:fldCharType="begin"/>
          </w:r>
          <w:r>
            <w:instrText xml:space="preserve">TOC \o "1-3" \h \z \u</w:instrText>
          </w:r>
          <w:r>
            <w:fldChar w:fldCharType="separate"/>
          </w:r>
          <w:hyperlink w:anchor="_Toc672869598">
            <w:r w:rsidRPr="62F04A0F" w:rsidR="62F04A0F">
              <w:rPr>
                <w:rStyle w:val="Hyperlink"/>
              </w:rPr>
              <w:t>1. Executive Summary</w:t>
            </w:r>
            <w:r>
              <w:tab/>
            </w:r>
            <w:r>
              <w:fldChar w:fldCharType="begin"/>
            </w:r>
            <w:r>
              <w:instrText xml:space="preserve">PAGEREF _Toc672869598 \h</w:instrText>
            </w:r>
            <w:r>
              <w:fldChar w:fldCharType="separate"/>
            </w:r>
            <w:r w:rsidRPr="62F04A0F" w:rsidR="62F04A0F">
              <w:rPr>
                <w:rStyle w:val="Hyperlink"/>
              </w:rPr>
              <w:t>2</w:t>
            </w:r>
            <w:r>
              <w:fldChar w:fldCharType="end"/>
            </w:r>
          </w:hyperlink>
        </w:p>
        <w:p w:rsidR="00414663" w:rsidP="62F04A0F" w:rsidRDefault="00414663" w14:paraId="6C4F31A7" w14:textId="76ADD6F3">
          <w:pPr>
            <w:pStyle w:val="TOC1"/>
            <w:tabs>
              <w:tab w:val="right" w:leader="dot" w:pos="9360"/>
            </w:tabs>
            <w:rPr>
              <w:rStyle w:val="Hyperlink"/>
              <w:noProof/>
            </w:rPr>
          </w:pPr>
          <w:hyperlink w:anchor="_Toc482140518">
            <w:r w:rsidRPr="62F04A0F" w:rsidR="62F04A0F">
              <w:rPr>
                <w:rStyle w:val="Hyperlink"/>
              </w:rPr>
              <w:t>2. Introduction</w:t>
            </w:r>
            <w:r>
              <w:tab/>
            </w:r>
            <w:r>
              <w:fldChar w:fldCharType="begin"/>
            </w:r>
            <w:r>
              <w:instrText xml:space="preserve">PAGEREF _Toc482140518 \h</w:instrText>
            </w:r>
            <w:r>
              <w:fldChar w:fldCharType="separate"/>
            </w:r>
            <w:r w:rsidRPr="62F04A0F" w:rsidR="62F04A0F">
              <w:rPr>
                <w:rStyle w:val="Hyperlink"/>
              </w:rPr>
              <w:t>3</w:t>
            </w:r>
            <w:r>
              <w:fldChar w:fldCharType="end"/>
            </w:r>
          </w:hyperlink>
        </w:p>
        <w:p w:rsidR="00414663" w:rsidP="62F04A0F" w:rsidRDefault="00414663" w14:paraId="3530D4C5" w14:textId="50E469D3">
          <w:pPr>
            <w:pStyle w:val="TOC1"/>
            <w:tabs>
              <w:tab w:val="right" w:leader="dot" w:pos="9360"/>
            </w:tabs>
            <w:rPr>
              <w:rStyle w:val="Hyperlink"/>
              <w:noProof/>
            </w:rPr>
          </w:pPr>
          <w:hyperlink w:anchor="_Toc1823469600">
            <w:r w:rsidRPr="62F04A0F" w:rsidR="62F04A0F">
              <w:rPr>
                <w:rStyle w:val="Hyperlink"/>
              </w:rPr>
              <w:t>3. High Level Problem Summary</w:t>
            </w:r>
            <w:r>
              <w:tab/>
            </w:r>
            <w:r>
              <w:fldChar w:fldCharType="begin"/>
            </w:r>
            <w:r>
              <w:instrText xml:space="preserve">PAGEREF _Toc1823469600 \h</w:instrText>
            </w:r>
            <w:r>
              <w:fldChar w:fldCharType="separate"/>
            </w:r>
            <w:r w:rsidRPr="62F04A0F" w:rsidR="62F04A0F">
              <w:rPr>
                <w:rStyle w:val="Hyperlink"/>
              </w:rPr>
              <w:t>3</w:t>
            </w:r>
            <w:r>
              <w:fldChar w:fldCharType="end"/>
            </w:r>
          </w:hyperlink>
        </w:p>
        <w:p w:rsidR="00414663" w:rsidP="62F04A0F" w:rsidRDefault="00414663" w14:paraId="2D5F6235" w14:textId="2398FBF3">
          <w:pPr>
            <w:pStyle w:val="TOC2"/>
            <w:tabs>
              <w:tab w:val="right" w:leader="dot" w:pos="9360"/>
            </w:tabs>
            <w:rPr>
              <w:rStyle w:val="Hyperlink"/>
              <w:noProof/>
            </w:rPr>
          </w:pPr>
          <w:hyperlink w:anchor="_Toc116416855">
            <w:r w:rsidRPr="62F04A0F" w:rsidR="62F04A0F">
              <w:rPr>
                <w:rStyle w:val="Hyperlink"/>
              </w:rPr>
              <w:t>3.1. Elevator Statement</w:t>
            </w:r>
            <w:r>
              <w:tab/>
            </w:r>
            <w:r>
              <w:fldChar w:fldCharType="begin"/>
            </w:r>
            <w:r>
              <w:instrText xml:space="preserve">PAGEREF _Toc116416855 \h</w:instrText>
            </w:r>
            <w:r>
              <w:fldChar w:fldCharType="separate"/>
            </w:r>
            <w:r w:rsidRPr="62F04A0F" w:rsidR="62F04A0F">
              <w:rPr>
                <w:rStyle w:val="Hyperlink"/>
              </w:rPr>
              <w:t>3</w:t>
            </w:r>
            <w:r>
              <w:fldChar w:fldCharType="end"/>
            </w:r>
          </w:hyperlink>
        </w:p>
        <w:p w:rsidR="00414663" w:rsidP="62F04A0F" w:rsidRDefault="00414663" w14:paraId="3F476086" w14:textId="2BFEECBF">
          <w:pPr>
            <w:pStyle w:val="TOC2"/>
            <w:tabs>
              <w:tab w:val="right" w:leader="dot" w:pos="9360"/>
            </w:tabs>
            <w:rPr>
              <w:rStyle w:val="Hyperlink"/>
              <w:noProof/>
            </w:rPr>
          </w:pPr>
          <w:hyperlink w:anchor="_Toc1940371684">
            <w:r w:rsidRPr="62F04A0F" w:rsidR="62F04A0F">
              <w:rPr>
                <w:rStyle w:val="Hyperlink"/>
              </w:rPr>
              <w:t>3.2. Primary Success Criteria</w:t>
            </w:r>
            <w:r>
              <w:tab/>
            </w:r>
            <w:r>
              <w:fldChar w:fldCharType="begin"/>
            </w:r>
            <w:r>
              <w:instrText xml:space="preserve">PAGEREF _Toc1940371684 \h</w:instrText>
            </w:r>
            <w:r>
              <w:fldChar w:fldCharType="separate"/>
            </w:r>
            <w:r w:rsidRPr="62F04A0F" w:rsidR="62F04A0F">
              <w:rPr>
                <w:rStyle w:val="Hyperlink"/>
              </w:rPr>
              <w:t>3</w:t>
            </w:r>
            <w:r>
              <w:fldChar w:fldCharType="end"/>
            </w:r>
          </w:hyperlink>
        </w:p>
        <w:p w:rsidR="00414663" w:rsidP="62F04A0F" w:rsidRDefault="00414663" w14:paraId="304EC348" w14:textId="7377603E">
          <w:pPr>
            <w:pStyle w:val="TOC2"/>
            <w:tabs>
              <w:tab w:val="right" w:leader="dot" w:pos="9360"/>
            </w:tabs>
            <w:rPr>
              <w:rStyle w:val="Hyperlink"/>
              <w:noProof/>
            </w:rPr>
          </w:pPr>
          <w:hyperlink w:anchor="_Toc1804909085">
            <w:r w:rsidRPr="62F04A0F" w:rsidR="62F04A0F">
              <w:rPr>
                <w:rStyle w:val="Hyperlink"/>
              </w:rPr>
              <w:t>3.3. Scope</w:t>
            </w:r>
            <w:r>
              <w:tab/>
            </w:r>
            <w:r>
              <w:fldChar w:fldCharType="begin"/>
            </w:r>
            <w:r>
              <w:instrText xml:space="preserve">PAGEREF _Toc1804909085 \h</w:instrText>
            </w:r>
            <w:r>
              <w:fldChar w:fldCharType="separate"/>
            </w:r>
            <w:r w:rsidRPr="62F04A0F" w:rsidR="62F04A0F">
              <w:rPr>
                <w:rStyle w:val="Hyperlink"/>
              </w:rPr>
              <w:t>3</w:t>
            </w:r>
            <w:r>
              <w:fldChar w:fldCharType="end"/>
            </w:r>
          </w:hyperlink>
        </w:p>
        <w:p w:rsidR="00414663" w:rsidP="62F04A0F" w:rsidRDefault="00414663" w14:paraId="58A66963" w14:textId="3010C2F8">
          <w:pPr>
            <w:pStyle w:val="TOC3"/>
            <w:tabs>
              <w:tab w:val="right" w:leader="dot" w:pos="9360"/>
            </w:tabs>
            <w:rPr>
              <w:rStyle w:val="Hyperlink"/>
              <w:noProof/>
            </w:rPr>
          </w:pPr>
          <w:hyperlink w:anchor="_Toc1273383430">
            <w:r w:rsidRPr="62F04A0F" w:rsidR="62F04A0F">
              <w:rPr>
                <w:rStyle w:val="Hyperlink"/>
              </w:rPr>
              <w:t>3.3.1. Within Scope:</w:t>
            </w:r>
            <w:r>
              <w:tab/>
            </w:r>
            <w:r>
              <w:fldChar w:fldCharType="begin"/>
            </w:r>
            <w:r>
              <w:instrText xml:space="preserve">PAGEREF _Toc1273383430 \h</w:instrText>
            </w:r>
            <w:r>
              <w:fldChar w:fldCharType="separate"/>
            </w:r>
            <w:r w:rsidRPr="62F04A0F" w:rsidR="62F04A0F">
              <w:rPr>
                <w:rStyle w:val="Hyperlink"/>
              </w:rPr>
              <w:t>3</w:t>
            </w:r>
            <w:r>
              <w:fldChar w:fldCharType="end"/>
            </w:r>
          </w:hyperlink>
        </w:p>
        <w:p w:rsidR="00414663" w:rsidP="62F04A0F" w:rsidRDefault="00414663" w14:paraId="0325D8B4" w14:textId="28385C8E">
          <w:pPr>
            <w:pStyle w:val="TOC3"/>
            <w:tabs>
              <w:tab w:val="right" w:leader="dot" w:pos="9360"/>
            </w:tabs>
            <w:rPr>
              <w:rStyle w:val="Hyperlink"/>
              <w:noProof/>
            </w:rPr>
          </w:pPr>
          <w:hyperlink w:anchor="_Toc480600423">
            <w:r w:rsidRPr="62F04A0F" w:rsidR="62F04A0F">
              <w:rPr>
                <w:rStyle w:val="Hyperlink"/>
              </w:rPr>
              <w:t>3.3.2. Outside of Scope:</w:t>
            </w:r>
            <w:r>
              <w:tab/>
            </w:r>
            <w:r>
              <w:fldChar w:fldCharType="begin"/>
            </w:r>
            <w:r>
              <w:instrText xml:space="preserve">PAGEREF _Toc480600423 \h</w:instrText>
            </w:r>
            <w:r>
              <w:fldChar w:fldCharType="separate"/>
            </w:r>
            <w:r w:rsidRPr="62F04A0F" w:rsidR="62F04A0F">
              <w:rPr>
                <w:rStyle w:val="Hyperlink"/>
              </w:rPr>
              <w:t>4</w:t>
            </w:r>
            <w:r>
              <w:fldChar w:fldCharType="end"/>
            </w:r>
          </w:hyperlink>
        </w:p>
        <w:p w:rsidR="00414663" w:rsidP="62F04A0F" w:rsidRDefault="00414663" w14:paraId="5DF72DC8" w14:textId="7820A789">
          <w:pPr>
            <w:pStyle w:val="TOC1"/>
            <w:tabs>
              <w:tab w:val="right" w:leader="dot" w:pos="9360"/>
            </w:tabs>
            <w:rPr>
              <w:rStyle w:val="Hyperlink"/>
              <w:noProof/>
            </w:rPr>
          </w:pPr>
          <w:hyperlink w:anchor="_Toc546408229">
            <w:r w:rsidRPr="62F04A0F" w:rsidR="62F04A0F">
              <w:rPr>
                <w:rStyle w:val="Hyperlink"/>
              </w:rPr>
              <w:t>4. Detailed Problem Statement</w:t>
            </w:r>
            <w:r>
              <w:tab/>
            </w:r>
            <w:r>
              <w:fldChar w:fldCharType="begin"/>
            </w:r>
            <w:r>
              <w:instrText xml:space="preserve">PAGEREF _Toc546408229 \h</w:instrText>
            </w:r>
            <w:r>
              <w:fldChar w:fldCharType="separate"/>
            </w:r>
            <w:r w:rsidRPr="62F04A0F" w:rsidR="62F04A0F">
              <w:rPr>
                <w:rStyle w:val="Hyperlink"/>
              </w:rPr>
              <w:t>4</w:t>
            </w:r>
            <w:r>
              <w:fldChar w:fldCharType="end"/>
            </w:r>
          </w:hyperlink>
        </w:p>
        <w:p w:rsidR="00414663" w:rsidP="62F04A0F" w:rsidRDefault="00414663" w14:paraId="6EA43AEE" w14:textId="6F3EC887">
          <w:pPr>
            <w:pStyle w:val="TOC2"/>
            <w:tabs>
              <w:tab w:val="right" w:leader="dot" w:pos="9360"/>
            </w:tabs>
            <w:rPr>
              <w:rStyle w:val="Hyperlink"/>
              <w:noProof/>
            </w:rPr>
          </w:pPr>
          <w:hyperlink w:anchor="_Toc1085416407">
            <w:r w:rsidRPr="62F04A0F" w:rsidR="62F04A0F">
              <w:rPr>
                <w:rStyle w:val="Hyperlink"/>
              </w:rPr>
              <w:t>4.1. Key Stakeholders</w:t>
            </w:r>
            <w:r>
              <w:tab/>
            </w:r>
            <w:r>
              <w:fldChar w:fldCharType="begin"/>
            </w:r>
            <w:r>
              <w:instrText xml:space="preserve">PAGEREF _Toc1085416407 \h</w:instrText>
            </w:r>
            <w:r>
              <w:fldChar w:fldCharType="separate"/>
            </w:r>
            <w:r w:rsidRPr="62F04A0F" w:rsidR="62F04A0F">
              <w:rPr>
                <w:rStyle w:val="Hyperlink"/>
              </w:rPr>
              <w:t>4</w:t>
            </w:r>
            <w:r>
              <w:fldChar w:fldCharType="end"/>
            </w:r>
          </w:hyperlink>
        </w:p>
        <w:p w:rsidR="00414663" w:rsidP="62F04A0F" w:rsidRDefault="00414663" w14:paraId="2D75B52C" w14:textId="36803F0A">
          <w:pPr>
            <w:pStyle w:val="TOC2"/>
            <w:tabs>
              <w:tab w:val="right" w:leader="dot" w:pos="9360"/>
            </w:tabs>
            <w:rPr>
              <w:rStyle w:val="Hyperlink"/>
              <w:noProof/>
            </w:rPr>
          </w:pPr>
          <w:hyperlink w:anchor="_Toc1437462746">
            <w:r w:rsidRPr="62F04A0F" w:rsidR="62F04A0F">
              <w:rPr>
                <w:rStyle w:val="Hyperlink"/>
              </w:rPr>
              <w:t>4.2. Expected Functionality</w:t>
            </w:r>
            <w:r>
              <w:tab/>
            </w:r>
            <w:r>
              <w:fldChar w:fldCharType="begin"/>
            </w:r>
            <w:r>
              <w:instrText xml:space="preserve">PAGEREF _Toc1437462746 \h</w:instrText>
            </w:r>
            <w:r>
              <w:fldChar w:fldCharType="separate"/>
            </w:r>
            <w:r w:rsidRPr="62F04A0F" w:rsidR="62F04A0F">
              <w:rPr>
                <w:rStyle w:val="Hyperlink"/>
              </w:rPr>
              <w:t>4</w:t>
            </w:r>
            <w:r>
              <w:fldChar w:fldCharType="end"/>
            </w:r>
          </w:hyperlink>
        </w:p>
        <w:p w:rsidR="00414663" w:rsidP="62F04A0F" w:rsidRDefault="00414663" w14:paraId="17B42471" w14:textId="2BD48F41">
          <w:pPr>
            <w:pStyle w:val="TOC1"/>
            <w:tabs>
              <w:tab w:val="right" w:leader="dot" w:pos="9360"/>
            </w:tabs>
            <w:rPr>
              <w:rStyle w:val="Hyperlink"/>
              <w:noProof/>
            </w:rPr>
          </w:pPr>
          <w:hyperlink w:anchor="_Toc1654711235">
            <w:r w:rsidRPr="62F04A0F" w:rsidR="62F04A0F">
              <w:rPr>
                <w:rStyle w:val="Hyperlink"/>
              </w:rPr>
              <w:t>5. References</w:t>
            </w:r>
            <w:r>
              <w:tab/>
            </w:r>
            <w:r>
              <w:fldChar w:fldCharType="begin"/>
            </w:r>
            <w:r>
              <w:instrText xml:space="preserve">PAGEREF _Toc1654711235 \h</w:instrText>
            </w:r>
            <w:r>
              <w:fldChar w:fldCharType="separate"/>
            </w:r>
            <w:r w:rsidRPr="62F04A0F" w:rsidR="62F04A0F">
              <w:rPr>
                <w:rStyle w:val="Hyperlink"/>
              </w:rPr>
              <w:t>4</w:t>
            </w:r>
            <w:r>
              <w:fldChar w:fldCharType="end"/>
            </w:r>
          </w:hyperlink>
        </w:p>
        <w:p w:rsidR="00414663" w:rsidP="62F04A0F" w:rsidRDefault="00414663" w14:paraId="74E6B327" w14:textId="497ED4AA">
          <w:pPr>
            <w:pStyle w:val="TOC1"/>
            <w:tabs>
              <w:tab w:val="right" w:leader="dot" w:pos="9360"/>
            </w:tabs>
            <w:rPr>
              <w:rStyle w:val="Hyperlink"/>
              <w:noProof/>
            </w:rPr>
          </w:pPr>
          <w:hyperlink w:anchor="_Toc745340775">
            <w:r w:rsidRPr="62F04A0F" w:rsidR="62F04A0F">
              <w:rPr>
                <w:rStyle w:val="Hyperlink"/>
              </w:rPr>
              <w:t>6. Appendix</w:t>
            </w:r>
            <w:r>
              <w:tab/>
            </w:r>
            <w:r>
              <w:fldChar w:fldCharType="begin"/>
            </w:r>
            <w:r>
              <w:instrText xml:space="preserve">PAGEREF _Toc745340775 \h</w:instrText>
            </w:r>
            <w:r>
              <w:fldChar w:fldCharType="separate"/>
            </w:r>
            <w:r w:rsidRPr="62F04A0F" w:rsidR="62F04A0F">
              <w:rPr>
                <w:rStyle w:val="Hyperlink"/>
              </w:rPr>
              <w:t>5</w:t>
            </w:r>
            <w:r>
              <w:fldChar w:fldCharType="end"/>
            </w:r>
          </w:hyperlink>
        </w:p>
        <w:p w:rsidR="00414663" w:rsidP="62F04A0F" w:rsidRDefault="00414663" w14:paraId="5173D089" w14:textId="244CCBDC">
          <w:pPr>
            <w:pStyle w:val="TOC2"/>
            <w:tabs>
              <w:tab w:val="right" w:leader="dot" w:pos="9360"/>
            </w:tabs>
            <w:rPr>
              <w:rStyle w:val="Hyperlink"/>
              <w:noProof/>
            </w:rPr>
          </w:pPr>
          <w:hyperlink w:anchor="_Toc1278414179">
            <w:r w:rsidRPr="62F04A0F" w:rsidR="62F04A0F">
              <w:rPr>
                <w:rStyle w:val="Hyperlink"/>
              </w:rPr>
              <w:t>6.1. ER Diagram</w:t>
            </w:r>
            <w:r>
              <w:tab/>
            </w:r>
            <w:r>
              <w:fldChar w:fldCharType="begin"/>
            </w:r>
            <w:r>
              <w:instrText xml:space="preserve">PAGEREF _Toc1278414179 \h</w:instrText>
            </w:r>
            <w:r>
              <w:fldChar w:fldCharType="separate"/>
            </w:r>
            <w:r w:rsidRPr="62F04A0F" w:rsidR="62F04A0F">
              <w:rPr>
                <w:rStyle w:val="Hyperlink"/>
              </w:rPr>
              <w:t>5</w:t>
            </w:r>
            <w:r>
              <w:fldChar w:fldCharType="end"/>
            </w:r>
          </w:hyperlink>
        </w:p>
        <w:p w:rsidR="00414663" w:rsidP="62F04A0F" w:rsidRDefault="00414663" w14:paraId="6313EADD" w14:textId="7705A617">
          <w:pPr>
            <w:pStyle w:val="TOC2"/>
            <w:tabs>
              <w:tab w:val="right" w:leader="dot" w:pos="9360"/>
            </w:tabs>
            <w:rPr>
              <w:rStyle w:val="Hyperlink"/>
              <w:noProof/>
            </w:rPr>
          </w:pPr>
          <w:hyperlink w:anchor="_Toc1369691911">
            <w:r w:rsidRPr="62F04A0F" w:rsidR="62F04A0F">
              <w:rPr>
                <w:rStyle w:val="Hyperlink"/>
              </w:rPr>
              <w:t>6.2. Relational Schema</w:t>
            </w:r>
            <w:r>
              <w:tab/>
            </w:r>
            <w:r>
              <w:fldChar w:fldCharType="begin"/>
            </w:r>
            <w:r>
              <w:instrText xml:space="preserve">PAGEREF _Toc1369691911 \h</w:instrText>
            </w:r>
            <w:r>
              <w:fldChar w:fldCharType="separate"/>
            </w:r>
            <w:r w:rsidRPr="62F04A0F" w:rsidR="62F04A0F">
              <w:rPr>
                <w:rStyle w:val="Hyperlink"/>
              </w:rPr>
              <w:t>5</w:t>
            </w:r>
            <w:r>
              <w:fldChar w:fldCharType="end"/>
            </w:r>
          </w:hyperlink>
        </w:p>
        <w:p w:rsidR="00414663" w:rsidP="62F04A0F" w:rsidRDefault="00414663" w14:paraId="0E260AFD" w14:textId="2A201550">
          <w:pPr>
            <w:pStyle w:val="TOC1"/>
            <w:tabs>
              <w:tab w:val="right" w:leader="dot" w:pos="9360"/>
            </w:tabs>
            <w:rPr>
              <w:rStyle w:val="Hyperlink"/>
              <w:noProof/>
            </w:rPr>
          </w:pPr>
          <w:hyperlink w:anchor="_Toc118703488">
            <w:r w:rsidRPr="62F04A0F" w:rsidR="62F04A0F">
              <w:rPr>
                <w:rStyle w:val="Hyperlink"/>
              </w:rPr>
              <w:t>7. Index</w:t>
            </w:r>
            <w:r>
              <w:tab/>
            </w:r>
            <w:r>
              <w:fldChar w:fldCharType="begin"/>
            </w:r>
            <w:r>
              <w:instrText xml:space="preserve">PAGEREF _Toc118703488 \h</w:instrText>
            </w:r>
            <w:r>
              <w:fldChar w:fldCharType="separate"/>
            </w:r>
            <w:r w:rsidRPr="62F04A0F" w:rsidR="62F04A0F">
              <w:rPr>
                <w:rStyle w:val="Hyperlink"/>
              </w:rPr>
              <w:t>6</w:t>
            </w:r>
            <w:r>
              <w:fldChar w:fldCharType="end"/>
            </w:r>
          </w:hyperlink>
        </w:p>
        <w:p w:rsidR="00414663" w:rsidP="62F04A0F" w:rsidRDefault="00414663" w14:paraId="64803232" w14:textId="2358A0D8">
          <w:pPr>
            <w:pStyle w:val="TOC1"/>
            <w:tabs>
              <w:tab w:val="right" w:leader="dot" w:pos="9360"/>
            </w:tabs>
            <w:rPr>
              <w:rStyle w:val="Hyperlink"/>
              <w:noProof/>
            </w:rPr>
          </w:pPr>
          <w:hyperlink w:anchor="_Toc1591558209">
            <w:r w:rsidRPr="62F04A0F" w:rsidR="62F04A0F">
              <w:rPr>
                <w:rStyle w:val="Hyperlink"/>
              </w:rPr>
              <w:t>8. Glossary</w:t>
            </w:r>
            <w:r>
              <w:tab/>
            </w:r>
            <w:r>
              <w:fldChar w:fldCharType="begin"/>
            </w:r>
            <w:r>
              <w:instrText xml:space="preserve">PAGEREF _Toc1591558209 \h</w:instrText>
            </w:r>
            <w:r>
              <w:fldChar w:fldCharType="separate"/>
            </w:r>
            <w:r w:rsidRPr="62F04A0F" w:rsidR="62F04A0F">
              <w:rPr>
                <w:rStyle w:val="Hyperlink"/>
              </w:rPr>
              <w:t>6</w:t>
            </w:r>
            <w:r>
              <w:fldChar w:fldCharType="end"/>
            </w:r>
          </w:hyperlink>
          <w:r>
            <w:fldChar w:fldCharType="end"/>
          </w:r>
        </w:p>
      </w:sdtContent>
    </w:sdt>
    <w:p w:rsidR="00414663" w:rsidRDefault="00414663" w14:paraId="12B33395" w14:textId="568867DC">
      <w:pPr>
        <w:rPr/>
      </w:pPr>
    </w:p>
    <w:p w:rsidR="4BB610FB" w:rsidP="17316FBC" w:rsidRDefault="4BB610FB" w14:paraId="434C46A0" w14:textId="3A93C55A">
      <w:pPr>
        <w:ind w:left="-20" w:right="-20"/>
      </w:pPr>
    </w:p>
    <w:p w:rsidR="17316FBC" w:rsidP="17316FBC" w:rsidRDefault="17316FBC" w14:paraId="0134B11B" w14:textId="6C2B101C">
      <w:pPr>
        <w:spacing w:before="360" w:after="80"/>
        <w:ind w:left="-20" w:right="-20"/>
        <w:rPr>
          <w:rFonts w:ascii="Arial" w:hAnsi="Arial" w:eastAsia="Arial" w:cs="Arial"/>
          <w:color w:val="0F4761" w:themeColor="accent1" w:themeShade="BF"/>
          <w:sz w:val="40"/>
          <w:szCs w:val="40"/>
        </w:rPr>
      </w:pPr>
    </w:p>
    <w:p w:rsidR="17316FBC" w:rsidP="17316FBC" w:rsidRDefault="17316FBC" w14:paraId="0B566231" w14:textId="788B50E0">
      <w:pPr>
        <w:spacing w:before="360" w:after="80"/>
        <w:ind w:left="-20" w:right="-20"/>
        <w:rPr>
          <w:rFonts w:ascii="Arial" w:hAnsi="Arial" w:eastAsia="Arial" w:cs="Arial"/>
          <w:color w:val="0F4761" w:themeColor="accent1" w:themeShade="BF"/>
          <w:sz w:val="40"/>
          <w:szCs w:val="40"/>
        </w:rPr>
      </w:pPr>
    </w:p>
    <w:p w:rsidR="17316FBC" w:rsidP="17316FBC" w:rsidRDefault="17316FBC" w14:paraId="7C913AE9" w14:textId="27A6CBE9">
      <w:pPr>
        <w:spacing w:before="360" w:after="80"/>
        <w:ind w:left="-20" w:right="-20"/>
        <w:rPr>
          <w:rFonts w:ascii="Arial" w:hAnsi="Arial" w:eastAsia="Arial" w:cs="Arial"/>
          <w:color w:val="0F4761" w:themeColor="accent1" w:themeShade="BF"/>
          <w:sz w:val="40"/>
          <w:szCs w:val="40"/>
        </w:rPr>
      </w:pPr>
    </w:p>
    <w:p w:rsidRPr="00791A83" w:rsidR="51010C1E" w:rsidP="00791A83" w:rsidRDefault="51010C1E" w14:paraId="70D3905D" w14:textId="47DAF4F4">
      <w:pPr>
        <w:pStyle w:val="Heading1"/>
        <w:rPr>
          <w:rFonts w:ascii="Arial" w:hAnsi="Arial" w:cs="Arial"/>
        </w:rPr>
      </w:pPr>
      <w:bookmarkStart w:name="_Toc672869598" w:id="1421216535"/>
      <w:r w:rsidRPr="62F04A0F" w:rsidR="2311FCA4">
        <w:rPr>
          <w:rFonts w:ascii="Arial" w:hAnsi="Arial" w:eastAsia="Arial" w:cs="Arial"/>
        </w:rPr>
        <w:t xml:space="preserve">1. </w:t>
      </w:r>
      <w:r w:rsidRPr="62F04A0F" w:rsidR="4BB610FB">
        <w:rPr>
          <w:rFonts w:ascii="Arial" w:hAnsi="Arial" w:eastAsia="Arial" w:cs="Arial"/>
        </w:rPr>
        <w:t>Executive Summary</w:t>
      </w:r>
      <w:bookmarkEnd w:id="1421216535"/>
      <w:r w:rsidRPr="62F04A0F" w:rsidR="4BB610FB">
        <w:rPr>
          <w:rFonts w:ascii="Arial" w:hAnsi="Arial" w:eastAsia="Arial" w:cs="Arial"/>
        </w:rPr>
        <w:t xml:space="preserve"> </w:t>
      </w:r>
    </w:p>
    <w:p w:rsidR="4BB610FB" w:rsidP="17316FBC" w:rsidRDefault="4BB610FB" w14:paraId="217675C9" w14:textId="413DCB18">
      <w:pPr>
        <w:ind w:left="-20" w:right="-20"/>
      </w:pPr>
      <w:r w:rsidRPr="17316FBC">
        <w:rPr>
          <w:rFonts w:ascii="Arial" w:hAnsi="Arial" w:eastAsia="Arial" w:cs="Arial"/>
          <w:color w:val="000000" w:themeColor="text1"/>
        </w:rPr>
        <w:t xml:space="preserve">This document describes our project and the problem it will solve. The document introduces the problem, provides a short description of the solution, outlines the project’s scope, and gives some primary success criteria. </w:t>
      </w:r>
    </w:p>
    <w:p w:rsidR="4BB610FB" w:rsidP="17316FBC" w:rsidRDefault="4BB610FB" w14:paraId="70A95517" w14:textId="4EB0D3CD">
      <w:pPr>
        <w:ind w:left="-20" w:right="-20"/>
      </w:pPr>
      <w:r w:rsidRPr="17316FBC">
        <w:rPr>
          <w:rFonts w:ascii="Arial" w:hAnsi="Arial" w:eastAsia="Arial" w:cs="Arial"/>
          <w:color w:val="000000" w:themeColor="text1"/>
        </w:rPr>
        <w:t xml:space="preserve">Some background knowledge is required to understand the problem MyID90 aims to solve. One benefit of working for an airline is that employees are allowed to purchase tickets on commercial flights at a 90% discount off the standard airfare. This is commonly referred to in the industry as an ID90 ticket. However, the employee is not guaranteed a seat on the flight with a purchased ID90 ticket; instead, the employee has purchased the right to fly standby on the flight, meaning that the employee will only be able to travel on the flight if there is an available seat. In order to determine whether </w:t>
      </w:r>
      <w:r w:rsidRPr="17316FBC">
        <w:rPr>
          <w:rFonts w:ascii="Arial" w:hAnsi="Arial" w:eastAsia="Arial" w:cs="Arial"/>
          <w:color w:val="000000" w:themeColor="text1"/>
        </w:rPr>
        <w:lastRenderedPageBreak/>
        <w:t xml:space="preserve">there are available seats on any given flight, the employee has to “check the loads” (i.e., the employee checks to see how many seats are still available on the flight). An employee “checks the loads” on a flight by accessing an internal company database with real-time flight loads. Employees can easily “check the loads” on flights operated by their employer because they have access to its internal database. However, as stated above, airline employees can also use ID90 tickets for flights that are not operated by their employer. This is the problem. Because these ID90 tickets are still only available on a standby basis, the employee needs to know what the loads (i.e. seat availability) is on the flight but is not able to access the internal database that provides that information because the employee does not work for that airline. As a result, the employee has to purchase the ID90 ticket and simply hope that there will be seats available on the flight (something they will not know until the rest of the regular paying passengers </w:t>
      </w:r>
      <w:bookmarkStart w:name="_Int_c94CGDH8" w:id="1"/>
      <w:r w:rsidRPr="17316FBC">
        <w:rPr>
          <w:rFonts w:ascii="Arial" w:hAnsi="Arial" w:eastAsia="Arial" w:cs="Arial"/>
          <w:color w:val="000000" w:themeColor="text1"/>
        </w:rPr>
        <w:t>board</w:t>
      </w:r>
      <w:bookmarkEnd w:id="1"/>
      <w:r w:rsidRPr="17316FBC">
        <w:rPr>
          <w:rFonts w:ascii="Arial" w:hAnsi="Arial" w:eastAsia="Arial" w:cs="Arial"/>
          <w:color w:val="000000" w:themeColor="text1"/>
        </w:rPr>
        <w:t xml:space="preserve"> the plane) or try to contact an employee of the airline they are hoping to fly on and ask that employee to check the airline’s internal database for them. This is an unreliable and convoluted process. MyID90 will solve this problem.</w:t>
      </w:r>
    </w:p>
    <w:p w:rsidR="17316FBC" w:rsidP="17316FBC" w:rsidRDefault="17316FBC" w14:paraId="23827526" w14:textId="3FD161A3">
      <w:pPr>
        <w:ind w:left="-20" w:right="-20"/>
        <w:rPr>
          <w:rFonts w:ascii="Arial" w:hAnsi="Arial" w:eastAsia="Arial" w:cs="Arial"/>
          <w:color w:val="000000" w:themeColor="text1"/>
        </w:rPr>
      </w:pPr>
    </w:p>
    <w:p w:rsidRPr="00791A83" w:rsidR="0CD1669C" w:rsidP="00791A83" w:rsidRDefault="0CD1669C" w14:paraId="7C0334BD" w14:textId="7AEEF298">
      <w:pPr>
        <w:pStyle w:val="Heading1"/>
        <w:rPr>
          <w:rFonts w:ascii="Arial" w:hAnsi="Arial" w:cs="Arial"/>
        </w:rPr>
      </w:pPr>
      <w:bookmarkStart w:name="_Toc482140518" w:id="1408661396"/>
      <w:r w:rsidRPr="62F04A0F" w:rsidR="34EF92AA">
        <w:rPr>
          <w:rFonts w:ascii="Arial" w:hAnsi="Arial" w:eastAsia="Arial" w:cs="Arial"/>
        </w:rPr>
        <w:t xml:space="preserve">2. </w:t>
      </w:r>
      <w:r w:rsidRPr="62F04A0F" w:rsidR="4BB610FB">
        <w:rPr>
          <w:rFonts w:ascii="Arial" w:hAnsi="Arial" w:eastAsia="Arial" w:cs="Arial"/>
        </w:rPr>
        <w:t>Introduction</w:t>
      </w:r>
      <w:bookmarkEnd w:id="1408661396"/>
      <w:r w:rsidRPr="62F04A0F" w:rsidR="4BB610FB">
        <w:rPr>
          <w:rFonts w:ascii="Arial" w:hAnsi="Arial" w:eastAsia="Arial" w:cs="Arial"/>
        </w:rPr>
        <w:t xml:space="preserve"> </w:t>
      </w:r>
    </w:p>
    <w:p w:rsidR="4BB610FB" w:rsidP="17316FBC" w:rsidRDefault="4BB610FB" w14:paraId="0A3FD128" w14:textId="0503E694">
      <w:pPr>
        <w:ind w:left="-20" w:right="-20"/>
        <w:rPr>
          <w:rFonts w:ascii="Arial" w:hAnsi="Arial" w:eastAsia="Arial" w:cs="Arial"/>
          <w:color w:val="000000" w:themeColor="text1"/>
        </w:rPr>
      </w:pPr>
      <w:r w:rsidRPr="17316FBC">
        <w:rPr>
          <w:rFonts w:ascii="Arial" w:hAnsi="Arial" w:eastAsia="Arial" w:cs="Arial"/>
          <w:color w:val="000000" w:themeColor="text1"/>
        </w:rPr>
        <w:t>This document exists to help us plan what we will do in future weeks. This document is the first of many. There will be a sample data source, periodic reports, a security and data integrity analysis, a front-end prototype demonstration, and a final report</w:t>
      </w:r>
      <w:commentRangeStart w:id="3"/>
      <w:r w:rsidRPr="17316FBC">
        <w:rPr>
          <w:rFonts w:ascii="Arial" w:hAnsi="Arial" w:eastAsia="Arial" w:cs="Arial"/>
          <w:color w:val="000000" w:themeColor="text1"/>
        </w:rPr>
        <w:t>.</w:t>
      </w:r>
      <w:r w:rsidRPr="17316FBC" w:rsidR="01D80F2D">
        <w:rPr>
          <w:rFonts w:ascii="Arial" w:hAnsi="Arial" w:eastAsia="Arial" w:cs="Arial"/>
          <w:color w:val="000000" w:themeColor="text1"/>
        </w:rPr>
        <w:t xml:space="preserve"> Currently, we have our</w:t>
      </w:r>
      <w:r w:rsidRPr="17316FBC" w:rsidR="738EF98B">
        <w:rPr>
          <w:rFonts w:ascii="Arial" w:hAnsi="Arial" w:eastAsia="Arial" w:cs="Arial"/>
          <w:color w:val="000000" w:themeColor="text1"/>
        </w:rPr>
        <w:t xml:space="preserve"> Elevator Statement, Primary Success Criteria, Key Stakeholders, </w:t>
      </w:r>
      <w:r w:rsidRPr="17316FBC" w:rsidR="47028455">
        <w:rPr>
          <w:rFonts w:ascii="Arial" w:hAnsi="Arial" w:eastAsia="Arial" w:cs="Arial"/>
          <w:color w:val="000000" w:themeColor="text1"/>
        </w:rPr>
        <w:t xml:space="preserve">Expected Functionality, </w:t>
      </w:r>
      <w:r w:rsidRPr="17316FBC" w:rsidR="01D80F2D">
        <w:rPr>
          <w:rFonts w:ascii="Arial" w:hAnsi="Arial" w:eastAsia="Arial" w:cs="Arial"/>
          <w:color w:val="000000" w:themeColor="text1"/>
        </w:rPr>
        <w:t xml:space="preserve">Entity-Relationship (ER) Diagram, </w:t>
      </w:r>
      <w:r w:rsidRPr="17316FBC" w:rsidR="512D4BE3">
        <w:rPr>
          <w:rFonts w:ascii="Arial" w:hAnsi="Arial" w:eastAsia="Arial" w:cs="Arial"/>
          <w:color w:val="000000" w:themeColor="text1"/>
        </w:rPr>
        <w:t xml:space="preserve">Relational Schema, </w:t>
      </w:r>
      <w:r w:rsidRPr="17316FBC" w:rsidR="6DAC9549">
        <w:rPr>
          <w:rFonts w:ascii="Arial" w:hAnsi="Arial" w:eastAsia="Arial" w:cs="Arial"/>
          <w:color w:val="000000" w:themeColor="text1"/>
        </w:rPr>
        <w:t xml:space="preserve">Indices, and Glossary. These components will show how the </w:t>
      </w:r>
      <w:r w:rsidRPr="17316FBC" w:rsidR="1DCF4BFC">
        <w:rPr>
          <w:rFonts w:ascii="Arial" w:hAnsi="Arial" w:eastAsia="Arial" w:cs="Arial"/>
          <w:color w:val="000000" w:themeColor="text1"/>
        </w:rPr>
        <w:t xml:space="preserve">prospective database will be created, </w:t>
      </w:r>
      <w:r w:rsidRPr="17316FBC" w:rsidR="3C9548FF">
        <w:rPr>
          <w:rFonts w:ascii="Arial" w:hAnsi="Arial" w:eastAsia="Arial" w:cs="Arial"/>
          <w:color w:val="000000" w:themeColor="text1"/>
        </w:rPr>
        <w:t>managed, and evaluated to determine its success. A final presentation of this database will be created</w:t>
      </w:r>
      <w:r w:rsidRPr="17316FBC" w:rsidR="6C493707">
        <w:rPr>
          <w:rFonts w:ascii="Arial" w:hAnsi="Arial" w:eastAsia="Arial" w:cs="Arial"/>
          <w:color w:val="000000" w:themeColor="text1"/>
        </w:rPr>
        <w:t xml:space="preserve"> and presented</w:t>
      </w:r>
      <w:r w:rsidRPr="17316FBC" w:rsidR="3C9548FF">
        <w:rPr>
          <w:rFonts w:ascii="Arial" w:hAnsi="Arial" w:eastAsia="Arial" w:cs="Arial"/>
          <w:color w:val="000000" w:themeColor="text1"/>
        </w:rPr>
        <w:t xml:space="preserve"> by the end of</w:t>
      </w:r>
      <w:r w:rsidRPr="17316FBC" w:rsidR="2DF11225">
        <w:rPr>
          <w:rFonts w:ascii="Arial" w:hAnsi="Arial" w:eastAsia="Arial" w:cs="Arial"/>
          <w:color w:val="000000" w:themeColor="text1"/>
        </w:rPr>
        <w:t xml:space="preserve"> the quarter</w:t>
      </w:r>
      <w:r w:rsidRPr="17316FBC" w:rsidR="00E4C5B1">
        <w:rPr>
          <w:rFonts w:ascii="Arial" w:hAnsi="Arial" w:eastAsia="Arial" w:cs="Arial"/>
          <w:color w:val="000000" w:themeColor="text1"/>
        </w:rPr>
        <w:t xml:space="preserve">. </w:t>
      </w:r>
      <w:commentRangeEnd w:id="3"/>
      <w:r>
        <w:commentReference w:id="3"/>
      </w:r>
    </w:p>
    <w:p w:rsidRPr="00791A83" w:rsidR="523A9B70" w:rsidP="00791A83" w:rsidRDefault="523A9B70" w14:paraId="3A9136D7" w14:textId="6FDCF5CC">
      <w:pPr>
        <w:pStyle w:val="Heading1"/>
        <w:rPr>
          <w:rFonts w:ascii="Arial" w:hAnsi="Arial" w:eastAsia="Arial" w:cs="Arial"/>
        </w:rPr>
      </w:pPr>
      <w:bookmarkStart w:name="_Toc1823469600" w:id="53923687"/>
      <w:r w:rsidRPr="62F04A0F" w:rsidR="156C69E5">
        <w:rPr>
          <w:rFonts w:ascii="Arial" w:hAnsi="Arial" w:eastAsia="Arial" w:cs="Arial"/>
        </w:rPr>
        <w:t xml:space="preserve">3. </w:t>
      </w:r>
      <w:r w:rsidRPr="62F04A0F" w:rsidR="4BB610FB">
        <w:rPr>
          <w:rFonts w:ascii="Arial" w:hAnsi="Arial" w:eastAsia="Arial" w:cs="Arial"/>
        </w:rPr>
        <w:t>High Level Problem Summary</w:t>
      </w:r>
      <w:bookmarkEnd w:id="53923687"/>
      <w:r w:rsidRPr="62F04A0F" w:rsidR="4BB610FB">
        <w:rPr>
          <w:rFonts w:ascii="Arial" w:hAnsi="Arial" w:eastAsia="Arial" w:cs="Arial"/>
        </w:rPr>
        <w:t xml:space="preserve"> </w:t>
      </w:r>
    </w:p>
    <w:p w:rsidRPr="00791A83" w:rsidR="0531CEDD" w:rsidP="00791A83" w:rsidRDefault="0531CEDD" w14:paraId="5AE53E5A" w14:textId="695B169C">
      <w:pPr>
        <w:pStyle w:val="Heading2"/>
        <w:rPr>
          <w:rFonts w:ascii="Arial" w:hAnsi="Arial" w:cs="Arial"/>
        </w:rPr>
      </w:pPr>
      <w:bookmarkStart w:name="_Toc116416855" w:id="869701796"/>
      <w:r w:rsidRPr="62F04A0F" w:rsidR="6D1E14D6">
        <w:rPr>
          <w:rFonts w:ascii="Arial" w:hAnsi="Arial" w:eastAsia="Arial" w:cs="Arial"/>
        </w:rPr>
        <w:t xml:space="preserve">3.1. </w:t>
      </w:r>
      <w:r w:rsidRPr="62F04A0F" w:rsidR="4BB610FB">
        <w:rPr>
          <w:rFonts w:ascii="Arial" w:hAnsi="Arial" w:eastAsia="Arial" w:cs="Arial"/>
        </w:rPr>
        <w:t>Elevator Statement</w:t>
      </w:r>
      <w:bookmarkEnd w:id="869701796"/>
      <w:r w:rsidRPr="62F04A0F" w:rsidR="4BB610FB">
        <w:rPr>
          <w:rFonts w:ascii="Arial" w:hAnsi="Arial" w:eastAsia="Arial" w:cs="Arial"/>
        </w:rPr>
        <w:t xml:space="preserve"> </w:t>
      </w:r>
    </w:p>
    <w:p w:rsidR="4BB610FB" w:rsidP="17316FBC" w:rsidRDefault="4BB610FB" w14:paraId="57C9DE26" w14:textId="41882B5B">
      <w:pPr>
        <w:ind w:left="-20" w:right="-20"/>
        <w:rPr>
          <w:rFonts w:ascii="Arial" w:hAnsi="Arial" w:eastAsia="Arial" w:cs="Arial"/>
          <w:color w:val="000000" w:themeColor="text1"/>
        </w:rPr>
      </w:pPr>
      <w:r w:rsidRPr="17316FBC">
        <w:rPr>
          <w:rFonts w:ascii="Arial" w:hAnsi="Arial" w:eastAsia="Arial" w:cs="Arial"/>
          <w:color w:val="000000" w:themeColor="text1"/>
        </w:rPr>
        <w:t>MyID90 aims to create a simple application for airline employees to use to find the load</w:t>
      </w:r>
      <w:r w:rsidRPr="17316FBC" w:rsidR="6836F52D">
        <w:rPr>
          <w:rFonts w:ascii="Arial" w:hAnsi="Arial" w:eastAsia="Arial" w:cs="Arial"/>
          <w:color w:val="000000" w:themeColor="text1"/>
        </w:rPr>
        <w:t>s</w:t>
      </w:r>
      <w:r w:rsidRPr="17316FBC">
        <w:rPr>
          <w:rFonts w:ascii="Arial" w:hAnsi="Arial" w:eastAsia="Arial" w:cs="Arial"/>
          <w:color w:val="000000" w:themeColor="text1"/>
        </w:rPr>
        <w:t xml:space="preserve"> on flights. Rather than </w:t>
      </w:r>
      <w:r w:rsidRPr="17316FBC" w:rsidR="41350C93">
        <w:rPr>
          <w:rFonts w:ascii="Arial" w:hAnsi="Arial" w:eastAsia="Arial" w:cs="Arial"/>
          <w:color w:val="000000" w:themeColor="text1"/>
        </w:rPr>
        <w:t>relying on people’s good faith, MyID90 creates a “currency” for airline employees. Employees can earn “tokens” by looking up loads for other employees and can spend tokens by requesting flight loads.</w:t>
      </w:r>
    </w:p>
    <w:p w:rsidR="17316FBC" w:rsidP="17316FBC" w:rsidRDefault="17316FBC" w14:paraId="2CC97495" w14:textId="74D4DA46">
      <w:pPr>
        <w:ind w:left="-20" w:right="-20"/>
        <w:rPr>
          <w:rFonts w:ascii="Arial" w:hAnsi="Arial" w:eastAsia="Arial" w:cs="Arial"/>
          <w:color w:val="000000" w:themeColor="text1"/>
        </w:rPr>
      </w:pPr>
    </w:p>
    <w:p w:rsidRPr="00791A83" w:rsidR="151D9750" w:rsidP="00791A83" w:rsidRDefault="151D9750" w14:paraId="4468ADCC" w14:textId="03874E7C">
      <w:pPr>
        <w:pStyle w:val="Heading2"/>
        <w:rPr>
          <w:rFonts w:ascii="Arial" w:hAnsi="Arial" w:cs="Arial"/>
        </w:rPr>
      </w:pPr>
      <w:bookmarkStart w:name="_Toc1940371684" w:id="1845481306"/>
      <w:r w:rsidRPr="62F04A0F" w:rsidR="75B72263">
        <w:rPr>
          <w:rFonts w:ascii="Arial" w:hAnsi="Arial" w:eastAsia="Arial" w:cs="Arial"/>
        </w:rPr>
        <w:t xml:space="preserve">3.2. </w:t>
      </w:r>
      <w:r w:rsidRPr="62F04A0F" w:rsidR="4BB610FB">
        <w:rPr>
          <w:rFonts w:ascii="Arial" w:hAnsi="Arial" w:eastAsia="Arial" w:cs="Arial"/>
        </w:rPr>
        <w:t>Primary Success Criteria</w:t>
      </w:r>
      <w:bookmarkEnd w:id="1845481306"/>
      <w:r w:rsidRPr="62F04A0F" w:rsidR="4BB610FB">
        <w:rPr>
          <w:rFonts w:ascii="Arial" w:hAnsi="Arial" w:eastAsia="Arial" w:cs="Arial"/>
        </w:rPr>
        <w:t xml:space="preserve"> </w:t>
      </w:r>
    </w:p>
    <w:p w:rsidR="4BB610FB" w:rsidP="17316FBC" w:rsidRDefault="4BB610FB" w14:paraId="48C465F4" w14:textId="42776695">
      <w:pPr>
        <w:ind w:left="-20" w:right="-20"/>
      </w:pPr>
      <w:r w:rsidRPr="17316FBC">
        <w:rPr>
          <w:rFonts w:ascii="Arial" w:hAnsi="Arial" w:eastAsia="Arial" w:cs="Arial"/>
          <w:color w:val="000000" w:themeColor="text1"/>
        </w:rPr>
        <w:t xml:space="preserve">S2G4 aims to have a minimum viable product (MVP) by the end of Spring Quarter 2024. An MVP must: 1) allow users to “purchase” load requests with tokens, an arbitrary currency that forces users to fulfill other user’s load requests, 2) allow users to earn tokens by fulfilling load requests, 3) allow users to build trips with individual flights. </w:t>
      </w:r>
    </w:p>
    <w:p w:rsidR="17316FBC" w:rsidP="17316FBC" w:rsidRDefault="17316FBC" w14:paraId="49EB03C6" w14:textId="1041BA15">
      <w:pPr>
        <w:ind w:left="-20" w:right="-20"/>
        <w:rPr>
          <w:rFonts w:ascii="Arial" w:hAnsi="Arial" w:eastAsia="Arial" w:cs="Arial"/>
          <w:color w:val="000000" w:themeColor="text1"/>
        </w:rPr>
      </w:pPr>
    </w:p>
    <w:p w:rsidRPr="00791A83" w:rsidR="63B09D28" w:rsidP="00791A83" w:rsidRDefault="63B09D28" w14:paraId="5F8204B8" w14:textId="78C68FEF">
      <w:pPr>
        <w:pStyle w:val="Heading2"/>
        <w:rPr>
          <w:rFonts w:ascii="Arial" w:hAnsi="Arial" w:cs="Arial"/>
        </w:rPr>
      </w:pPr>
      <w:bookmarkStart w:name="_Toc1804909085" w:id="1251729719"/>
      <w:r w:rsidRPr="62F04A0F" w:rsidR="70F9E21E">
        <w:rPr>
          <w:rFonts w:ascii="Arial" w:hAnsi="Arial" w:eastAsia="Arial" w:cs="Arial"/>
        </w:rPr>
        <w:t xml:space="preserve">3.3. </w:t>
      </w:r>
      <w:r w:rsidRPr="62F04A0F" w:rsidR="4BB610FB">
        <w:rPr>
          <w:rFonts w:ascii="Arial" w:hAnsi="Arial" w:eastAsia="Arial" w:cs="Arial"/>
        </w:rPr>
        <w:t>Scope</w:t>
      </w:r>
      <w:bookmarkEnd w:id="1251729719"/>
      <w:r w:rsidRPr="62F04A0F" w:rsidR="4BB610FB">
        <w:rPr>
          <w:rFonts w:ascii="Arial" w:hAnsi="Arial" w:eastAsia="Arial" w:cs="Arial"/>
        </w:rPr>
        <w:t xml:space="preserve"> </w:t>
      </w:r>
    </w:p>
    <w:p w:rsidRPr="00791A83" w:rsidR="0D62DB49" w:rsidP="00791A83" w:rsidRDefault="0D62DB49" w14:paraId="6D43AE1F" w14:textId="35D60E2D">
      <w:pPr>
        <w:pStyle w:val="Heading3"/>
        <w:rPr>
          <w:rFonts w:ascii="Arial" w:hAnsi="Arial" w:cs="Arial"/>
          <w:b w:val="1"/>
          <w:bCs w:val="1"/>
          <w:color w:val="auto"/>
          <w:sz w:val="24"/>
          <w:szCs w:val="24"/>
        </w:rPr>
      </w:pPr>
      <w:bookmarkStart w:name="_Toc1273383430" w:id="1823572927"/>
      <w:r w:rsidRPr="62F04A0F" w:rsidR="26BB0BF2">
        <w:rPr>
          <w:rFonts w:ascii="Arial" w:hAnsi="Arial" w:eastAsia="Arial" w:cs="Arial"/>
          <w:b w:val="1"/>
          <w:bCs w:val="1"/>
          <w:color w:val="auto"/>
          <w:sz w:val="24"/>
          <w:szCs w:val="24"/>
        </w:rPr>
        <w:t xml:space="preserve">3.3.1. </w:t>
      </w:r>
      <w:r w:rsidRPr="62F04A0F" w:rsidR="4BB610FB">
        <w:rPr>
          <w:rFonts w:ascii="Arial" w:hAnsi="Arial" w:eastAsia="Arial" w:cs="Arial"/>
          <w:b w:val="1"/>
          <w:bCs w:val="1"/>
          <w:color w:val="auto"/>
          <w:sz w:val="24"/>
          <w:szCs w:val="24"/>
        </w:rPr>
        <w:t>Within Scope:</w:t>
      </w:r>
      <w:bookmarkEnd w:id="1823572927"/>
      <w:r w:rsidRPr="62F04A0F" w:rsidR="4BB610FB">
        <w:rPr>
          <w:rFonts w:ascii="Arial" w:hAnsi="Arial" w:eastAsia="Arial" w:cs="Arial"/>
          <w:b w:val="1"/>
          <w:bCs w:val="1"/>
          <w:color w:val="auto"/>
          <w:sz w:val="24"/>
          <w:szCs w:val="24"/>
        </w:rPr>
        <w:t xml:space="preserve"> </w:t>
      </w:r>
    </w:p>
    <w:p w:rsidR="4BB610FB" w:rsidP="17316FBC" w:rsidRDefault="4BB610FB" w14:paraId="32929CEB" w14:textId="720AB476">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 employees </w:t>
      </w:r>
      <w:r>
        <w:tab/>
      </w:r>
    </w:p>
    <w:p w:rsidR="4BB610FB" w:rsidP="17316FBC" w:rsidRDefault="4BB610FB" w14:paraId="44CA61DE" w14:textId="28636EFA">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 employees’ dependents </w:t>
      </w:r>
    </w:p>
    <w:p w:rsidR="4BB610FB" w:rsidP="17316FBC" w:rsidRDefault="4BB610FB" w14:paraId="04A5D3AC" w14:textId="04A9BF48">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Trips </w:t>
      </w:r>
    </w:p>
    <w:p w:rsidR="4BB610FB" w:rsidP="17316FBC" w:rsidRDefault="4BB610FB" w14:paraId="3193A5B0" w14:textId="6DAB41C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Load requests </w:t>
      </w:r>
    </w:p>
    <w:p w:rsidR="4BB610FB" w:rsidP="17316FBC" w:rsidRDefault="4BB610FB" w14:paraId="173356A3" w14:textId="1A4212E3">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Airlines </w:t>
      </w:r>
    </w:p>
    <w:p w:rsidR="4BB610FB" w:rsidP="17316FBC" w:rsidRDefault="4BB610FB" w14:paraId="5D604CCE" w14:textId="3A9B0BB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Flights </w:t>
      </w:r>
    </w:p>
    <w:p w:rsidR="4BB610FB" w:rsidP="17316FBC" w:rsidRDefault="4BB610FB" w14:paraId="29B4FDC0" w14:textId="30A3B7C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Destinations (airports) </w:t>
      </w:r>
    </w:p>
    <w:p w:rsidRPr="00791A83" w:rsidR="47D80DAA" w:rsidP="00791A83" w:rsidRDefault="47D80DAA" w14:paraId="6EC62458" w14:textId="5F40A02F">
      <w:pPr>
        <w:pStyle w:val="Heading3"/>
        <w:rPr>
          <w:rFonts w:ascii="Arial" w:hAnsi="Arial" w:cs="Arial"/>
          <w:b w:val="1"/>
          <w:bCs w:val="1"/>
          <w:color w:val="auto"/>
          <w:sz w:val="24"/>
          <w:szCs w:val="24"/>
        </w:rPr>
      </w:pPr>
      <w:bookmarkStart w:name="_Toc480600423" w:id="256598794"/>
      <w:r w:rsidRPr="62F04A0F" w:rsidR="4D6481B4">
        <w:rPr>
          <w:rFonts w:ascii="Arial" w:hAnsi="Arial" w:eastAsia="Arial" w:cs="Arial"/>
          <w:b w:val="1"/>
          <w:bCs w:val="1"/>
          <w:color w:val="auto"/>
          <w:sz w:val="24"/>
          <w:szCs w:val="24"/>
        </w:rPr>
        <w:t xml:space="preserve">3.3.2. </w:t>
      </w:r>
      <w:r w:rsidRPr="62F04A0F" w:rsidR="4BB610FB">
        <w:rPr>
          <w:rFonts w:ascii="Arial" w:hAnsi="Arial" w:eastAsia="Arial" w:cs="Arial"/>
          <w:b w:val="1"/>
          <w:bCs w:val="1"/>
          <w:color w:val="auto"/>
          <w:sz w:val="24"/>
          <w:szCs w:val="24"/>
        </w:rPr>
        <w:t>Outside of Scope:</w:t>
      </w:r>
      <w:bookmarkEnd w:id="256598794"/>
      <w:r w:rsidRPr="62F04A0F" w:rsidR="4BB610FB">
        <w:rPr>
          <w:rFonts w:ascii="Arial" w:hAnsi="Arial" w:eastAsia="Arial" w:cs="Arial"/>
          <w:b w:val="1"/>
          <w:bCs w:val="1"/>
          <w:color w:val="auto"/>
          <w:sz w:val="24"/>
          <w:szCs w:val="24"/>
        </w:rPr>
        <w:t xml:space="preserve"> </w:t>
      </w:r>
    </w:p>
    <w:p w:rsidR="4BB610FB" w:rsidP="17316FBC" w:rsidRDefault="4BB610FB" w14:paraId="5AFEDBFA" w14:textId="15A08DD5">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Searching for trips (no search algorithm for finding trips) </w:t>
      </w:r>
    </w:p>
    <w:p w:rsidR="17316FBC" w:rsidP="17316FBC" w:rsidRDefault="17316FBC" w14:paraId="64E3B0FA" w14:textId="26F3FF78">
      <w:pPr>
        <w:spacing w:after="0"/>
        <w:ind w:right="-20"/>
        <w:rPr>
          <w:rFonts w:ascii="Arial" w:hAnsi="Arial" w:eastAsia="Arial" w:cs="Arial"/>
          <w:color w:val="000000" w:themeColor="text1"/>
        </w:rPr>
      </w:pPr>
    </w:p>
    <w:p w:rsidR="17316FBC" w:rsidP="17316FBC" w:rsidRDefault="17316FBC" w14:paraId="46118210" w14:textId="3929A530">
      <w:pPr>
        <w:spacing w:after="0"/>
        <w:ind w:right="-20"/>
        <w:rPr>
          <w:rFonts w:ascii="Arial" w:hAnsi="Arial" w:eastAsia="Arial" w:cs="Arial"/>
          <w:color w:val="000000" w:themeColor="text1"/>
        </w:rPr>
      </w:pPr>
    </w:p>
    <w:p w:rsidR="17316FBC" w:rsidP="17316FBC" w:rsidRDefault="17316FBC" w14:paraId="20CFE53A" w14:textId="4DFE566F">
      <w:pPr>
        <w:spacing w:after="0"/>
        <w:ind w:right="-20"/>
        <w:rPr>
          <w:rFonts w:ascii="Arial" w:hAnsi="Arial" w:eastAsia="Arial" w:cs="Arial"/>
          <w:color w:val="000000" w:themeColor="text1"/>
        </w:rPr>
      </w:pPr>
    </w:p>
    <w:p w:rsidR="17316FBC" w:rsidP="17316FBC" w:rsidRDefault="17316FBC" w14:paraId="32D7845E" w14:textId="61126EFC">
      <w:pPr>
        <w:spacing w:after="0"/>
        <w:ind w:right="-20"/>
        <w:rPr>
          <w:rFonts w:ascii="Arial" w:hAnsi="Arial" w:eastAsia="Arial" w:cs="Arial"/>
          <w:color w:val="000000" w:themeColor="text1"/>
        </w:rPr>
      </w:pPr>
    </w:p>
    <w:p w:rsidR="17316FBC" w:rsidP="17316FBC" w:rsidRDefault="17316FBC" w14:paraId="085CA4B9" w14:textId="0E18CC8A">
      <w:pPr>
        <w:spacing w:after="0"/>
        <w:ind w:right="-20"/>
        <w:rPr>
          <w:rFonts w:ascii="Arial" w:hAnsi="Arial" w:eastAsia="Arial" w:cs="Arial"/>
          <w:color w:val="000000" w:themeColor="text1"/>
        </w:rPr>
      </w:pPr>
    </w:p>
    <w:p w:rsidR="17316FBC" w:rsidP="17316FBC" w:rsidRDefault="17316FBC" w14:paraId="68579C62" w14:textId="2DA33017">
      <w:pPr>
        <w:spacing w:after="0"/>
        <w:ind w:right="-20"/>
        <w:rPr>
          <w:rFonts w:ascii="Arial" w:hAnsi="Arial" w:eastAsia="Arial" w:cs="Arial"/>
          <w:color w:val="000000" w:themeColor="text1"/>
        </w:rPr>
      </w:pPr>
    </w:p>
    <w:p w:rsidR="17316FBC" w:rsidP="17316FBC" w:rsidRDefault="17316FBC" w14:paraId="26E376CA" w14:textId="279F8287">
      <w:pPr>
        <w:spacing w:after="0"/>
        <w:ind w:right="-20"/>
        <w:rPr>
          <w:rFonts w:ascii="Arial" w:hAnsi="Arial" w:eastAsia="Arial" w:cs="Arial"/>
          <w:color w:val="000000" w:themeColor="text1"/>
        </w:rPr>
      </w:pPr>
    </w:p>
    <w:p w:rsidR="00791A83" w:rsidP="17316FBC" w:rsidRDefault="00791A83" w14:paraId="6A7D1406" w14:textId="77777777">
      <w:pPr>
        <w:spacing w:after="0"/>
        <w:ind w:right="-20"/>
        <w:rPr>
          <w:rFonts w:ascii="Arial" w:hAnsi="Arial" w:eastAsia="Arial" w:cs="Arial"/>
          <w:color w:val="000000" w:themeColor="text1"/>
        </w:rPr>
      </w:pPr>
    </w:p>
    <w:p w:rsidR="17316FBC" w:rsidP="17316FBC" w:rsidRDefault="17316FBC" w14:paraId="1F22C9DD" w14:textId="73251421">
      <w:pPr>
        <w:spacing w:after="0"/>
        <w:ind w:right="-20"/>
        <w:rPr>
          <w:rFonts w:ascii="Arial" w:hAnsi="Arial" w:eastAsia="Arial" w:cs="Arial"/>
          <w:color w:val="000000" w:themeColor="text1"/>
        </w:rPr>
      </w:pPr>
    </w:p>
    <w:p w:rsidRPr="00791A83" w:rsidR="1F08E77C" w:rsidP="00791A83" w:rsidRDefault="1F08E77C" w14:paraId="74A6A1F4" w14:textId="66C49081">
      <w:pPr>
        <w:pStyle w:val="Heading1"/>
        <w:rPr>
          <w:rFonts w:ascii="Arial" w:hAnsi="Arial" w:cs="Arial"/>
        </w:rPr>
      </w:pPr>
      <w:bookmarkStart w:name="_Toc546408229" w:id="203265896"/>
      <w:r w:rsidRPr="62F04A0F" w:rsidR="12564F45">
        <w:rPr>
          <w:rFonts w:ascii="Arial" w:hAnsi="Arial" w:eastAsia="Arial" w:cs="Arial"/>
        </w:rPr>
        <w:t xml:space="preserve">4. </w:t>
      </w:r>
      <w:r w:rsidRPr="62F04A0F" w:rsidR="4BB610FB">
        <w:rPr>
          <w:rFonts w:ascii="Arial" w:hAnsi="Arial" w:eastAsia="Arial" w:cs="Arial"/>
        </w:rPr>
        <w:t>Detailed Problem Statement</w:t>
      </w:r>
      <w:bookmarkEnd w:id="203265896"/>
      <w:r w:rsidRPr="62F04A0F" w:rsidR="4BB610FB">
        <w:rPr>
          <w:rFonts w:ascii="Arial" w:hAnsi="Arial" w:eastAsia="Arial" w:cs="Arial"/>
        </w:rPr>
        <w:t xml:space="preserve"> </w:t>
      </w:r>
    </w:p>
    <w:p w:rsidRPr="00791A83" w:rsidR="17C50418" w:rsidP="00791A83" w:rsidRDefault="17C50418" w14:paraId="4B5F292F" w14:textId="55C059F5">
      <w:pPr>
        <w:pStyle w:val="Heading2"/>
        <w:rPr>
          <w:rFonts w:ascii="Arial" w:hAnsi="Arial" w:cs="Arial"/>
        </w:rPr>
      </w:pPr>
      <w:bookmarkStart w:name="_Toc1085416407" w:id="35443054"/>
      <w:r w:rsidRPr="62F04A0F" w:rsidR="4F22B380">
        <w:rPr>
          <w:rFonts w:ascii="Arial" w:hAnsi="Arial" w:eastAsia="Arial" w:cs="Arial"/>
        </w:rPr>
        <w:t xml:space="preserve">4.1. </w:t>
      </w:r>
      <w:r w:rsidRPr="62F04A0F" w:rsidR="4BB610FB">
        <w:rPr>
          <w:rFonts w:ascii="Arial" w:hAnsi="Arial" w:eastAsia="Arial" w:cs="Arial"/>
        </w:rPr>
        <w:t>Key Stakeholders</w:t>
      </w:r>
      <w:bookmarkEnd w:id="35443054"/>
      <w:r w:rsidRPr="62F04A0F" w:rsidR="4BB610FB">
        <w:rPr>
          <w:rFonts w:ascii="Arial" w:hAnsi="Arial" w:eastAsia="Arial" w:cs="Arial"/>
        </w:rPr>
        <w:t xml:space="preserve"> </w:t>
      </w:r>
    </w:p>
    <w:p w:rsidR="4BB610FB" w:rsidP="17316FBC" w:rsidRDefault="4BB610FB" w14:paraId="66E99EA5" w14:textId="4D0A052D">
      <w:pPr>
        <w:ind w:left="-20" w:right="-20"/>
      </w:pPr>
      <w:r w:rsidRPr="17316FBC">
        <w:rPr>
          <w:rFonts w:ascii="Arial" w:hAnsi="Arial" w:eastAsia="Arial" w:cs="Arial"/>
          <w:color w:val="000000" w:themeColor="text1"/>
        </w:rPr>
        <w:t xml:space="preserve">Airline Employees: Users </w:t>
      </w:r>
    </w:p>
    <w:p w:rsidR="4BB610FB" w:rsidP="17316FBC" w:rsidRDefault="4BB610FB" w14:paraId="37B21229" w14:textId="14814ABC">
      <w:pPr>
        <w:ind w:left="-20" w:right="-20"/>
      </w:pPr>
      <w:r w:rsidRPr="17316FBC">
        <w:rPr>
          <w:rFonts w:ascii="Arial" w:hAnsi="Arial" w:eastAsia="Arial" w:cs="Arial"/>
          <w:color w:val="000000" w:themeColor="text1"/>
        </w:rPr>
        <w:t xml:space="preserve">Dependents of Airline Employees: Users </w:t>
      </w:r>
    </w:p>
    <w:p w:rsidR="4BB610FB" w:rsidP="17316FBC" w:rsidRDefault="4BB610FB" w14:paraId="6F145E81" w14:textId="27F63CF5">
      <w:pPr>
        <w:ind w:left="-20" w:right="-20"/>
      </w:pPr>
      <w:r w:rsidRPr="17316FBC">
        <w:rPr>
          <w:rFonts w:ascii="Arial" w:hAnsi="Arial" w:eastAsia="Arial" w:cs="Arial"/>
          <w:color w:val="000000" w:themeColor="text1"/>
        </w:rPr>
        <w:t xml:space="preserve">Airlines: Source of our data </w:t>
      </w:r>
    </w:p>
    <w:p w:rsidRPr="00791A83" w:rsidR="1BEEEBF6" w:rsidP="00791A83" w:rsidRDefault="1BEEEBF6" w14:paraId="0F54EAD0" w14:textId="563AC426">
      <w:pPr>
        <w:pStyle w:val="Heading2"/>
        <w:rPr>
          <w:rFonts w:ascii="Arial" w:hAnsi="Arial" w:cs="Arial"/>
        </w:rPr>
      </w:pPr>
      <w:bookmarkStart w:name="_Toc1437462746" w:id="204755635"/>
      <w:r w:rsidRPr="62F04A0F" w:rsidR="7C962402">
        <w:rPr>
          <w:rFonts w:ascii="Arial" w:hAnsi="Arial" w:eastAsia="Arial" w:cs="Arial"/>
        </w:rPr>
        <w:t xml:space="preserve">4.2. </w:t>
      </w:r>
      <w:r w:rsidRPr="62F04A0F" w:rsidR="4BB610FB">
        <w:rPr>
          <w:rFonts w:ascii="Arial" w:hAnsi="Arial" w:eastAsia="Arial" w:cs="Arial"/>
        </w:rPr>
        <w:t>Expected Functionality</w:t>
      </w:r>
      <w:bookmarkEnd w:id="204755635"/>
      <w:r w:rsidRPr="62F04A0F" w:rsidR="4BB610FB">
        <w:rPr>
          <w:rFonts w:ascii="Arial" w:hAnsi="Arial" w:eastAsia="Arial" w:cs="Arial"/>
        </w:rPr>
        <w:t xml:space="preserve"> </w:t>
      </w:r>
    </w:p>
    <w:p w:rsidR="4BB610FB" w:rsidP="17316FBC" w:rsidRDefault="4BB610FB" w14:paraId="348AC4B7" w14:textId="3BA67EDA">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Users can request data about another airline’s flights at the cost of tokens. </w:t>
      </w:r>
    </w:p>
    <w:p w:rsidR="4BB610FB" w:rsidP="17316FBC" w:rsidRDefault="4BB610FB" w14:paraId="3947AE7A" w14:textId="1CA16B59">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Users should be able to create a plan for a trip from individual flights. </w:t>
      </w:r>
    </w:p>
    <w:p w:rsidR="4BB610FB" w:rsidP="17316FBC" w:rsidRDefault="4BB610FB" w14:paraId="6A54675B" w14:textId="0A7EE9BE">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Other users can fulfill requests for data about their airline’s flights to receive tokens.  </w:t>
      </w:r>
    </w:p>
    <w:p w:rsidR="17316FBC" w:rsidP="17316FBC" w:rsidRDefault="17316FBC" w14:paraId="1238E885" w14:textId="5733759A">
      <w:pPr>
        <w:spacing w:before="360" w:after="80"/>
        <w:ind w:left="-20" w:right="-20"/>
        <w:rPr>
          <w:rFonts w:ascii="Arial" w:hAnsi="Arial" w:eastAsia="Arial" w:cs="Arial"/>
          <w:color w:val="0F4761" w:themeColor="accent1" w:themeShade="BF"/>
          <w:sz w:val="40"/>
          <w:szCs w:val="40"/>
        </w:rPr>
      </w:pPr>
    </w:p>
    <w:p w:rsidR="00791A83" w:rsidP="62F04A0F" w:rsidRDefault="00791A83" w14:paraId="4A3FFFAD" w14:textId="39A73E2D">
      <w:pPr>
        <w:pStyle w:val="Heading1"/>
        <w:spacing w:before="360" w:after="80"/>
        <w:ind/>
        <w:rPr>
          <w:rFonts w:ascii="Arial" w:hAnsi="Arial" w:cs="Arial"/>
        </w:rPr>
      </w:pPr>
      <w:bookmarkStart w:name="_Toc1654711235" w:id="789175838"/>
      <w:r w:rsidRPr="62F04A0F" w:rsidR="493E7312">
        <w:rPr>
          <w:rFonts w:ascii="Arial" w:hAnsi="Arial" w:eastAsia="Arial" w:cs="Arial"/>
        </w:rPr>
        <w:t xml:space="preserve">5. </w:t>
      </w:r>
      <w:r w:rsidRPr="62F04A0F" w:rsidR="4BB610FB">
        <w:rPr>
          <w:rFonts w:ascii="Arial" w:hAnsi="Arial" w:eastAsia="Arial" w:cs="Arial"/>
        </w:rPr>
        <w:t>References</w:t>
      </w:r>
      <w:bookmarkEnd w:id="789175838"/>
      <w:r w:rsidRPr="62F04A0F" w:rsidR="4BB610FB">
        <w:rPr>
          <w:rFonts w:ascii="Arial" w:hAnsi="Arial" w:eastAsia="Arial" w:cs="Arial"/>
        </w:rPr>
        <w:t xml:space="preserve"> </w:t>
      </w:r>
    </w:p>
    <w:p w:rsidRPr="00791A83" w:rsidR="58C798F7" w:rsidP="00791A83" w:rsidRDefault="58C798F7" w14:paraId="0283E054" w14:textId="5E1FFA6C">
      <w:pPr>
        <w:pStyle w:val="Heading1"/>
        <w:rPr>
          <w:rFonts w:ascii="Arial" w:hAnsi="Arial" w:eastAsia="Arial" w:cs="Arial"/>
        </w:rPr>
      </w:pPr>
      <w:bookmarkStart w:name="_Toc745340775" w:id="651243134"/>
      <w:r w:rsidRPr="62F04A0F" w:rsidR="43DE1DE8">
        <w:rPr>
          <w:rFonts w:ascii="Arial" w:hAnsi="Arial" w:eastAsia="Arial" w:cs="Arial"/>
        </w:rPr>
        <w:t xml:space="preserve">6. </w:t>
      </w:r>
      <w:r w:rsidRPr="62F04A0F" w:rsidR="4BB610FB">
        <w:rPr>
          <w:rFonts w:ascii="Arial" w:hAnsi="Arial" w:eastAsia="Arial" w:cs="Arial"/>
        </w:rPr>
        <w:t>Appendix</w:t>
      </w:r>
      <w:bookmarkEnd w:id="651243134"/>
      <w:r w:rsidRPr="62F04A0F" w:rsidR="4BB610FB">
        <w:rPr>
          <w:rFonts w:ascii="Arial" w:hAnsi="Arial" w:eastAsia="Arial" w:cs="Arial"/>
        </w:rPr>
        <w:t xml:space="preserve">  </w:t>
      </w:r>
    </w:p>
    <w:p w:rsidRPr="00791A83" w:rsidR="72AA48FE" w:rsidP="00791A83" w:rsidRDefault="72AA48FE" w14:paraId="5AC4B04F" w14:textId="7CC8839D">
      <w:pPr>
        <w:pStyle w:val="Heading2"/>
        <w:rPr>
          <w:rFonts w:ascii="Arial" w:hAnsi="Arial" w:cs="Arial"/>
        </w:rPr>
      </w:pPr>
      <w:bookmarkStart w:name="_Toc1278414179" w:id="1873281889"/>
      <w:r w:rsidRPr="62F04A0F" w:rsidR="72AA48FE">
        <w:rPr>
          <w:rFonts w:ascii="Arial" w:hAnsi="Arial" w:eastAsia="Arial" w:cs="Arial"/>
        </w:rPr>
        <w:t>6.</w:t>
      </w:r>
      <w:r w:rsidRPr="62F04A0F" w:rsidR="00791A83">
        <w:rPr>
          <w:rFonts w:ascii="Arial" w:hAnsi="Arial" w:eastAsia="Arial" w:cs="Arial"/>
        </w:rPr>
        <w:t>1.</w:t>
      </w:r>
      <w:r w:rsidRPr="62F04A0F" w:rsidR="72AA48FE">
        <w:rPr>
          <w:rFonts w:ascii="Arial" w:hAnsi="Arial" w:eastAsia="Arial" w:cs="Arial"/>
        </w:rPr>
        <w:t xml:space="preserve"> </w:t>
      </w:r>
      <w:r w:rsidRPr="62F04A0F" w:rsidR="4BB610FB">
        <w:rPr>
          <w:rFonts w:ascii="Arial" w:hAnsi="Arial" w:eastAsia="Arial" w:cs="Arial"/>
        </w:rPr>
        <w:t>ER Diagram</w:t>
      </w:r>
      <w:bookmarkEnd w:id="1873281889"/>
      <w:r w:rsidRPr="62F04A0F" w:rsidR="4BB610FB">
        <w:rPr>
          <w:rFonts w:ascii="Arial" w:hAnsi="Arial" w:eastAsia="Arial" w:cs="Arial"/>
        </w:rPr>
        <w:t xml:space="preserve"> </w:t>
      </w:r>
    </w:p>
    <w:p w:rsidR="4BB610FB" w:rsidP="17316FBC" w:rsidRDefault="4BB610FB" w14:paraId="1D23A6B7" w14:textId="10B86D4A">
      <w:pPr>
        <w:ind w:left="-20" w:right="-20"/>
      </w:pPr>
      <w:r>
        <w:rPr>
          <w:noProof/>
        </w:rPr>
        <w:drawing>
          <wp:inline distT="0" distB="0" distL="0" distR="0" wp14:anchorId="5EDEC974" wp14:editId="14DBC259">
            <wp:extent cx="5943600" cy="4619626"/>
            <wp:effectExtent l="0" t="0" r="0" b="0"/>
            <wp:docPr id="906436488" name="Picture 90643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19626"/>
                    </a:xfrm>
                    <a:prstGeom prst="rect">
                      <a:avLst/>
                    </a:prstGeom>
                  </pic:spPr>
                </pic:pic>
              </a:graphicData>
            </a:graphic>
          </wp:inline>
        </w:drawing>
      </w:r>
    </w:p>
    <w:p w:rsidR="4BB610FB" w:rsidP="17316FBC" w:rsidRDefault="4BB610FB" w14:paraId="400F088F" w14:textId="00AAED02">
      <w:pPr>
        <w:ind w:left="-20" w:right="-20"/>
        <w:rPr>
          <w:rFonts w:ascii="Arial" w:hAnsi="Arial" w:eastAsia="Arial" w:cs="Arial"/>
          <w:color w:val="000000" w:themeColor="text1"/>
        </w:rPr>
      </w:pPr>
      <w:r w:rsidRPr="17316FBC">
        <w:rPr>
          <w:rFonts w:ascii="Arial" w:hAnsi="Arial" w:eastAsia="Arial" w:cs="Arial"/>
          <w:color w:val="000000" w:themeColor="text1"/>
        </w:rPr>
        <w:t xml:space="preserve"> </w:t>
      </w:r>
    </w:p>
    <w:p w:rsidR="00791A83" w:rsidP="17316FBC" w:rsidRDefault="00791A83" w14:paraId="189E244B" w14:textId="77777777">
      <w:pPr>
        <w:ind w:left="-20" w:right="-20"/>
      </w:pPr>
    </w:p>
    <w:p w:rsidRPr="00791A83" w:rsidR="0A485302" w:rsidP="00791A83" w:rsidRDefault="0A485302" w14:paraId="1335F00F" w14:textId="3374473C">
      <w:pPr>
        <w:pStyle w:val="Heading2"/>
        <w:rPr>
          <w:rFonts w:ascii="Arial" w:hAnsi="Arial" w:cs="Arial"/>
        </w:rPr>
      </w:pPr>
      <w:bookmarkStart w:name="_Toc1369691911" w:id="1420124456"/>
      <w:r w:rsidRPr="62F04A0F" w:rsidR="440AA1F7">
        <w:rPr>
          <w:rFonts w:ascii="Arial" w:hAnsi="Arial" w:eastAsia="Arial" w:cs="Arial"/>
        </w:rPr>
        <w:t xml:space="preserve">6.2. </w:t>
      </w:r>
      <w:r w:rsidRPr="62F04A0F" w:rsidR="4BB610FB">
        <w:rPr>
          <w:rFonts w:ascii="Arial" w:hAnsi="Arial" w:eastAsia="Arial" w:cs="Arial"/>
        </w:rPr>
        <w:t>Relational Schema</w:t>
      </w:r>
      <w:bookmarkEnd w:id="1420124456"/>
    </w:p>
    <w:p w:rsidR="4BB610FB" w:rsidP="17316FBC" w:rsidRDefault="4BB610FB" w14:paraId="15FB4B86" w14:textId="495EBBE5">
      <w:pPr>
        <w:spacing w:after="0"/>
        <w:ind w:left="-20" w:right="-20"/>
      </w:pPr>
      <w:r w:rsidRPr="17316FBC">
        <w:rPr>
          <w:rFonts w:ascii="Arial" w:hAnsi="Arial" w:eastAsia="Arial" w:cs="Arial"/>
          <w:b/>
          <w:bCs/>
          <w:color w:val="000000" w:themeColor="text1"/>
          <w:sz w:val="22"/>
          <w:szCs w:val="22"/>
        </w:rPr>
        <w:t>Relations:</w:t>
      </w:r>
    </w:p>
    <w:p w:rsidR="4BB610FB" w:rsidP="17316FBC" w:rsidRDefault="4BB610FB" w14:paraId="6C3EC21E" w14:textId="53DBBD77">
      <w:pPr>
        <w:spacing w:after="0"/>
        <w:ind w:left="-20" w:right="-20"/>
      </w:pPr>
      <w:r w:rsidRPr="17316FBC">
        <w:rPr>
          <w:rFonts w:ascii="Arial" w:hAnsi="Arial" w:eastAsia="Arial" w:cs="Arial"/>
          <w:color w:val="000000" w:themeColor="text1"/>
          <w:sz w:val="22"/>
          <w:szCs w:val="22"/>
        </w:rPr>
        <w:t>Employee: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FirstName, LastName, Tokens, AirlineID)</w:t>
      </w:r>
    </w:p>
    <w:p w:rsidR="4BB610FB" w:rsidP="17316FBC" w:rsidRDefault="4BB610FB" w14:paraId="26A4D33C" w14:textId="5BC8CE3D">
      <w:pPr>
        <w:spacing w:after="0"/>
        <w:ind w:left="-20" w:right="-20"/>
      </w:pPr>
      <w:r w:rsidRPr="17316FBC">
        <w:rPr>
          <w:rFonts w:ascii="Arial" w:hAnsi="Arial" w:eastAsia="Arial" w:cs="Arial"/>
          <w:color w:val="000000" w:themeColor="text1"/>
          <w:sz w:val="22"/>
          <w:szCs w:val="22"/>
        </w:rPr>
        <w:t>Dependent: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FirstName, LastName, EmployeeID)</w:t>
      </w:r>
    </w:p>
    <w:p w:rsidR="4BB610FB" w:rsidP="17316FBC" w:rsidRDefault="4BB610FB" w14:paraId="3E808BC9" w14:textId="22F059DC">
      <w:pPr>
        <w:spacing w:after="0"/>
        <w:ind w:left="-20" w:right="-20"/>
        <w:rPr/>
      </w:pPr>
      <w:r w:rsidRPr="7EAC9D1E" w:rsidR="4BB610FB">
        <w:rPr>
          <w:rFonts w:ascii="Arial" w:hAnsi="Arial" w:eastAsia="Arial" w:cs="Arial"/>
          <w:color w:val="000000" w:themeColor="text1" w:themeTint="FF" w:themeShade="FF"/>
          <w:sz w:val="22"/>
          <w:szCs w:val="22"/>
        </w:rPr>
        <w:t>Submits Load Request: (</w:t>
      </w:r>
      <w:r w:rsidRPr="7EAC9D1E" w:rsidR="4BB610FB">
        <w:rPr>
          <w:rFonts w:ascii="Arial" w:hAnsi="Arial" w:eastAsia="Arial" w:cs="Arial"/>
          <w:color w:val="000000" w:themeColor="text1" w:themeTint="FF" w:themeShade="FF"/>
          <w:sz w:val="22"/>
          <w:szCs w:val="22"/>
          <w:u w:val="single"/>
        </w:rPr>
        <w:t>EmployeeID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u w:val="single"/>
        </w:rPr>
        <w:t>FlightID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rPr>
        <w:t>DateTime</w:t>
      </w:r>
      <w:r w:rsidRPr="7EAC9D1E" w:rsidR="571D530E">
        <w:rPr>
          <w:rFonts w:ascii="Arial" w:hAnsi="Arial" w:eastAsia="Arial" w:cs="Arial"/>
          <w:color w:val="000000" w:themeColor="text1" w:themeTint="FF" w:themeShade="FF"/>
          <w:sz w:val="22"/>
          <w:szCs w:val="22"/>
        </w:rPr>
        <w:t>, Token</w:t>
      </w:r>
      <w:r w:rsidRPr="7EAC9D1E" w:rsidR="4BB610FB">
        <w:rPr>
          <w:rFonts w:ascii="Arial" w:hAnsi="Arial" w:eastAsia="Arial" w:cs="Arial"/>
          <w:color w:val="000000" w:themeColor="text1" w:themeTint="FF" w:themeShade="FF"/>
          <w:sz w:val="22"/>
          <w:szCs w:val="22"/>
        </w:rPr>
        <w:t>)</w:t>
      </w:r>
    </w:p>
    <w:p w:rsidR="4BB610FB" w:rsidP="17316FBC" w:rsidRDefault="4BB610FB" w14:paraId="224C0002" w14:textId="19B913E9">
      <w:pPr>
        <w:spacing w:after="0"/>
        <w:ind w:left="-20" w:right="-20"/>
        <w:rPr/>
      </w:pPr>
      <w:r w:rsidRPr="7EAC9D1E" w:rsidR="4BB610FB">
        <w:rPr>
          <w:rFonts w:ascii="Arial" w:hAnsi="Arial" w:eastAsia="Arial" w:cs="Arial"/>
          <w:color w:val="000000" w:themeColor="text1" w:themeTint="FF" w:themeShade="FF"/>
          <w:sz w:val="22"/>
          <w:szCs w:val="22"/>
        </w:rPr>
        <w:t>Updates: (</w:t>
      </w:r>
      <w:r w:rsidRPr="7EAC9D1E" w:rsidR="4BB610FB">
        <w:rPr>
          <w:rFonts w:ascii="Arial" w:hAnsi="Arial" w:eastAsia="Arial" w:cs="Arial"/>
          <w:color w:val="000000" w:themeColor="text1" w:themeTint="FF" w:themeShade="FF"/>
          <w:sz w:val="22"/>
          <w:szCs w:val="22"/>
          <w:u w:val="single"/>
        </w:rPr>
        <w:t>EmployeeID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u w:val="single"/>
        </w:rPr>
        <w:t>FlightID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rPr>
        <w:t>DateTime</w:t>
      </w:r>
      <w:r w:rsidRPr="7EAC9D1E" w:rsidR="4BB610FB">
        <w:rPr>
          <w:rFonts w:ascii="Arial" w:hAnsi="Arial" w:eastAsia="Arial" w:cs="Arial"/>
          <w:color w:val="000000" w:themeColor="text1" w:themeTint="FF" w:themeShade="FF"/>
          <w:sz w:val="22"/>
          <w:szCs w:val="22"/>
        </w:rPr>
        <w:t>, Load</w:t>
      </w:r>
      <w:r w:rsidRPr="7EAC9D1E" w:rsidR="0398CFFC">
        <w:rPr>
          <w:rFonts w:ascii="Arial" w:hAnsi="Arial" w:eastAsia="Arial" w:cs="Arial"/>
          <w:color w:val="000000" w:themeColor="text1" w:themeTint="FF" w:themeShade="FF"/>
          <w:sz w:val="22"/>
          <w:szCs w:val="22"/>
        </w:rPr>
        <w:t>, Token</w:t>
      </w:r>
      <w:r w:rsidRPr="7EAC9D1E" w:rsidR="4BB610FB">
        <w:rPr>
          <w:rFonts w:ascii="Arial" w:hAnsi="Arial" w:eastAsia="Arial" w:cs="Arial"/>
          <w:color w:val="000000" w:themeColor="text1" w:themeTint="FF" w:themeShade="FF"/>
          <w:sz w:val="22"/>
          <w:szCs w:val="22"/>
        </w:rPr>
        <w:t>)</w:t>
      </w:r>
    </w:p>
    <w:p w:rsidR="4BB610FB" w:rsidP="17316FBC" w:rsidRDefault="4BB610FB" w14:paraId="310F15BC" w14:textId="41280405">
      <w:pPr>
        <w:spacing w:after="0"/>
        <w:ind w:left="-20" w:right="-20"/>
      </w:pPr>
      <w:r w:rsidRPr="17316FBC">
        <w:rPr>
          <w:rFonts w:ascii="Arial" w:hAnsi="Arial" w:eastAsia="Arial" w:cs="Arial"/>
          <w:color w:val="000000" w:themeColor="text1"/>
          <w:sz w:val="22"/>
          <w:szCs w:val="22"/>
        </w:rPr>
        <w:t>Flight: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LastLoadUpdate, Number, Load, DepartureDateTime, FromCode, ToCode, AirlineID)</w:t>
      </w:r>
    </w:p>
    <w:p w:rsidR="4BB610FB" w:rsidP="17316FBC" w:rsidRDefault="4BB610FB" w14:paraId="6F80FAF8" w14:textId="301D49F1">
      <w:pPr>
        <w:spacing w:after="0"/>
        <w:ind w:left="-20" w:right="-20"/>
      </w:pPr>
      <w:r w:rsidRPr="735E86FA" w:rsidR="4BB610FB">
        <w:rPr>
          <w:rFonts w:ascii="Arial" w:hAnsi="Arial" w:eastAsia="Arial" w:cs="Arial"/>
          <w:color w:val="000000" w:themeColor="text1" w:themeTint="FF" w:themeShade="FF"/>
          <w:sz w:val="22"/>
          <w:szCs w:val="22"/>
        </w:rPr>
        <w:t>Airline: (</w:t>
      </w:r>
      <w:r w:rsidRPr="735E86FA" w:rsidR="4BB610FB">
        <w:rPr>
          <w:rFonts w:ascii="Arial" w:hAnsi="Arial" w:eastAsia="Arial" w:cs="Arial"/>
          <w:color w:val="000000" w:themeColor="text1" w:themeTint="FF" w:themeShade="FF"/>
          <w:sz w:val="22"/>
          <w:szCs w:val="22"/>
          <w:u w:val="single"/>
        </w:rPr>
        <w:t>ID</w:t>
      </w:r>
      <w:r w:rsidRPr="735E86FA" w:rsidR="4BB610FB">
        <w:rPr>
          <w:rFonts w:ascii="Arial" w:hAnsi="Arial" w:eastAsia="Arial" w:cs="Arial"/>
          <w:color w:val="000000" w:themeColor="text1" w:themeTint="FF" w:themeShade="FF"/>
          <w:sz w:val="22"/>
          <w:szCs w:val="22"/>
        </w:rPr>
        <w:t>, Alliance)</w:t>
      </w:r>
    </w:p>
    <w:p w:rsidR="24E00B45" w:rsidP="735E86FA" w:rsidRDefault="24E00B45" w14:paraId="10EF71D8" w14:textId="113750E7">
      <w:pPr>
        <w:pStyle w:val="Normal"/>
        <w:spacing w:after="0"/>
        <w:ind w:left="-20" w:right="-20"/>
        <w:rPr>
          <w:rFonts w:ascii="Arial" w:hAnsi="Arial" w:eastAsia="Arial" w:cs="Arial"/>
          <w:color w:val="000000" w:themeColor="text1" w:themeTint="FF" w:themeShade="FF"/>
          <w:sz w:val="22"/>
          <w:szCs w:val="22"/>
        </w:rPr>
      </w:pPr>
      <w:r w:rsidRPr="735E86FA" w:rsidR="24E00B45">
        <w:rPr>
          <w:rFonts w:ascii="Arial" w:hAnsi="Arial" w:eastAsia="Arial" w:cs="Arial"/>
          <w:color w:val="000000" w:themeColor="text1" w:themeTint="FF" w:themeShade="FF"/>
          <w:sz w:val="22"/>
          <w:szCs w:val="22"/>
        </w:rPr>
        <w:t>Destination: (</w:t>
      </w:r>
      <w:r w:rsidRPr="735E86FA" w:rsidR="24E00B45">
        <w:rPr>
          <w:rFonts w:ascii="Arial" w:hAnsi="Arial" w:eastAsia="Arial" w:cs="Arial"/>
          <w:color w:val="000000" w:themeColor="text1" w:themeTint="FF" w:themeShade="FF"/>
          <w:sz w:val="22"/>
          <w:szCs w:val="22"/>
          <w:u w:val="single"/>
        </w:rPr>
        <w:t>IATACode</w:t>
      </w:r>
      <w:r w:rsidRPr="735E86FA" w:rsidR="24E00B45">
        <w:rPr>
          <w:rFonts w:ascii="Arial" w:hAnsi="Arial" w:eastAsia="Arial" w:cs="Arial"/>
          <w:color w:val="000000" w:themeColor="text1" w:themeTint="FF" w:themeShade="FF"/>
          <w:sz w:val="22"/>
          <w:szCs w:val="22"/>
        </w:rPr>
        <w:t>)</w:t>
      </w:r>
    </w:p>
    <w:p w:rsidR="17316FBC" w:rsidP="17316FBC" w:rsidRDefault="17316FBC" w14:paraId="36AD73C6" w14:textId="1E0F2691"/>
    <w:p w:rsidR="4BB610FB" w:rsidP="17316FBC" w:rsidRDefault="4BB610FB" w14:paraId="25515344" w14:textId="53D46C2D">
      <w:pPr>
        <w:spacing w:after="0"/>
        <w:ind w:left="-20" w:right="-20"/>
      </w:pPr>
      <w:r w:rsidRPr="17316FBC">
        <w:rPr>
          <w:rFonts w:ascii="Arial" w:hAnsi="Arial" w:eastAsia="Arial" w:cs="Arial"/>
          <w:b/>
          <w:bCs/>
          <w:color w:val="000000" w:themeColor="text1"/>
          <w:sz w:val="22"/>
          <w:szCs w:val="22"/>
        </w:rPr>
        <w:lastRenderedPageBreak/>
        <w:t>Foreign Keys:</w:t>
      </w:r>
    </w:p>
    <w:p w:rsidR="4BB610FB" w:rsidP="17316FBC" w:rsidRDefault="4BB610FB" w14:paraId="0D71D1A0" w14:textId="398DC393">
      <w:pPr>
        <w:spacing w:after="0"/>
        <w:ind w:left="-20" w:right="-20"/>
      </w:pPr>
      <w:r w:rsidRPr="17316FBC">
        <w:rPr>
          <w:rFonts w:ascii="Arial" w:hAnsi="Arial" w:eastAsia="Arial" w:cs="Arial"/>
          <w:color w:val="000000" w:themeColor="text1"/>
          <w:sz w:val="22"/>
          <w:szCs w:val="22"/>
        </w:rPr>
        <w:t>Employee(AirlineID) -&gt; Airline(ID)</w:t>
      </w:r>
    </w:p>
    <w:p w:rsidR="4BB610FB" w:rsidP="17316FBC" w:rsidRDefault="4BB610FB" w14:paraId="2B090FE3" w14:textId="0B1F2CAD">
      <w:pPr>
        <w:spacing w:after="0"/>
        <w:ind w:left="-20" w:right="-20"/>
      </w:pPr>
      <w:r w:rsidRPr="17316FBC">
        <w:rPr>
          <w:rFonts w:ascii="Arial" w:hAnsi="Arial" w:eastAsia="Arial" w:cs="Arial"/>
          <w:color w:val="000000" w:themeColor="text1"/>
          <w:sz w:val="22"/>
          <w:szCs w:val="22"/>
        </w:rPr>
        <w:t>Dependent(EmployeeID) -&gt; Employee(ID)</w:t>
      </w:r>
    </w:p>
    <w:p w:rsidR="4BB610FB" w:rsidP="17316FBC" w:rsidRDefault="4BB610FB" w14:paraId="30668B80" w14:textId="3B974977">
      <w:pPr>
        <w:spacing w:after="0"/>
        <w:ind w:left="-20" w:right="-20"/>
      </w:pPr>
      <w:r w:rsidRPr="17316FBC">
        <w:rPr>
          <w:rFonts w:ascii="Arial" w:hAnsi="Arial" w:eastAsia="Arial" w:cs="Arial"/>
          <w:color w:val="000000" w:themeColor="text1"/>
          <w:sz w:val="22"/>
          <w:szCs w:val="22"/>
        </w:rPr>
        <w:t>Submits Load Request(EmployeeID) -&gt; Employee(ID)</w:t>
      </w:r>
    </w:p>
    <w:p w:rsidR="4BB610FB" w:rsidP="17316FBC" w:rsidRDefault="4BB610FB" w14:paraId="41D8FE36" w14:textId="4B8D4FEC">
      <w:pPr>
        <w:spacing w:after="0"/>
        <w:ind w:left="-20" w:right="-20"/>
      </w:pPr>
      <w:r w:rsidRPr="17316FBC">
        <w:rPr>
          <w:rFonts w:ascii="Arial" w:hAnsi="Arial" w:eastAsia="Arial" w:cs="Arial"/>
          <w:color w:val="000000" w:themeColor="text1"/>
          <w:sz w:val="22"/>
          <w:szCs w:val="22"/>
        </w:rPr>
        <w:t>Submits Load Request(FlightID) -&gt; Flight(ID)</w:t>
      </w:r>
    </w:p>
    <w:p w:rsidR="4BB610FB" w:rsidP="17316FBC" w:rsidRDefault="4BB610FB" w14:paraId="78516D48" w14:textId="4F78AE94">
      <w:pPr>
        <w:spacing w:after="0"/>
        <w:ind w:left="-20" w:right="-20"/>
      </w:pPr>
      <w:r w:rsidRPr="17316FBC">
        <w:rPr>
          <w:rFonts w:ascii="Arial" w:hAnsi="Arial" w:eastAsia="Arial" w:cs="Arial"/>
          <w:color w:val="000000" w:themeColor="text1"/>
          <w:sz w:val="22"/>
          <w:szCs w:val="22"/>
        </w:rPr>
        <w:t>Updates(EmployeeID) -&gt; Employee(ID)</w:t>
      </w:r>
    </w:p>
    <w:p w:rsidR="4BB610FB" w:rsidP="17316FBC" w:rsidRDefault="4BB610FB" w14:paraId="13E2DBF1" w14:textId="604E8F06">
      <w:pPr>
        <w:spacing w:after="0"/>
        <w:ind w:left="-20" w:right="-20"/>
      </w:pPr>
      <w:r w:rsidRPr="17316FBC">
        <w:rPr>
          <w:rFonts w:ascii="Arial" w:hAnsi="Arial" w:eastAsia="Arial" w:cs="Arial"/>
          <w:color w:val="000000" w:themeColor="text1"/>
          <w:sz w:val="22"/>
          <w:szCs w:val="22"/>
        </w:rPr>
        <w:t>Updates(FlightID) -&gt; Flight(ID)</w:t>
      </w:r>
    </w:p>
    <w:p w:rsidR="4BB610FB" w:rsidP="17316FBC" w:rsidRDefault="4BB610FB" w14:paraId="149A8AAD" w14:textId="2CB2E8B2">
      <w:pPr>
        <w:spacing w:after="0"/>
        <w:ind w:left="-20" w:right="-20"/>
      </w:pPr>
      <w:r w:rsidRPr="17316FBC">
        <w:rPr>
          <w:rFonts w:ascii="Arial" w:hAnsi="Arial" w:eastAsia="Arial" w:cs="Arial"/>
          <w:color w:val="000000" w:themeColor="text1"/>
          <w:sz w:val="22"/>
          <w:szCs w:val="22"/>
        </w:rPr>
        <w:t>Flight(FromCode) -&gt; Destination(IATA Code)</w:t>
      </w:r>
    </w:p>
    <w:p w:rsidR="4BB610FB" w:rsidP="17316FBC" w:rsidRDefault="4BB610FB" w14:paraId="3D9AAEC9" w14:textId="70CE99F8">
      <w:pPr>
        <w:spacing w:after="0"/>
        <w:ind w:left="-20" w:right="-20"/>
      </w:pPr>
      <w:r w:rsidRPr="17316FBC">
        <w:rPr>
          <w:rFonts w:ascii="Arial" w:hAnsi="Arial" w:eastAsia="Arial" w:cs="Arial"/>
          <w:color w:val="000000" w:themeColor="text1"/>
          <w:sz w:val="22"/>
          <w:szCs w:val="22"/>
        </w:rPr>
        <w:t>Flight(ToCode) -&gt; Destination(IATA Code)</w:t>
      </w:r>
    </w:p>
    <w:p w:rsidR="4BB610FB" w:rsidP="17316FBC" w:rsidRDefault="4BB610FB" w14:paraId="276C1950" w14:textId="76A7A1E8">
      <w:pPr>
        <w:spacing w:after="0"/>
        <w:ind w:left="-20" w:right="-20"/>
      </w:pPr>
      <w:r w:rsidRPr="17316FBC">
        <w:rPr>
          <w:rFonts w:ascii="Arial" w:hAnsi="Arial" w:eastAsia="Arial" w:cs="Arial"/>
          <w:color w:val="000000" w:themeColor="text1"/>
          <w:sz w:val="22"/>
          <w:szCs w:val="22"/>
        </w:rPr>
        <w:t>Flight(AirlineID) -&gt; Airline(ID)</w:t>
      </w:r>
    </w:p>
    <w:p w:rsidRPr="00791A83" w:rsidR="534B10DF" w:rsidP="00791A83" w:rsidRDefault="534B10DF" w14:paraId="323F1BC9" w14:textId="3D8E6812">
      <w:pPr>
        <w:pStyle w:val="Heading1"/>
        <w:rPr>
          <w:rFonts w:ascii="Arial" w:hAnsi="Arial" w:cs="Arial"/>
        </w:rPr>
      </w:pPr>
      <w:bookmarkStart w:name="_Toc118703488" w:id="628886252"/>
      <w:r w:rsidRPr="62F04A0F" w:rsidR="1E5E5FD4">
        <w:rPr>
          <w:rFonts w:ascii="Arial" w:hAnsi="Arial" w:eastAsia="Arial" w:cs="Arial"/>
        </w:rPr>
        <w:t xml:space="preserve">7. </w:t>
      </w:r>
      <w:r w:rsidRPr="62F04A0F" w:rsidR="4BB610FB">
        <w:rPr>
          <w:rFonts w:ascii="Arial" w:hAnsi="Arial" w:eastAsia="Arial" w:cs="Arial"/>
        </w:rPr>
        <w:t>Index</w:t>
      </w:r>
      <w:bookmarkEnd w:id="628886252"/>
      <w:r w:rsidRPr="62F04A0F" w:rsidR="4BB610FB">
        <w:rPr>
          <w:rFonts w:ascii="Arial" w:hAnsi="Arial" w:eastAsia="Arial" w:cs="Arial"/>
        </w:rPr>
        <w:t xml:space="preserve"> </w:t>
      </w:r>
    </w:p>
    <w:p w:rsidR="4BB610FB" w:rsidP="17316FBC" w:rsidRDefault="4BB610FB" w14:paraId="17E885CC" w14:textId="0457312A">
      <w:pPr>
        <w:ind w:left="-20" w:right="-20"/>
      </w:pPr>
      <w:r w:rsidRPr="17316FBC">
        <w:rPr>
          <w:rFonts w:ascii="Arial" w:hAnsi="Arial" w:eastAsia="Arial" w:cs="Arial"/>
          <w:color w:val="000000" w:themeColor="text1"/>
        </w:rPr>
        <w:t xml:space="preserve">Airline- 2, 3 </w:t>
      </w:r>
    </w:p>
    <w:p w:rsidR="4BB610FB" w:rsidP="17316FBC" w:rsidRDefault="4BB610FB" w14:paraId="04B591E9" w14:textId="45C01B83">
      <w:pPr>
        <w:ind w:left="-20" w:right="-20"/>
      </w:pPr>
      <w:r w:rsidRPr="17316FBC">
        <w:rPr>
          <w:rFonts w:ascii="Arial" w:hAnsi="Arial" w:eastAsia="Arial" w:cs="Arial"/>
          <w:color w:val="000000" w:themeColor="text1"/>
        </w:rPr>
        <w:t xml:space="preserve">Flight- 2, 3 </w:t>
      </w:r>
    </w:p>
    <w:p w:rsidR="4BB610FB" w:rsidP="17316FBC" w:rsidRDefault="4BB610FB" w14:paraId="7796F634" w14:textId="2F1E157E">
      <w:pPr>
        <w:ind w:left="-20" w:right="-20"/>
      </w:pPr>
      <w:r w:rsidRPr="17316FBC">
        <w:rPr>
          <w:rFonts w:ascii="Arial" w:hAnsi="Arial" w:eastAsia="Arial" w:cs="Arial"/>
          <w:color w:val="000000" w:themeColor="text1"/>
        </w:rPr>
        <w:t xml:space="preserve">ID90- 2 </w:t>
      </w:r>
    </w:p>
    <w:p w:rsidR="4BB610FB" w:rsidP="17316FBC" w:rsidRDefault="4BB610FB" w14:paraId="63105D0A" w14:textId="31C15BAA">
      <w:pPr>
        <w:ind w:left="-20" w:right="-20"/>
      </w:pPr>
      <w:r w:rsidRPr="17316FBC">
        <w:rPr>
          <w:rFonts w:ascii="Arial" w:hAnsi="Arial" w:eastAsia="Arial" w:cs="Arial"/>
          <w:color w:val="000000" w:themeColor="text1"/>
        </w:rPr>
        <w:t xml:space="preserve">Employee- 2 </w:t>
      </w:r>
    </w:p>
    <w:p w:rsidR="4BB610FB" w:rsidP="17316FBC" w:rsidRDefault="4BB610FB" w14:paraId="7FE8F5E0" w14:textId="3F1B575C">
      <w:pPr>
        <w:ind w:left="-20" w:right="-20"/>
      </w:pPr>
      <w:r w:rsidRPr="17316FBC">
        <w:rPr>
          <w:rFonts w:ascii="Arial" w:hAnsi="Arial" w:eastAsia="Arial" w:cs="Arial"/>
          <w:color w:val="000000" w:themeColor="text1"/>
        </w:rPr>
        <w:t xml:space="preserve">Request- 2, 3 </w:t>
      </w:r>
    </w:p>
    <w:p w:rsidRPr="00791A83" w:rsidR="09D17192" w:rsidP="00791A83" w:rsidRDefault="09D17192" w14:paraId="56778395" w14:textId="70789F10">
      <w:pPr>
        <w:pStyle w:val="Heading1"/>
        <w:rPr>
          <w:rFonts w:ascii="Arial" w:hAnsi="Arial" w:cs="Arial"/>
        </w:rPr>
      </w:pPr>
      <w:bookmarkStart w:name="_Toc1591558209" w:id="58335446"/>
      <w:r w:rsidRPr="62F04A0F" w:rsidR="5D92B3B1">
        <w:rPr>
          <w:rFonts w:ascii="Arial" w:hAnsi="Arial" w:eastAsia="Arial" w:cs="Arial"/>
        </w:rPr>
        <w:t xml:space="preserve">8. </w:t>
      </w:r>
      <w:r w:rsidRPr="62F04A0F" w:rsidR="4BB610FB">
        <w:rPr>
          <w:rFonts w:ascii="Arial" w:hAnsi="Arial" w:eastAsia="Arial" w:cs="Arial"/>
        </w:rPr>
        <w:t>Glossary</w:t>
      </w:r>
      <w:bookmarkEnd w:id="58335446"/>
      <w:r w:rsidRPr="62F04A0F" w:rsidR="4BB610FB">
        <w:rPr>
          <w:rFonts w:ascii="Arial" w:hAnsi="Arial" w:eastAsia="Arial" w:cs="Arial"/>
        </w:rPr>
        <w:t xml:space="preserve"> </w:t>
      </w:r>
    </w:p>
    <w:p w:rsidR="4BB610FB" w:rsidP="17316FBC" w:rsidRDefault="4BB610FB" w14:paraId="4579006D" w14:textId="0678ED59">
      <w:pPr>
        <w:ind w:left="-20" w:right="-20"/>
      </w:pPr>
      <w:r w:rsidRPr="17316FBC">
        <w:rPr>
          <w:rFonts w:ascii="Arial" w:hAnsi="Arial" w:eastAsia="Arial" w:cs="Arial"/>
          <w:color w:val="000000" w:themeColor="text1"/>
        </w:rPr>
        <w:t xml:space="preserve">ID90 – Industry Discount 90; a 90% discount for airline employees to fly standby on any airline. </w:t>
      </w:r>
    </w:p>
    <w:p w:rsidR="4BB610FB" w:rsidP="17316FBC" w:rsidRDefault="4BB610FB" w14:paraId="16B3E967" w14:textId="42380BFD">
      <w:pPr>
        <w:ind w:left="-20" w:right="-20"/>
      </w:pPr>
      <w:r w:rsidRPr="17316FBC">
        <w:rPr>
          <w:rFonts w:ascii="Arial" w:hAnsi="Arial" w:eastAsia="Arial" w:cs="Arial"/>
          <w:color w:val="000000" w:themeColor="text1"/>
        </w:rPr>
        <w:t xml:space="preserve">Load – How full a flight is. </w:t>
      </w:r>
    </w:p>
    <w:p w:rsidR="4BB610FB" w:rsidP="17316FBC" w:rsidRDefault="4BB610FB" w14:paraId="2DF8C9E9" w14:textId="44286303">
      <w:pPr>
        <w:ind w:left="-20" w:right="-20"/>
      </w:pPr>
      <w:r w:rsidRPr="17316FBC">
        <w:rPr>
          <w:rFonts w:ascii="Arial" w:hAnsi="Arial" w:eastAsia="Arial" w:cs="Arial"/>
          <w:color w:val="000000" w:themeColor="text1"/>
        </w:rPr>
        <w:t xml:space="preserve">Token – A currency that force users to fulfill load requests for other users </w:t>
      </w:r>
    </w:p>
    <w:p w:rsidR="4BB610FB" w:rsidP="17316FBC" w:rsidRDefault="4BB610FB" w14:paraId="3D927A1C" w14:textId="16FBFB5A">
      <w:pPr>
        <w:ind w:left="-20" w:right="-20"/>
      </w:pPr>
      <w:r w:rsidRPr="17316FBC">
        <w:rPr>
          <w:rFonts w:ascii="Arial" w:hAnsi="Arial" w:eastAsia="Arial" w:cs="Arial"/>
          <w:color w:val="000000" w:themeColor="text1"/>
        </w:rPr>
        <w:t xml:space="preserve">Load Request – A request made to the users of the database for the load on a given flight. </w:t>
      </w:r>
    </w:p>
    <w:p w:rsidR="17316FBC" w:rsidP="17316FBC" w:rsidRDefault="17316FBC" w14:paraId="06F236F9" w14:textId="13E72997"/>
    <w:p w:rsidR="17316FBC" w:rsidP="17316FBC" w:rsidRDefault="17316FBC" w14:paraId="5D43F283" w14:textId="733380B7"/>
    <w:sectPr w:rsidR="17316FB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T" w:author="Bioren, Thomas" w:date="2024-03-27T18:07:00Z" w:id="3">
    <w:p w:rsidR="17316FBC" w:rsidRDefault="17316FBC" w14:paraId="27003500" w14:textId="0730655C">
      <w:r>
        <w:t>Continue talking about the implementation here.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035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B22A3E" w16cex:dateUtc="2024-03-27T22:07:00Z">
    <w16cex:extLst>
      <w16:ext w16:uri="{CE6994B0-6A32-4C9F-8C6B-6E91EDA988CE}">
        <cr:reactions xmlns:cr="http://schemas.microsoft.com/office/comments/2020/reactions">
          <cr:reaction reactionType="1">
            <cr:reactionInfo dateUtc="2024-03-28T23:43:16Z">
              <cr:user userId="S::kimcs@rose-hulman.edu::01a26490-6709-4fd1-a13c-95a999c20e3b" userProvider="AD" userName="Kim, Chri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03500" w16cid:durableId="18B22A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c94CGDH8" int2:invalidationBookmarkName="" int2:hashCode="nqXpfS9IHVQnkC" int2:id="VGP2LyW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260"/>
    <w:multiLevelType w:val="hybridMultilevel"/>
    <w:tmpl w:val="25966C4C"/>
    <w:lvl w:ilvl="0" w:tplc="0EB487BC">
      <w:start w:val="1"/>
      <w:numFmt w:val="bullet"/>
      <w:lvlText w:val=""/>
      <w:lvlJc w:val="left"/>
      <w:pPr>
        <w:ind w:left="720" w:hanging="360"/>
      </w:pPr>
      <w:rPr>
        <w:rFonts w:hint="default" w:ascii="Symbol" w:hAnsi="Symbol"/>
      </w:rPr>
    </w:lvl>
    <w:lvl w:ilvl="1" w:tplc="C2B06E64">
      <w:start w:val="1"/>
      <w:numFmt w:val="bullet"/>
      <w:lvlText w:val="o"/>
      <w:lvlJc w:val="left"/>
      <w:pPr>
        <w:ind w:left="1440" w:hanging="360"/>
      </w:pPr>
      <w:rPr>
        <w:rFonts w:hint="default" w:ascii="Courier New" w:hAnsi="Courier New"/>
      </w:rPr>
    </w:lvl>
    <w:lvl w:ilvl="2" w:tplc="5C2C6860">
      <w:start w:val="1"/>
      <w:numFmt w:val="bullet"/>
      <w:lvlText w:val=""/>
      <w:lvlJc w:val="left"/>
      <w:pPr>
        <w:ind w:left="2160" w:hanging="360"/>
      </w:pPr>
      <w:rPr>
        <w:rFonts w:hint="default" w:ascii="Wingdings" w:hAnsi="Wingdings"/>
      </w:rPr>
    </w:lvl>
    <w:lvl w:ilvl="3" w:tplc="A848671E">
      <w:start w:val="1"/>
      <w:numFmt w:val="bullet"/>
      <w:lvlText w:val=""/>
      <w:lvlJc w:val="left"/>
      <w:pPr>
        <w:ind w:left="2880" w:hanging="360"/>
      </w:pPr>
      <w:rPr>
        <w:rFonts w:hint="default" w:ascii="Symbol" w:hAnsi="Symbol"/>
      </w:rPr>
    </w:lvl>
    <w:lvl w:ilvl="4" w:tplc="554A7168">
      <w:start w:val="1"/>
      <w:numFmt w:val="bullet"/>
      <w:lvlText w:val="o"/>
      <w:lvlJc w:val="left"/>
      <w:pPr>
        <w:ind w:left="3600" w:hanging="360"/>
      </w:pPr>
      <w:rPr>
        <w:rFonts w:hint="default" w:ascii="Courier New" w:hAnsi="Courier New"/>
      </w:rPr>
    </w:lvl>
    <w:lvl w:ilvl="5" w:tplc="357C2DEA">
      <w:start w:val="1"/>
      <w:numFmt w:val="bullet"/>
      <w:lvlText w:val=""/>
      <w:lvlJc w:val="left"/>
      <w:pPr>
        <w:ind w:left="4320" w:hanging="360"/>
      </w:pPr>
      <w:rPr>
        <w:rFonts w:hint="default" w:ascii="Wingdings" w:hAnsi="Wingdings"/>
      </w:rPr>
    </w:lvl>
    <w:lvl w:ilvl="6" w:tplc="C6E83434">
      <w:start w:val="1"/>
      <w:numFmt w:val="bullet"/>
      <w:lvlText w:val=""/>
      <w:lvlJc w:val="left"/>
      <w:pPr>
        <w:ind w:left="5040" w:hanging="360"/>
      </w:pPr>
      <w:rPr>
        <w:rFonts w:hint="default" w:ascii="Symbol" w:hAnsi="Symbol"/>
      </w:rPr>
    </w:lvl>
    <w:lvl w:ilvl="7" w:tplc="F75C13E8">
      <w:start w:val="1"/>
      <w:numFmt w:val="bullet"/>
      <w:lvlText w:val="o"/>
      <w:lvlJc w:val="left"/>
      <w:pPr>
        <w:ind w:left="5760" w:hanging="360"/>
      </w:pPr>
      <w:rPr>
        <w:rFonts w:hint="default" w:ascii="Courier New" w:hAnsi="Courier New"/>
      </w:rPr>
    </w:lvl>
    <w:lvl w:ilvl="8" w:tplc="EDD0FEB0">
      <w:start w:val="1"/>
      <w:numFmt w:val="bullet"/>
      <w:lvlText w:val=""/>
      <w:lvlJc w:val="left"/>
      <w:pPr>
        <w:ind w:left="6480" w:hanging="360"/>
      </w:pPr>
      <w:rPr>
        <w:rFonts w:hint="default" w:ascii="Wingdings" w:hAnsi="Wingdings"/>
      </w:rPr>
    </w:lvl>
  </w:abstractNum>
  <w:abstractNum w:abstractNumId="1" w15:restartNumberingAfterBreak="0">
    <w:nsid w:val="311A5C27"/>
    <w:multiLevelType w:val="hybridMultilevel"/>
    <w:tmpl w:val="089485CE"/>
    <w:lvl w:ilvl="0" w:tplc="B1E4F4BA">
      <w:start w:val="1"/>
      <w:numFmt w:val="bullet"/>
      <w:lvlText w:val=""/>
      <w:lvlJc w:val="left"/>
      <w:pPr>
        <w:ind w:left="720" w:hanging="360"/>
      </w:pPr>
      <w:rPr>
        <w:rFonts w:hint="default" w:ascii="Symbol" w:hAnsi="Symbol"/>
      </w:rPr>
    </w:lvl>
    <w:lvl w:ilvl="1" w:tplc="2E2E0C10">
      <w:start w:val="1"/>
      <w:numFmt w:val="bullet"/>
      <w:lvlText w:val="o"/>
      <w:lvlJc w:val="left"/>
      <w:pPr>
        <w:ind w:left="1440" w:hanging="360"/>
      </w:pPr>
      <w:rPr>
        <w:rFonts w:hint="default" w:ascii="Courier New" w:hAnsi="Courier New"/>
      </w:rPr>
    </w:lvl>
    <w:lvl w:ilvl="2" w:tplc="3BF219A6">
      <w:start w:val="1"/>
      <w:numFmt w:val="bullet"/>
      <w:lvlText w:val=""/>
      <w:lvlJc w:val="left"/>
      <w:pPr>
        <w:ind w:left="2160" w:hanging="360"/>
      </w:pPr>
      <w:rPr>
        <w:rFonts w:hint="default" w:ascii="Wingdings" w:hAnsi="Wingdings"/>
      </w:rPr>
    </w:lvl>
    <w:lvl w:ilvl="3" w:tplc="5F50D2E0">
      <w:start w:val="1"/>
      <w:numFmt w:val="bullet"/>
      <w:lvlText w:val=""/>
      <w:lvlJc w:val="left"/>
      <w:pPr>
        <w:ind w:left="2880" w:hanging="360"/>
      </w:pPr>
      <w:rPr>
        <w:rFonts w:hint="default" w:ascii="Symbol" w:hAnsi="Symbol"/>
      </w:rPr>
    </w:lvl>
    <w:lvl w:ilvl="4" w:tplc="776E4FC2">
      <w:start w:val="1"/>
      <w:numFmt w:val="bullet"/>
      <w:lvlText w:val="o"/>
      <w:lvlJc w:val="left"/>
      <w:pPr>
        <w:ind w:left="3600" w:hanging="360"/>
      </w:pPr>
      <w:rPr>
        <w:rFonts w:hint="default" w:ascii="Courier New" w:hAnsi="Courier New"/>
      </w:rPr>
    </w:lvl>
    <w:lvl w:ilvl="5" w:tplc="3752A2C8">
      <w:start w:val="1"/>
      <w:numFmt w:val="bullet"/>
      <w:lvlText w:val=""/>
      <w:lvlJc w:val="left"/>
      <w:pPr>
        <w:ind w:left="4320" w:hanging="360"/>
      </w:pPr>
      <w:rPr>
        <w:rFonts w:hint="default" w:ascii="Wingdings" w:hAnsi="Wingdings"/>
      </w:rPr>
    </w:lvl>
    <w:lvl w:ilvl="6" w:tplc="747C2940">
      <w:start w:val="1"/>
      <w:numFmt w:val="bullet"/>
      <w:lvlText w:val=""/>
      <w:lvlJc w:val="left"/>
      <w:pPr>
        <w:ind w:left="5040" w:hanging="360"/>
      </w:pPr>
      <w:rPr>
        <w:rFonts w:hint="default" w:ascii="Symbol" w:hAnsi="Symbol"/>
      </w:rPr>
    </w:lvl>
    <w:lvl w:ilvl="7" w:tplc="E69EE17E">
      <w:start w:val="1"/>
      <w:numFmt w:val="bullet"/>
      <w:lvlText w:val="o"/>
      <w:lvlJc w:val="left"/>
      <w:pPr>
        <w:ind w:left="5760" w:hanging="360"/>
      </w:pPr>
      <w:rPr>
        <w:rFonts w:hint="default" w:ascii="Courier New" w:hAnsi="Courier New"/>
      </w:rPr>
    </w:lvl>
    <w:lvl w:ilvl="8" w:tplc="262E1A02">
      <w:start w:val="1"/>
      <w:numFmt w:val="bullet"/>
      <w:lvlText w:val=""/>
      <w:lvlJc w:val="left"/>
      <w:pPr>
        <w:ind w:left="6480" w:hanging="360"/>
      </w:pPr>
      <w:rPr>
        <w:rFonts w:hint="default" w:ascii="Wingdings" w:hAnsi="Wingdings"/>
      </w:rPr>
    </w:lvl>
  </w:abstractNum>
  <w:abstractNum w:abstractNumId="2" w15:restartNumberingAfterBreak="0">
    <w:nsid w:val="5647222E"/>
    <w:multiLevelType w:val="hybridMultilevel"/>
    <w:tmpl w:val="8E12C580"/>
    <w:lvl w:ilvl="0" w:tplc="6E842CD8">
      <w:start w:val="1"/>
      <w:numFmt w:val="bullet"/>
      <w:lvlText w:val=""/>
      <w:lvlJc w:val="left"/>
      <w:pPr>
        <w:ind w:left="720" w:hanging="360"/>
      </w:pPr>
      <w:rPr>
        <w:rFonts w:hint="default" w:ascii="Symbol" w:hAnsi="Symbol"/>
      </w:rPr>
    </w:lvl>
    <w:lvl w:ilvl="1" w:tplc="D238446C">
      <w:start w:val="1"/>
      <w:numFmt w:val="bullet"/>
      <w:lvlText w:val="o"/>
      <w:lvlJc w:val="left"/>
      <w:pPr>
        <w:ind w:left="1440" w:hanging="360"/>
      </w:pPr>
      <w:rPr>
        <w:rFonts w:hint="default" w:ascii="Courier New" w:hAnsi="Courier New"/>
      </w:rPr>
    </w:lvl>
    <w:lvl w:ilvl="2" w:tplc="392E297E">
      <w:start w:val="1"/>
      <w:numFmt w:val="bullet"/>
      <w:lvlText w:val=""/>
      <w:lvlJc w:val="left"/>
      <w:pPr>
        <w:ind w:left="2160" w:hanging="360"/>
      </w:pPr>
      <w:rPr>
        <w:rFonts w:hint="default" w:ascii="Wingdings" w:hAnsi="Wingdings"/>
      </w:rPr>
    </w:lvl>
    <w:lvl w:ilvl="3" w:tplc="31B2DDBE">
      <w:start w:val="1"/>
      <w:numFmt w:val="bullet"/>
      <w:lvlText w:val=""/>
      <w:lvlJc w:val="left"/>
      <w:pPr>
        <w:ind w:left="2880" w:hanging="360"/>
      </w:pPr>
      <w:rPr>
        <w:rFonts w:hint="default" w:ascii="Symbol" w:hAnsi="Symbol"/>
      </w:rPr>
    </w:lvl>
    <w:lvl w:ilvl="4" w:tplc="4E5EE0CA">
      <w:start w:val="1"/>
      <w:numFmt w:val="bullet"/>
      <w:lvlText w:val="o"/>
      <w:lvlJc w:val="left"/>
      <w:pPr>
        <w:ind w:left="3600" w:hanging="360"/>
      </w:pPr>
      <w:rPr>
        <w:rFonts w:hint="default" w:ascii="Courier New" w:hAnsi="Courier New"/>
      </w:rPr>
    </w:lvl>
    <w:lvl w:ilvl="5" w:tplc="5D6EE266">
      <w:start w:val="1"/>
      <w:numFmt w:val="bullet"/>
      <w:lvlText w:val=""/>
      <w:lvlJc w:val="left"/>
      <w:pPr>
        <w:ind w:left="4320" w:hanging="360"/>
      </w:pPr>
      <w:rPr>
        <w:rFonts w:hint="default" w:ascii="Wingdings" w:hAnsi="Wingdings"/>
      </w:rPr>
    </w:lvl>
    <w:lvl w:ilvl="6" w:tplc="1A466FCE">
      <w:start w:val="1"/>
      <w:numFmt w:val="bullet"/>
      <w:lvlText w:val=""/>
      <w:lvlJc w:val="left"/>
      <w:pPr>
        <w:ind w:left="5040" w:hanging="360"/>
      </w:pPr>
      <w:rPr>
        <w:rFonts w:hint="default" w:ascii="Symbol" w:hAnsi="Symbol"/>
      </w:rPr>
    </w:lvl>
    <w:lvl w:ilvl="7" w:tplc="B7F256DE">
      <w:start w:val="1"/>
      <w:numFmt w:val="bullet"/>
      <w:lvlText w:val="o"/>
      <w:lvlJc w:val="left"/>
      <w:pPr>
        <w:ind w:left="5760" w:hanging="360"/>
      </w:pPr>
      <w:rPr>
        <w:rFonts w:hint="default" w:ascii="Courier New" w:hAnsi="Courier New"/>
      </w:rPr>
    </w:lvl>
    <w:lvl w:ilvl="8" w:tplc="E8327F00">
      <w:start w:val="1"/>
      <w:numFmt w:val="bullet"/>
      <w:lvlText w:val=""/>
      <w:lvlJc w:val="left"/>
      <w:pPr>
        <w:ind w:left="6480" w:hanging="360"/>
      </w:pPr>
      <w:rPr>
        <w:rFonts w:hint="default" w:ascii="Wingdings" w:hAnsi="Wingdings"/>
      </w:rPr>
    </w:lvl>
  </w:abstractNum>
  <w:abstractNum w:abstractNumId="3" w15:restartNumberingAfterBreak="0">
    <w:nsid w:val="693E711C"/>
    <w:multiLevelType w:val="hybridMultilevel"/>
    <w:tmpl w:val="2D4AB716"/>
    <w:lvl w:ilvl="0" w:tplc="6062EFEE">
      <w:start w:val="1"/>
      <w:numFmt w:val="bullet"/>
      <w:lvlText w:val=""/>
      <w:lvlJc w:val="left"/>
      <w:pPr>
        <w:ind w:left="1100" w:hanging="360"/>
      </w:pPr>
      <w:rPr>
        <w:rFonts w:hint="default" w:ascii="Symbol" w:hAnsi="Symbol"/>
      </w:rPr>
    </w:lvl>
    <w:lvl w:ilvl="1" w:tplc="25C07976">
      <w:start w:val="1"/>
      <w:numFmt w:val="bullet"/>
      <w:lvlText w:val="o"/>
      <w:lvlJc w:val="left"/>
      <w:pPr>
        <w:ind w:left="1820" w:hanging="360"/>
      </w:pPr>
      <w:rPr>
        <w:rFonts w:hint="default" w:ascii="Courier New" w:hAnsi="Courier New"/>
      </w:rPr>
    </w:lvl>
    <w:lvl w:ilvl="2" w:tplc="47D083C4">
      <w:start w:val="1"/>
      <w:numFmt w:val="bullet"/>
      <w:lvlText w:val=""/>
      <w:lvlJc w:val="left"/>
      <w:pPr>
        <w:ind w:left="2540" w:hanging="360"/>
      </w:pPr>
      <w:rPr>
        <w:rFonts w:hint="default" w:ascii="Wingdings" w:hAnsi="Wingdings"/>
      </w:rPr>
    </w:lvl>
    <w:lvl w:ilvl="3" w:tplc="554A7FFE">
      <w:start w:val="1"/>
      <w:numFmt w:val="bullet"/>
      <w:lvlText w:val=""/>
      <w:lvlJc w:val="left"/>
      <w:pPr>
        <w:ind w:left="3260" w:hanging="360"/>
      </w:pPr>
      <w:rPr>
        <w:rFonts w:hint="default" w:ascii="Symbol" w:hAnsi="Symbol"/>
      </w:rPr>
    </w:lvl>
    <w:lvl w:ilvl="4" w:tplc="CEC25CAA">
      <w:start w:val="1"/>
      <w:numFmt w:val="bullet"/>
      <w:lvlText w:val="o"/>
      <w:lvlJc w:val="left"/>
      <w:pPr>
        <w:ind w:left="3980" w:hanging="360"/>
      </w:pPr>
      <w:rPr>
        <w:rFonts w:hint="default" w:ascii="Courier New" w:hAnsi="Courier New"/>
      </w:rPr>
    </w:lvl>
    <w:lvl w:ilvl="5" w:tplc="5D1097A4">
      <w:start w:val="1"/>
      <w:numFmt w:val="bullet"/>
      <w:lvlText w:val=""/>
      <w:lvlJc w:val="left"/>
      <w:pPr>
        <w:ind w:left="4700" w:hanging="360"/>
      </w:pPr>
      <w:rPr>
        <w:rFonts w:hint="default" w:ascii="Wingdings" w:hAnsi="Wingdings"/>
      </w:rPr>
    </w:lvl>
    <w:lvl w:ilvl="6" w:tplc="ECC4DF80">
      <w:start w:val="1"/>
      <w:numFmt w:val="bullet"/>
      <w:lvlText w:val=""/>
      <w:lvlJc w:val="left"/>
      <w:pPr>
        <w:ind w:left="5420" w:hanging="360"/>
      </w:pPr>
      <w:rPr>
        <w:rFonts w:hint="default" w:ascii="Symbol" w:hAnsi="Symbol"/>
      </w:rPr>
    </w:lvl>
    <w:lvl w:ilvl="7" w:tplc="B6A20D9A">
      <w:start w:val="1"/>
      <w:numFmt w:val="bullet"/>
      <w:lvlText w:val="o"/>
      <w:lvlJc w:val="left"/>
      <w:pPr>
        <w:ind w:left="6140" w:hanging="360"/>
      </w:pPr>
      <w:rPr>
        <w:rFonts w:hint="default" w:ascii="Courier New" w:hAnsi="Courier New"/>
      </w:rPr>
    </w:lvl>
    <w:lvl w:ilvl="8" w:tplc="457040BC">
      <w:start w:val="1"/>
      <w:numFmt w:val="bullet"/>
      <w:lvlText w:val=""/>
      <w:lvlJc w:val="left"/>
      <w:pPr>
        <w:ind w:left="6860" w:hanging="360"/>
      </w:pPr>
      <w:rPr>
        <w:rFonts w:hint="default" w:ascii="Wingdings" w:hAnsi="Wingdings"/>
      </w:rPr>
    </w:lvl>
  </w:abstractNum>
  <w:abstractNum w:abstractNumId="4" w15:restartNumberingAfterBreak="0">
    <w:nsid w:val="74123D26"/>
    <w:multiLevelType w:val="hybridMultilevel"/>
    <w:tmpl w:val="FDA8B340"/>
    <w:lvl w:ilvl="0" w:tplc="3FFAB890">
      <w:start w:val="1"/>
      <w:numFmt w:val="decimal"/>
      <w:lvlText w:val="%1."/>
      <w:lvlJc w:val="left"/>
      <w:pPr>
        <w:ind w:left="720" w:hanging="360"/>
      </w:pPr>
    </w:lvl>
    <w:lvl w:ilvl="1" w:tplc="20002582">
      <w:start w:val="1"/>
      <w:numFmt w:val="lowerLetter"/>
      <w:lvlText w:val="%2."/>
      <w:lvlJc w:val="left"/>
      <w:pPr>
        <w:ind w:left="1440" w:hanging="360"/>
      </w:pPr>
    </w:lvl>
    <w:lvl w:ilvl="2" w:tplc="44FE1C42">
      <w:start w:val="1"/>
      <w:numFmt w:val="lowerRoman"/>
      <w:lvlText w:val="%3."/>
      <w:lvlJc w:val="right"/>
      <w:pPr>
        <w:ind w:left="2160" w:hanging="180"/>
      </w:pPr>
    </w:lvl>
    <w:lvl w:ilvl="3" w:tplc="61A68B18">
      <w:start w:val="1"/>
      <w:numFmt w:val="decimal"/>
      <w:lvlText w:val="%4."/>
      <w:lvlJc w:val="left"/>
      <w:pPr>
        <w:ind w:left="2880" w:hanging="360"/>
      </w:pPr>
    </w:lvl>
    <w:lvl w:ilvl="4" w:tplc="8CECDD0C">
      <w:start w:val="1"/>
      <w:numFmt w:val="lowerLetter"/>
      <w:lvlText w:val="%5."/>
      <w:lvlJc w:val="left"/>
      <w:pPr>
        <w:ind w:left="3600" w:hanging="360"/>
      </w:pPr>
    </w:lvl>
    <w:lvl w:ilvl="5" w:tplc="C1BE2376">
      <w:start w:val="1"/>
      <w:numFmt w:val="lowerRoman"/>
      <w:lvlText w:val="%6."/>
      <w:lvlJc w:val="right"/>
      <w:pPr>
        <w:ind w:left="4320" w:hanging="180"/>
      </w:pPr>
    </w:lvl>
    <w:lvl w:ilvl="6" w:tplc="EEC472C2">
      <w:start w:val="1"/>
      <w:numFmt w:val="decimal"/>
      <w:lvlText w:val="%7."/>
      <w:lvlJc w:val="left"/>
      <w:pPr>
        <w:ind w:left="5040" w:hanging="360"/>
      </w:pPr>
    </w:lvl>
    <w:lvl w:ilvl="7" w:tplc="173E25F0">
      <w:start w:val="1"/>
      <w:numFmt w:val="lowerLetter"/>
      <w:lvlText w:val="%8."/>
      <w:lvlJc w:val="left"/>
      <w:pPr>
        <w:ind w:left="5760" w:hanging="360"/>
      </w:pPr>
    </w:lvl>
    <w:lvl w:ilvl="8" w:tplc="B0D096FC">
      <w:start w:val="1"/>
      <w:numFmt w:val="lowerRoman"/>
      <w:lvlText w:val="%9."/>
      <w:lvlJc w:val="right"/>
      <w:pPr>
        <w:ind w:left="6480" w:hanging="180"/>
      </w:pPr>
    </w:lvl>
  </w:abstractNum>
  <w:num w:numId="1" w16cid:durableId="1747650980">
    <w:abstractNumId w:val="3"/>
  </w:num>
  <w:num w:numId="2" w16cid:durableId="257720193">
    <w:abstractNumId w:val="1"/>
  </w:num>
  <w:num w:numId="3" w16cid:durableId="783233779">
    <w:abstractNumId w:val="0"/>
  </w:num>
  <w:num w:numId="4" w16cid:durableId="1288971730">
    <w:abstractNumId w:val="4"/>
  </w:num>
  <w:num w:numId="5" w16cid:durableId="4125571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oren, Thomas">
    <w15:presenceInfo w15:providerId="AD" w15:userId="S::biorentr@rose-hulman.edu::6cb01082-789e-4ea7-a327-705f5253c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E1D9F"/>
    <w:rsid w:val="00414663"/>
    <w:rsid w:val="0061C43F"/>
    <w:rsid w:val="00791A83"/>
    <w:rsid w:val="00E4C5B1"/>
    <w:rsid w:val="01955DBA"/>
    <w:rsid w:val="01D80F2D"/>
    <w:rsid w:val="0261032C"/>
    <w:rsid w:val="0305C430"/>
    <w:rsid w:val="034F4EA6"/>
    <w:rsid w:val="0398CFFC"/>
    <w:rsid w:val="03A12A4E"/>
    <w:rsid w:val="040AC1FA"/>
    <w:rsid w:val="050BB0F4"/>
    <w:rsid w:val="0531CEDD"/>
    <w:rsid w:val="05AC2201"/>
    <w:rsid w:val="07CB517E"/>
    <w:rsid w:val="07D93553"/>
    <w:rsid w:val="09278AC2"/>
    <w:rsid w:val="09D17192"/>
    <w:rsid w:val="0A0616CF"/>
    <w:rsid w:val="0A485302"/>
    <w:rsid w:val="0A52ECB4"/>
    <w:rsid w:val="0A666AC7"/>
    <w:rsid w:val="0B41382E"/>
    <w:rsid w:val="0B508F44"/>
    <w:rsid w:val="0B549E14"/>
    <w:rsid w:val="0C0F52B2"/>
    <w:rsid w:val="0C2DA311"/>
    <w:rsid w:val="0C558D0E"/>
    <w:rsid w:val="0CACA676"/>
    <w:rsid w:val="0CD1669C"/>
    <w:rsid w:val="0D62DB49"/>
    <w:rsid w:val="0D70C03B"/>
    <w:rsid w:val="0F3FCB67"/>
    <w:rsid w:val="12476EB7"/>
    <w:rsid w:val="12564F45"/>
    <w:rsid w:val="151D9750"/>
    <w:rsid w:val="156C69E5"/>
    <w:rsid w:val="15BDDF4A"/>
    <w:rsid w:val="17316FBC"/>
    <w:rsid w:val="179FC9F7"/>
    <w:rsid w:val="17A06D02"/>
    <w:rsid w:val="17C50418"/>
    <w:rsid w:val="17CADACE"/>
    <w:rsid w:val="17F53011"/>
    <w:rsid w:val="18E8ABB6"/>
    <w:rsid w:val="19619093"/>
    <w:rsid w:val="196559D1"/>
    <w:rsid w:val="1BEEEBF6"/>
    <w:rsid w:val="1D691241"/>
    <w:rsid w:val="1DCF4BFC"/>
    <w:rsid w:val="1E5E5FD4"/>
    <w:rsid w:val="1F08E77C"/>
    <w:rsid w:val="21EF1CEF"/>
    <w:rsid w:val="2276659F"/>
    <w:rsid w:val="2311FCA4"/>
    <w:rsid w:val="23631C30"/>
    <w:rsid w:val="23F839BD"/>
    <w:rsid w:val="24AEBD79"/>
    <w:rsid w:val="24E00B45"/>
    <w:rsid w:val="24EA8D5A"/>
    <w:rsid w:val="26BB0BF2"/>
    <w:rsid w:val="26C28E12"/>
    <w:rsid w:val="275159D6"/>
    <w:rsid w:val="29455ED3"/>
    <w:rsid w:val="29836B21"/>
    <w:rsid w:val="298DFBDF"/>
    <w:rsid w:val="2C1C6E34"/>
    <w:rsid w:val="2C1FA5C5"/>
    <w:rsid w:val="2C788751"/>
    <w:rsid w:val="2C9B475E"/>
    <w:rsid w:val="2CBB0BE3"/>
    <w:rsid w:val="2D24A38F"/>
    <w:rsid w:val="2DF11225"/>
    <w:rsid w:val="2E0C6A2C"/>
    <w:rsid w:val="2EAADD30"/>
    <w:rsid w:val="2F416A94"/>
    <w:rsid w:val="2F932100"/>
    <w:rsid w:val="2FB02813"/>
    <w:rsid w:val="3046AD91"/>
    <w:rsid w:val="307CCC59"/>
    <w:rsid w:val="30F83C1C"/>
    <w:rsid w:val="318FC073"/>
    <w:rsid w:val="33A84DD1"/>
    <w:rsid w:val="3416B481"/>
    <w:rsid w:val="34B5AC3F"/>
    <w:rsid w:val="34EF92AA"/>
    <w:rsid w:val="35D8C999"/>
    <w:rsid w:val="3630A46E"/>
    <w:rsid w:val="370B3F04"/>
    <w:rsid w:val="379E32E5"/>
    <w:rsid w:val="39C42E8D"/>
    <w:rsid w:val="3A67769E"/>
    <w:rsid w:val="3C9548FF"/>
    <w:rsid w:val="3DA69173"/>
    <w:rsid w:val="3FC64BDD"/>
    <w:rsid w:val="40C3A680"/>
    <w:rsid w:val="41350C93"/>
    <w:rsid w:val="4148F3E1"/>
    <w:rsid w:val="427DFEE1"/>
    <w:rsid w:val="42EE62B8"/>
    <w:rsid w:val="43DE1DE8"/>
    <w:rsid w:val="440AA1F7"/>
    <w:rsid w:val="46074B77"/>
    <w:rsid w:val="46F991AE"/>
    <w:rsid w:val="47028455"/>
    <w:rsid w:val="4711D8E7"/>
    <w:rsid w:val="47D80DAA"/>
    <w:rsid w:val="48583C00"/>
    <w:rsid w:val="493E7312"/>
    <w:rsid w:val="4A6E107E"/>
    <w:rsid w:val="4ADABC9A"/>
    <w:rsid w:val="4B146CFF"/>
    <w:rsid w:val="4B74DB9B"/>
    <w:rsid w:val="4BB610FB"/>
    <w:rsid w:val="4BBB19A7"/>
    <w:rsid w:val="4C32C4FC"/>
    <w:rsid w:val="4D6481B4"/>
    <w:rsid w:val="4D777BF5"/>
    <w:rsid w:val="4F22B380"/>
    <w:rsid w:val="4FB3BD63"/>
    <w:rsid w:val="50AF1CB7"/>
    <w:rsid w:val="51010C1E"/>
    <w:rsid w:val="512D4BE3"/>
    <w:rsid w:val="5155380E"/>
    <w:rsid w:val="52172519"/>
    <w:rsid w:val="523A9B70"/>
    <w:rsid w:val="5249CC19"/>
    <w:rsid w:val="524AED18"/>
    <w:rsid w:val="5252DA9E"/>
    <w:rsid w:val="52EB5E25"/>
    <w:rsid w:val="531B0333"/>
    <w:rsid w:val="534B10DF"/>
    <w:rsid w:val="537CA116"/>
    <w:rsid w:val="53EEAAFF"/>
    <w:rsid w:val="541041E7"/>
    <w:rsid w:val="54195892"/>
    <w:rsid w:val="542B1F4E"/>
    <w:rsid w:val="548D1E03"/>
    <w:rsid w:val="56B9670C"/>
    <w:rsid w:val="571D530E"/>
    <w:rsid w:val="5750F954"/>
    <w:rsid w:val="581A0EB4"/>
    <w:rsid w:val="589E1D9F"/>
    <w:rsid w:val="58C798F7"/>
    <w:rsid w:val="58D3A158"/>
    <w:rsid w:val="5A6F71B9"/>
    <w:rsid w:val="5B32D294"/>
    <w:rsid w:val="5B87B2FB"/>
    <w:rsid w:val="5CD6086A"/>
    <w:rsid w:val="5D72854B"/>
    <w:rsid w:val="5D92B3B1"/>
    <w:rsid w:val="5EAEE32F"/>
    <w:rsid w:val="5ECA8DAD"/>
    <w:rsid w:val="5F315DA6"/>
    <w:rsid w:val="60CD2E07"/>
    <w:rsid w:val="61475F2D"/>
    <w:rsid w:val="61EA4D2F"/>
    <w:rsid w:val="6233FEE3"/>
    <w:rsid w:val="62C017D0"/>
    <w:rsid w:val="62EE490F"/>
    <w:rsid w:val="62F04A0F"/>
    <w:rsid w:val="633D9034"/>
    <w:rsid w:val="639FD79A"/>
    <w:rsid w:val="63B09D28"/>
    <w:rsid w:val="641653FF"/>
    <w:rsid w:val="64245278"/>
    <w:rsid w:val="648A1970"/>
    <w:rsid w:val="6577ECE6"/>
    <w:rsid w:val="667B39C0"/>
    <w:rsid w:val="66D25328"/>
    <w:rsid w:val="674DF4C1"/>
    <w:rsid w:val="676CC03B"/>
    <w:rsid w:val="6836F52D"/>
    <w:rsid w:val="68A33A9C"/>
    <w:rsid w:val="68E2E519"/>
    <w:rsid w:val="690ECF48"/>
    <w:rsid w:val="69D4716A"/>
    <w:rsid w:val="69FC1015"/>
    <w:rsid w:val="6A28791C"/>
    <w:rsid w:val="6A7B0317"/>
    <w:rsid w:val="6C493707"/>
    <w:rsid w:val="6D1E14D6"/>
    <w:rsid w:val="6D33B0D7"/>
    <w:rsid w:val="6D46B9E0"/>
    <w:rsid w:val="6DAC9549"/>
    <w:rsid w:val="6F6AB782"/>
    <w:rsid w:val="6F722112"/>
    <w:rsid w:val="6FB78A99"/>
    <w:rsid w:val="70F9E21E"/>
    <w:rsid w:val="72AA48FE"/>
    <w:rsid w:val="730DEDF6"/>
    <w:rsid w:val="735E86FA"/>
    <w:rsid w:val="738AD1B0"/>
    <w:rsid w:val="738EF98B"/>
    <w:rsid w:val="74D7A1CD"/>
    <w:rsid w:val="75B72263"/>
    <w:rsid w:val="75CA1EF5"/>
    <w:rsid w:val="7716A831"/>
    <w:rsid w:val="77DC341A"/>
    <w:rsid w:val="7AFDFEB4"/>
    <w:rsid w:val="7B176C44"/>
    <w:rsid w:val="7B443CC0"/>
    <w:rsid w:val="7BFFB014"/>
    <w:rsid w:val="7C4907B9"/>
    <w:rsid w:val="7C5891A0"/>
    <w:rsid w:val="7C962402"/>
    <w:rsid w:val="7CE00D21"/>
    <w:rsid w:val="7D009F0E"/>
    <w:rsid w:val="7D31E8C9"/>
    <w:rsid w:val="7E498161"/>
    <w:rsid w:val="7E7BDD82"/>
    <w:rsid w:val="7EAC9D1E"/>
    <w:rsid w:val="7EE9D5E4"/>
    <w:rsid w:val="7FD3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A012"/>
  <w15:chartTrackingRefBased/>
  <w15:docId w15:val="{00D99A1A-D2F9-4544-94EF-87CACED3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41466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14663"/>
    <w:pPr>
      <w:spacing w:after="100"/>
    </w:pPr>
  </w:style>
  <w:style w:type="paragraph" w:styleId="TOC2">
    <w:name w:val="toc 2"/>
    <w:basedOn w:val="Normal"/>
    <w:next w:val="Normal"/>
    <w:autoRedefine/>
    <w:uiPriority w:val="39"/>
    <w:unhideWhenUsed/>
    <w:rsid w:val="00414663"/>
    <w:pPr>
      <w:spacing w:after="100"/>
      <w:ind w:left="240"/>
    </w:pPr>
  </w:style>
  <w:style w:type="paragraph" w:styleId="TOC3">
    <w:name w:val="toc 3"/>
    <w:basedOn w:val="Normal"/>
    <w:next w:val="Normal"/>
    <w:autoRedefine/>
    <w:uiPriority w:val="39"/>
    <w:unhideWhenUsed/>
    <w:rsid w:val="00414663"/>
    <w:pPr>
      <w:spacing w:after="100"/>
      <w:ind w:left="480"/>
    </w:pPr>
  </w:style>
  <w:style w:type="character" w:styleId="Hyperlink">
    <w:name w:val="Hyperlink"/>
    <w:basedOn w:val="DefaultParagraphFont"/>
    <w:uiPriority w:val="99"/>
    <w:unhideWhenUsed/>
    <w:rsid w:val="0041466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8/08/relationships/commentsExtensible" Target="commentsExtensible.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fontTable" Target="fontTable.xml" Id="rId14" /><Relationship Type="http://schemas.openxmlformats.org/officeDocument/2006/relationships/glossaryDocument" Target="glossary/document.xml" Id="R6cfc93b3a31241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da58dd-3c94-404a-914f-91229ed96db6}"/>
      </w:docPartPr>
      <w:docPartBody>
        <w:p w14:paraId="24E00B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6786-CF68-4A8A-9455-5D2953BB2508}">
  <ds:schemaRefs>
    <ds:schemaRef ds:uri="http://schemas.microsoft.com/sharepoint/v3/contenttype/forms"/>
  </ds:schemaRefs>
</ds:datastoreItem>
</file>

<file path=customXml/itemProps2.xml><?xml version="1.0" encoding="utf-8"?>
<ds:datastoreItem xmlns:ds="http://schemas.openxmlformats.org/officeDocument/2006/customXml" ds:itemID="{24A6F0B3-1104-4AF2-971A-CCFFA595F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72f4f-5f18-434b-bf93-5afce283e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96A92E-1D4C-4C7C-95B5-4AB9FA11D4C6}">
  <ds:schemaRefs>
    <ds:schemaRef ds:uri="http://schemas.microsoft.com/office/2006/metadata/propertie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d9572f4f-5f18-434b-bf93-5afce283efec"/>
    <ds:schemaRef ds:uri="http://purl.org/dc/elements/1.1/"/>
  </ds:schemaRefs>
</ds:datastoreItem>
</file>

<file path=customXml/itemProps4.xml><?xml version="1.0" encoding="utf-8"?>
<ds:datastoreItem xmlns:ds="http://schemas.openxmlformats.org/officeDocument/2006/customXml" ds:itemID="{31913196-40CF-4DA4-AD97-D5BBADEE33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Bioren, Thomas</dc:creator>
  <keywords/>
  <dc:description/>
  <lastModifiedBy>Kim, Chris</lastModifiedBy>
  <revision>6</revision>
  <dcterms:created xsi:type="dcterms:W3CDTF">2024-03-24T17:33:00.0000000Z</dcterms:created>
  <dcterms:modified xsi:type="dcterms:W3CDTF">2024-04-17T20:12:02.1438810Z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