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5 Morning Quiz: Answer Key</w:t>
      </w:r>
    </w:p>
    <w:p>
      <w:r>
        <w:t>10 questions | 15 minutes | Independent work</w:t>
      </w:r>
    </w:p>
    <w:p>
      <w:pPr>
        <w:jc w:val="center"/>
      </w:pPr>
      <w:r>
        <w:rPr>
          <w:color w:val="5A5A5A"/>
          <w:sz w:val="18"/>
        </w:rPr>
        <w:t>PV102 | CTS Day 21 | Morning Quiz - Answer Key</w:t>
        <w:br/>
        <w:t>Storage has a defined job: carry named loads through named time. | Monday, August 10, 2026</w:t>
      </w:r>
    </w:p>
    <w:p>
      <w:r>
        <w:t>Directions: Answer from your current knowledge. For written responses, use complete technical statements. If unsure, state the safe next action rather than guessing.</w:t>
      </w:r>
    </w:p>
    <w:p>
      <w:r>
        <w:rPr>
          <w:b/>
        </w:rPr>
        <w:t>1. Battery capacity is commonly expressed as:</w:t>
      </w:r>
    </w:p>
    <w:p>
      <w:pPr>
        <w:pStyle w:val="ListBullet"/>
      </w:pPr>
      <w:r>
        <w:t>A. Ah or Wh</w:t>
      </w:r>
    </w:p>
    <w:p>
      <w:pPr>
        <w:pStyle w:val="ListBullet"/>
      </w:pPr>
      <w:r>
        <w:t>B. Degrees azimuth only</w:t>
      </w:r>
    </w:p>
    <w:p>
      <w:pPr>
        <w:pStyle w:val="ListBullet"/>
      </w:pPr>
      <w:r>
        <w:t>C. Wire color</w:t>
      </w:r>
    </w:p>
    <w:p>
      <w:pPr>
        <w:pStyle w:val="ListBullet"/>
      </w:pPr>
      <w:r>
        <w:t>D. Roof pitch only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Battery capacity may be stated in amp-hours and/or watt-hours.</w:t>
      </w:r>
    </w:p>
    <w:p>
      <w:r>
        <w:rPr>
          <w:b/>
        </w:rPr>
        <w:t>2. A battery bank should be sized from:</w:t>
      </w:r>
    </w:p>
    <w:p>
      <w:pPr>
        <w:pStyle w:val="ListBullet"/>
      </w:pPr>
      <w:r>
        <w:t>A. Defined loads and runtime</w:t>
      </w:r>
    </w:p>
    <w:p>
      <w:pPr>
        <w:pStyle w:val="ListBullet"/>
      </w:pPr>
      <w:r>
        <w:t>B. The prettiest battery case</w:t>
      </w:r>
    </w:p>
    <w:p>
      <w:pPr>
        <w:pStyle w:val="ListBullet"/>
      </w:pPr>
      <w:r>
        <w:t>C. Random parts available</w:t>
      </w:r>
    </w:p>
    <w:p>
      <w:pPr>
        <w:pStyle w:val="ListBullet"/>
      </w:pPr>
      <w:r>
        <w:t>D. Module color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Storage follows the job it must perform.</w:t>
      </w:r>
    </w:p>
    <w:p>
      <w:r>
        <w:rPr>
          <w:b/>
        </w:rPr>
        <w:t>3. Usable capacity is often less than nameplate capacity because:</w:t>
      </w:r>
    </w:p>
    <w:p>
      <w:pPr>
        <w:pStyle w:val="ListBullet"/>
      </w:pPr>
      <w:r>
        <w:t>A. Depth-of-discharge and protection limits matter</w:t>
      </w:r>
    </w:p>
    <w:p>
      <w:pPr>
        <w:pStyle w:val="ListBullet"/>
      </w:pPr>
      <w:r>
        <w:t>B. Labels are decoration</w:t>
      </w:r>
    </w:p>
    <w:p>
      <w:pPr>
        <w:pStyle w:val="ListBullet"/>
      </w:pPr>
      <w:r>
        <w:t>C. All loads are AC</w:t>
      </w:r>
    </w:p>
    <w:p>
      <w:pPr>
        <w:pStyle w:val="ListBullet"/>
      </w:pPr>
      <w:r>
        <w:t>D. Sunlight is heavy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Chemistry and protection limits affect practical usable energy.</w:t>
      </w:r>
    </w:p>
    <w:p>
      <w:r>
        <w:rPr>
          <w:b/>
        </w:rPr>
        <w:t>4. Autonomy means:</w:t>
      </w:r>
    </w:p>
    <w:p>
      <w:pPr>
        <w:pStyle w:val="ListBullet"/>
      </w:pPr>
      <w:r>
        <w:t>A. Time the system must carry loads without enough solar input</w:t>
      </w:r>
    </w:p>
    <w:p>
      <w:pPr>
        <w:pStyle w:val="ListBullet"/>
      </w:pPr>
      <w:r>
        <w:t>B. A compass direction</w:t>
      </w:r>
    </w:p>
    <w:p>
      <w:pPr>
        <w:pStyle w:val="ListBullet"/>
      </w:pPr>
      <w:r>
        <w:t>C. A breaker type</w:t>
      </w:r>
    </w:p>
    <w:p>
      <w:pPr>
        <w:pStyle w:val="ListBullet"/>
      </w:pPr>
      <w:r>
        <w:t>D. A module frame dimension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Autonomy is stored-energy coverage during low or no production.</w:t>
      </w:r>
    </w:p>
    <w:p>
      <w:r>
        <w:rPr>
          <w:b/>
        </w:rPr>
        <w:t>5. Load shedding means:</w:t>
      </w:r>
    </w:p>
    <w:p>
      <w:pPr>
        <w:pStyle w:val="ListBullet"/>
      </w:pPr>
      <w:r>
        <w:t>A. Reducing or turning off lower-priority loads</w:t>
      </w:r>
    </w:p>
    <w:p>
      <w:pPr>
        <w:pStyle w:val="ListBullet"/>
      </w:pPr>
      <w:r>
        <w:t>B. Cutting random wires</w:t>
      </w:r>
    </w:p>
    <w:p>
      <w:pPr>
        <w:pStyle w:val="ListBullet"/>
      </w:pPr>
      <w:r>
        <w:t>C. Ignoring the client</w:t>
      </w:r>
    </w:p>
    <w:p>
      <w:pPr>
        <w:pStyle w:val="ListBullet"/>
      </w:pPr>
      <w:r>
        <w:t>D. Making voltage disappear</w:t>
      </w:r>
    </w:p>
    <w:p>
      <w:r>
        <w:rPr>
          <w:b/>
        </w:rPr>
        <w:t xml:space="preserve">Answer: </w:t>
      </w:r>
      <w:r>
        <w:t>A</w:t>
      </w:r>
    </w:p>
    <w:p>
      <w:r>
        <w:rPr>
          <w:b/>
        </w:rPr>
        <w:t xml:space="preserve">Rationale/look-for: </w:t>
      </w:r>
      <w:r>
        <w:t>A prioritized load plan can protect critical function.</w:t>
      </w:r>
    </w:p>
    <w:p>
      <w:r>
        <w:rPr>
          <w:b/>
        </w:rPr>
        <w:t>6. Estimate: 1,000 Wh/day for 2 days = ___ Wh before losses and usable-capacity adjustment.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2,000 Wh</w:t>
      </w:r>
    </w:p>
    <w:p>
      <w:r>
        <w:rPr>
          <w:b/>
        </w:rPr>
        <w:t xml:space="preserve">Rationale/look-for: </w:t>
      </w:r>
      <w:r>
        <w:t>Daily energy x autonomy days.</w:t>
      </w:r>
    </w:p>
    <w:p>
      <w:r>
        <w:rPr>
          <w:b/>
        </w:rPr>
        <w:t>7. Why does battery voltage matter in system design?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Power/current/equipment match</w:t>
      </w:r>
    </w:p>
    <w:p>
      <w:r>
        <w:rPr>
          <w:b/>
        </w:rPr>
        <w:t xml:space="preserve">Rationale/look-for: </w:t>
      </w:r>
      <w:r>
        <w:t>Higher system voltage reduces current for the same power and must match equipment.</w:t>
      </w:r>
    </w:p>
    <w:p>
      <w:r>
        <w:rPr>
          <w:b/>
        </w:rPr>
        <w:t>8. Name one battery safety boundary.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Instructor judgment</w:t>
      </w:r>
    </w:p>
    <w:p>
      <w:r>
        <w:rPr>
          <w:b/>
        </w:rPr>
        <w:t xml:space="preserve">Rationale/look-for: </w:t>
      </w:r>
      <w:r>
        <w:t>Accept OCPD, correct conductor size, terminals covered, BMS limits, ventilation as needed, temperature, no short circuits, manufacturer instructions.</w:t>
      </w:r>
    </w:p>
    <w:p>
      <w:r>
        <w:rPr>
          <w:b/>
        </w:rPr>
        <w:t>9. Why is “more battery” not always the best answer?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Cost/risk/charge ability</w:t>
      </w:r>
    </w:p>
    <w:p>
      <w:r>
        <w:rPr>
          <w:b/>
        </w:rPr>
        <w:t xml:space="preserve">Rationale/look-for: </w:t>
      </w:r>
      <w:r>
        <w:t>More storage costs more, occupies space, adds weight and protection needs, and must be rechargeable by the array.</w:t>
      </w:r>
    </w:p>
    <w:p>
      <w:r>
        <w:rPr>
          <w:b/>
        </w:rPr>
        <w:t>10. Write the Day 5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 xml:space="preserve">Answer: </w:t>
      </w:r>
      <w:r>
        <w:t>Defined storage job</w:t>
      </w:r>
    </w:p>
    <w:p>
      <w:r>
        <w:rPr>
          <w:b/>
        </w:rPr>
        <w:t xml:space="preserve">Rationale/look-for: </w:t>
      </w:r>
      <w:r>
        <w:t>Look for named loads and named runtime.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