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Morning Quiz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rPr>
          <w:b/>
        </w:rPr>
        <w:t>1. What does AHJ stand for in a permitting context?</w:t>
        <w:br/>
      </w:r>
      <w:r>
        <w:t>Authority Having Jurisdiction.</w:t>
      </w:r>
    </w:p>
    <w:p>
      <w:r>
        <w:rPr>
          <w:b/>
        </w:rPr>
        <w:t>2. Why should the AHJ and utility requirements be checked before an installation begins?</w:t>
        <w:br/>
      </w:r>
      <w:r>
        <w:t>They define the current local approval, documentation, inspection, and interconnection requirements that apply to the work.</w:t>
      </w:r>
    </w:p>
    <w:p>
      <w:r>
        <w:rPr>
          <w:b/>
        </w:rPr>
        <w:t>3. Why must an incentive be verified with a current authoritative source?</w:t>
        <w:br/>
      </w:r>
      <w:r>
        <w:t>Programs, eligibility rules, amounts, and deadlines can change.</w:t>
      </w:r>
    </w:p>
    <w:p>
      <w:r>
        <w:rPr>
          <w:b/>
        </w:rPr>
        <w:t>4. Name two useful authoritative resources for planning permitted PV work.</w:t>
        <w:br/>
      </w:r>
      <w:r>
        <w:t>Accept two: the local AHJ/building department, the serving utility, current government program material, adopted code or local amendments, or manufacturer instructions.</w:t>
      </w:r>
    </w:p>
    <w:p>
      <w:r>
        <w:rPr>
          <w:b/>
        </w:rPr>
        <w:t>5. What is the purpose of a permit and inspection process?</w:t>
        <w:br/>
      </w:r>
      <w:r>
        <w:t>To document that the proposed and completed work meets the applicable local safety and approval requirements.</w:t>
      </w:r>
    </w:p>
    <w:p>
      <w:r>
        <w:rPr>
          <w:b/>
        </w:rPr>
        <w:t>6. What should you do first when a practice question includes units?</w:t>
        <w:br/>
      </w:r>
      <w:r>
        <w:t>Identify and keep track of the units before calculating or selecting an answer.</w:t>
      </w:r>
    </w:p>
    <w:p>
      <w:r>
        <w:rPr>
          <w:b/>
        </w:rPr>
        <w:t>7. When two answers seem possible, what type of answer takes priority in PV work?</w:t>
        <w:br/>
      </w:r>
      <w:r>
        <w:t>The answer that preserves safety, verification, and documented procedure.</w:t>
      </w:r>
    </w:p>
    <w:p>
      <w:r>
        <w:rPr>
          <w:b/>
        </w:rPr>
        <w:t>8. Why should a calculated answer be checked for reasonableness?</w:t>
        <w:br/>
      </w:r>
      <w:r>
        <w:t>A correct-looking calculation can still contain a wrong unit, decimal, or assumption.</w:t>
      </w:r>
    </w:p>
    <w:p>
      <w:r>
        <w:rPr>
          <w:b/>
        </w:rPr>
        <w:t>9. Why is reviewing a missed practice question useful?</w:t>
        <w:br/>
      </w:r>
      <w:r>
        <w:t>It identifies the concept, unit, calculation, or safety reasoning that needs correction.</w:t>
      </w:r>
    </w:p>
    <w:p>
      <w:r>
        <w:rPr>
          <w:b/>
        </w:rPr>
        <w:t>10. State the course rule that replaces guessing.</w:t>
        <w:br/>
      </w:r>
      <w:r>
        <w:t>Measure, verify, document, then proceed; equivalent wording accepted.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