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2 Morning Quiz: Answer Key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18 | Morning Quiz - Answer Key</w:t>
        <w:br/>
        <w:t>Measure the site before you size the system. | Tuesday, August 4,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Which site condition most directly reduces solar access?</w:t>
      </w:r>
    </w:p>
    <w:p>
      <w:pPr>
        <w:pStyle w:val="ListBullet"/>
      </w:pPr>
      <w:r>
        <w:t>A. Good labeling</w:t>
      </w:r>
    </w:p>
    <w:p>
      <w:pPr>
        <w:pStyle w:val="ListBullet"/>
      </w:pPr>
      <w:r>
        <w:t>B. Shade on the array area</w:t>
      </w:r>
    </w:p>
    <w:p>
      <w:pPr>
        <w:pStyle w:val="ListBullet"/>
      </w:pPr>
      <w:r>
        <w:t>C. A clean classroom</w:t>
      </w:r>
    </w:p>
    <w:p>
      <w:pPr>
        <w:pStyle w:val="ListBullet"/>
      </w:pPr>
      <w:r>
        <w:t>D. A larger clipboard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Rationale/look-for: </w:t>
      </w:r>
      <w:r>
        <w:t>Shade reduces irradiance reaching the module surface and can also create mismatch effects.</w:t>
      </w:r>
    </w:p>
    <w:p>
      <w:r>
        <w:rPr>
          <w:b/>
        </w:rPr>
        <w:t>2. Azimuth describes:</w:t>
      </w:r>
    </w:p>
    <w:p>
      <w:pPr>
        <w:pStyle w:val="ListBullet"/>
      </w:pPr>
      <w:r>
        <w:t>A. Direction/orientation</w:t>
      </w:r>
    </w:p>
    <w:p>
      <w:pPr>
        <w:pStyle w:val="ListBullet"/>
      </w:pPr>
      <w:r>
        <w:t>B. Battery chemistry</w:t>
      </w:r>
    </w:p>
    <w:p>
      <w:pPr>
        <w:pStyle w:val="ListBullet"/>
      </w:pPr>
      <w:r>
        <w:t>C. Wire color</w:t>
      </w:r>
    </w:p>
    <w:p>
      <w:pPr>
        <w:pStyle w:val="ListBullet"/>
      </w:pPr>
      <w:r>
        <w:t>D. Breaker rating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Azimuth is the compass direction a surface or array faces.</w:t>
      </w:r>
    </w:p>
    <w:p>
      <w:r>
        <w:rPr>
          <w:b/>
        </w:rPr>
        <w:t>3. Tilt describes:</w:t>
      </w:r>
    </w:p>
    <w:p>
      <w:pPr>
        <w:pStyle w:val="ListBullet"/>
      </w:pPr>
      <w:r>
        <w:t>A. Array angle relative to horizontal</w:t>
      </w:r>
    </w:p>
    <w:p>
      <w:pPr>
        <w:pStyle w:val="ListBullet"/>
      </w:pPr>
      <w:r>
        <w:t>B. Fuse speed only</w:t>
      </w:r>
    </w:p>
    <w:p>
      <w:pPr>
        <w:pStyle w:val="ListBullet"/>
      </w:pPr>
      <w:r>
        <w:t>C. Type of current</w:t>
      </w:r>
    </w:p>
    <w:p>
      <w:pPr>
        <w:pStyle w:val="ListBullet"/>
      </w:pPr>
      <w:r>
        <w:t>D. Wire insulation color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Tilt is the mounting angle of the module surface.</w:t>
      </w:r>
    </w:p>
    <w:p>
      <w:r>
        <w:rPr>
          <w:b/>
        </w:rPr>
        <w:t>4. A site note should separate observations from:</w:t>
      </w:r>
    </w:p>
    <w:p>
      <w:pPr>
        <w:pStyle w:val="ListBullet"/>
      </w:pPr>
      <w:r>
        <w:t>A. Measurements</w:t>
      </w:r>
    </w:p>
    <w:p>
      <w:pPr>
        <w:pStyle w:val="ListBullet"/>
      </w:pPr>
      <w:r>
        <w:t>B. Evidence</w:t>
      </w:r>
    </w:p>
    <w:p>
      <w:pPr>
        <w:pStyle w:val="ListBullet"/>
      </w:pPr>
      <w:r>
        <w:t>C. Assumptions</w:t>
      </w:r>
    </w:p>
    <w:p>
      <w:pPr>
        <w:pStyle w:val="ListBullet"/>
      </w:pPr>
      <w:r>
        <w:t>D. Safety boundaries</w:t>
      </w:r>
    </w:p>
    <w:p>
      <w:r>
        <w:rPr>
          <w:b/>
        </w:rPr>
        <w:t xml:space="preserve">Answer: </w:t>
      </w:r>
      <w:r>
        <w:t>C</w:t>
      </w:r>
    </w:p>
    <w:p>
      <w:r>
        <w:rPr>
          <w:b/>
        </w:rPr>
        <w:t xml:space="preserve">Rationale/look-for: </w:t>
      </w:r>
      <w:r>
        <w:t>Assumptions must be labeled so later design decisions do not pretend guesses are facts.</w:t>
      </w:r>
    </w:p>
    <w:p>
      <w:r>
        <w:rPr>
          <w:b/>
        </w:rPr>
        <w:t>5. The safest first action before a roof assessment is to:</w:t>
      </w:r>
    </w:p>
    <w:p>
      <w:pPr>
        <w:pStyle w:val="ListBullet"/>
      </w:pPr>
      <w:r>
        <w:t>A. Climb quickly</w:t>
      </w:r>
    </w:p>
    <w:p>
      <w:pPr>
        <w:pStyle w:val="ListBullet"/>
      </w:pPr>
      <w:r>
        <w:t>B. Discuss access, fall hazards, and boundaries</w:t>
      </w:r>
    </w:p>
    <w:p>
      <w:pPr>
        <w:pStyle w:val="ListBullet"/>
      </w:pPr>
      <w:r>
        <w:t>C. Carry modules first</w:t>
      </w:r>
    </w:p>
    <w:p>
      <w:pPr>
        <w:pStyle w:val="ListBullet"/>
      </w:pPr>
      <w:r>
        <w:t>D. Energize the inverter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Rationale/look-for: </w:t>
      </w:r>
      <w:r>
        <w:t>Access and fall hazards must be controlled before roof work.</w:t>
      </w:r>
    </w:p>
    <w:p>
      <w:r>
        <w:rPr>
          <w:b/>
        </w:rPr>
        <w:t>6. Name one factor besides shade that affects PV placement.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Instructor judgment</w:t>
      </w:r>
    </w:p>
    <w:p>
      <w:r>
        <w:rPr>
          <w:b/>
        </w:rPr>
        <w:t xml:space="preserve">Rationale/look-for: </w:t>
      </w:r>
      <w:r>
        <w:t>Accept orientation, tilt, available area, structure, roof condition, wiring route, access, weather exposure, or maintenance space.</w:t>
      </w:r>
    </w:p>
    <w:p>
      <w:r>
        <w:rPr>
          <w:b/>
        </w:rPr>
        <w:t>7. A team records “probably enough sun.” What should they do next?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Convert to evidence</w:t>
      </w:r>
    </w:p>
    <w:p>
      <w:r>
        <w:rPr>
          <w:b/>
        </w:rPr>
        <w:t xml:space="preserve">Rationale/look-for: </w:t>
      </w:r>
      <w:r>
        <w:t>They should make a specific observation or record it as an unknown to verify.</w:t>
      </w:r>
    </w:p>
    <w:p>
      <w:r>
        <w:rPr>
          <w:b/>
        </w:rPr>
        <w:t>8. Why can a sunny site still be a poor installation site?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Constraints</w:t>
      </w:r>
    </w:p>
    <w:p>
      <w:r>
        <w:rPr>
          <w:b/>
        </w:rPr>
        <w:t xml:space="preserve">Rationale/look-for: </w:t>
      </w:r>
      <w:r>
        <w:t>Space, access, structure, wiring route, safety, maintenance, or client need may still make it unsuitable.</w:t>
      </w:r>
    </w:p>
    <w:p>
      <w:r>
        <w:rPr>
          <w:b/>
        </w:rPr>
        <w:t>9. What is one unknown that should be carried into Day 3?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Any relevant unknown</w:t>
      </w:r>
    </w:p>
    <w:p>
      <w:r>
        <w:rPr>
          <w:b/>
        </w:rPr>
        <w:t xml:space="preserve">Rationale/look-for: </w:t>
      </w:r>
      <w:r>
        <w:t>Examples: actual load size, duty cycle, roof structure, utility status, shading hours, or available mounting area.</w:t>
      </w:r>
    </w:p>
    <w:p>
      <w:r>
        <w:rPr>
          <w:b/>
        </w:rPr>
        <w:t>10. Write the Day 2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Measure before sizing</w:t>
      </w:r>
    </w:p>
    <w:p>
      <w:r>
        <w:rPr>
          <w:b/>
        </w:rPr>
        <w:t xml:space="preserve">Rationale/look-for: </w:t>
      </w:r>
      <w:r>
        <w:t>Look for the idea that site evidence comes before design confidence.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