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7 Student Worksheet Answer Key</w:t>
      </w:r>
    </w:p>
    <w:p>
      <w:pPr>
        <w:jc w:val="center"/>
      </w:pPr>
      <w:r>
        <w:rPr>
          <w:b/>
        </w:rPr>
        <w:t>Instructor copy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pPr>
        <w:pStyle w:val="Heading1"/>
      </w:pPr>
      <w:r>
        <w:t>RV training loads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2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Load</w:t>
            </w:r>
          </w:p>
        </w:tc>
        <w:tc>
          <w:tcPr>
            <w:tcW w:type="dxa" w:w="468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Calculation</w:t>
            </w:r>
          </w:p>
        </w:tc>
        <w:tc>
          <w:tcPr>
            <w:tcW w:type="dxa" w:w="180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Wh/day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interior LED lights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x 8 W x 4 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Water pump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60 W x 0.5 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30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Vent fan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36 W x 3 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108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Phone/USB charging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24 W x 2 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48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Laptop charger (AC)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65 W x 2 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130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Total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96 + 30 + 108 + 48 + 130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412 Wh/day</w:t>
            </w:r>
          </w:p>
        </w:tc>
      </w:tr>
    </w:tbl>
    <w:p>
      <w:pPr>
        <w:pStyle w:val="Heading1"/>
      </w:pPr>
      <w:r>
        <w:t>Storage</w:t>
      </w:r>
    </w:p>
    <w:p>
      <w:pPr>
        <w:pStyle w:val="ListBullet"/>
        <w:spacing w:after="60"/>
      </w:pPr>
      <w:r>
        <w:t>Required stored energy: 412 Wh/day x 1 day = 412 Wh.</w:t>
      </w:r>
    </w:p>
    <w:p>
      <w:pPr>
        <w:pStyle w:val="ListBullet"/>
        <w:spacing w:after="60"/>
      </w:pPr>
      <w:r>
        <w:t>Battery nameplate energy: 412 Wh / 0.80 = 515 Wh.</w:t>
      </w:r>
    </w:p>
    <w:p>
      <w:pPr>
        <w:pStyle w:val="ListBullet"/>
        <w:spacing w:after="60"/>
      </w:pPr>
      <w:r>
        <w:t>Basic capacity at 12 V: 515 Wh / 12 V = 42.9 Ah.</w:t>
      </w:r>
    </w:p>
    <w:p>
      <w:pPr>
        <w:pStyle w:val="ListBullet"/>
        <w:spacing w:after="60"/>
      </w:pPr>
      <w:r>
        <w:t>Accept clear rounding. Students must state the 1-day autonomy and 80% usable-fraction / maximum-depth-of-discharge assumptions.</w:t>
      </w:r>
    </w:p>
    <w:p>
      <w:pPr>
        <w:pStyle w:val="Heading1"/>
      </w:pPr>
      <w:r>
        <w:t>Array and inverter</w:t>
      </w:r>
    </w:p>
    <w:p>
      <w:pPr>
        <w:pStyle w:val="ListBullet"/>
        <w:spacing w:after="60"/>
      </w:pPr>
      <w:r>
        <w:t>Raw array watts: 412 Wh / 4 peak sun hours = 103 W.</w:t>
      </w:r>
    </w:p>
    <w:p>
      <w:pPr>
        <w:pStyle w:val="ListBullet"/>
        <w:spacing w:after="60"/>
      </w:pPr>
      <w:r>
        <w:t>Adjusted exercise result: 103 W x 1.25 = 128.75 W, or about 129 W.</w:t>
      </w:r>
    </w:p>
    <w:p>
      <w:pPr>
        <w:pStyle w:val="ListBullet"/>
        <w:spacing w:after="60"/>
      </w:pPr>
      <w:r>
        <w:t>Concurrent AC load: 65 W for the laptop charger; the other listed loads are treated as DC in this exercise.</w:t>
      </w:r>
    </w:p>
    <w:p>
      <w:pPr>
        <w:pStyle w:val="ListBullet"/>
        <w:spacing w:after="60"/>
      </w:pPr>
      <w:r>
        <w:t>Minimum inverter exercise result: 65 W x 1.25 = 81.25 W.</w:t>
      </w:r>
    </w:p>
    <w:p>
      <w:pPr>
        <w:pStyle w:val="ListBullet"/>
        <w:spacing w:after="60"/>
      </w:pPr>
      <w:r>
        <w:t>Do not turn the result into a product recommendation. Actual selection needs real specifications, surge data, and documented design inputs.</w:t>
      </w:r>
    </w:p>
    <w:p>
      <w:pPr>
        <w:pStyle w:val="Heading1"/>
      </w:pPr>
      <w:r>
        <w:t>One-line diagram acceptance</w:t>
      </w:r>
    </w:p>
    <w:p>
      <w:r>
        <w:t>Accept a clearly labeled path such as PV -&gt; charge controller -&gt; battery -&gt; protected DC load/inverter branches. Require complete return paths, source-side protection, disconnects, polarity/labels, and logical meter points. Conceptual variants are acceptable when electrically coherent and safely explained.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Day_07_PV101_Load_Assessment_and_System_Sizing_2026-07-15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