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 Student Packet</w:t>
      </w:r>
    </w:p>
    <w:p>
      <w:pPr>
        <w:pStyle w:val="Subtitle"/>
        <w:spacing w:after="140"/>
      </w:pPr>
      <w:r>
        <w:t>Applications and design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Quiz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Reference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Design lab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Student Print Packet | Audience: Student | Monday, August 3,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Today's rule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Start with load, site, and need. Record unknowns instead of guessing.</w:t>
            </w:r>
          </w:p>
        </w:tc>
      </w:tr>
    </w:tbl>
    <w:p>
      <w:pPr>
        <w:spacing w:after="0"/>
      </w:pPr>
    </w:p>
    <w:p>
      <w:pPr>
        <w:pStyle w:val="Heading1"/>
      </w:pPr>
      <w:r>
        <w:t>Learning targets</w:t>
      </w:r>
    </w:p>
    <w:p>
      <w:pPr>
        <w:pStyle w:val="ListBullet"/>
        <w:keepLines/>
        <w:spacing w:after="40"/>
      </w:pPr>
      <w:r>
        <w:t>Distinguish four common PV architectures.</w:t>
      </w:r>
    </w:p>
    <w:p>
      <w:pPr>
        <w:pStyle w:val="ListBullet"/>
        <w:keepLines/>
        <w:spacing w:after="40"/>
      </w:pPr>
      <w:r>
        <w:t>Map a first-pass energy path.</w:t>
      </w:r>
    </w:p>
    <w:p>
      <w:pPr>
        <w:pStyle w:val="ListBullet"/>
        <w:keepLines/>
        <w:spacing w:after="40"/>
      </w:pPr>
      <w:r>
        <w:t>Use client and site evidence to defend a design choice.</w:t>
      </w:r>
    </w:p>
    <w:p>
      <w:pPr>
        <w:pStyle w:val="ListBullet"/>
        <w:keepLines/>
        <w:spacing w:after="40"/>
      </w:pPr>
      <w:r>
        <w:t>State protection and verification boundaries before construction.</w:t>
      </w:r>
    </w:p>
    <w:p>
      <w:r>
        <w:br w:type="page"/>
      </w:r>
    </w:p>
    <w:p>
      <w:pPr>
        <w:pStyle w:val="Heading1"/>
      </w:pPr>
      <w:r>
        <w:t>Morning quiz</w:t>
      </w:r>
    </w:p>
    <w:p>
      <w:pPr>
        <w:keepNext/>
        <w:spacing w:before="100" w:after="40"/>
      </w:pPr>
      <w:r>
        <w:rPr>
          <w:b/>
          <w:sz w:val="20"/>
        </w:rPr>
        <w:t>1. What type of electrical output is produced directly by a PV module?</w:t>
      </w:r>
    </w:p>
    <w:p>
      <w:pPr>
        <w:spacing w:after="20"/>
      </w:pPr>
      <w:r>
        <w:t xml:space="preserve">  A. AC</w:t>
      </w:r>
    </w:p>
    <w:p>
      <w:pPr>
        <w:spacing w:after="20"/>
      </w:pPr>
      <w:r>
        <w:t xml:space="preserve">  B. DC</w:t>
      </w:r>
    </w:p>
    <w:p>
      <w:pPr>
        <w:spacing w:after="20"/>
      </w:pPr>
      <w:r>
        <w:t xml:space="preserve">  C. Mechanical</w:t>
      </w:r>
    </w:p>
    <w:p>
      <w:pPr>
        <w:spacing w:after="20"/>
      </w:pPr>
      <w:r>
        <w:t xml:space="preserve">  D. Thermal</w:t>
      </w:r>
    </w:p>
    <w:p>
      <w:pPr>
        <w:keepNext/>
        <w:spacing w:before="100" w:after="40"/>
      </w:pPr>
      <w:r>
        <w:rPr>
          <w:b/>
          <w:sz w:val="20"/>
        </w:rPr>
        <w:t>2. When matching PV modules are connected in series, which quantity primarily adds?</w:t>
      </w:r>
    </w:p>
    <w:p>
      <w:pPr>
        <w:spacing w:after="20"/>
      </w:pPr>
      <w:r>
        <w:t xml:space="preserve">  A. Voltage</w:t>
      </w:r>
    </w:p>
    <w:p>
      <w:pPr>
        <w:spacing w:after="20"/>
      </w:pPr>
      <w:r>
        <w:t xml:space="preserve">  B. Current</w:t>
      </w:r>
    </w:p>
    <w:p>
      <w:pPr>
        <w:spacing w:after="20"/>
      </w:pPr>
      <w:r>
        <w:t xml:space="preserve">  C. Sunlight</w:t>
      </w:r>
    </w:p>
    <w:p>
      <w:pPr>
        <w:spacing w:after="20"/>
      </w:pPr>
      <w:r>
        <w:t xml:space="preserve">  D. Frequency</w:t>
      </w:r>
    </w:p>
    <w:p>
      <w:pPr>
        <w:keepNext/>
        <w:spacing w:before="100" w:after="40"/>
      </w:pPr>
      <w:r>
        <w:rPr>
          <w:b/>
          <w:sz w:val="20"/>
        </w:rPr>
        <w:t>3. When matching PV strings are connected in parallel, which quantity primarily adds?</w:t>
      </w:r>
    </w:p>
    <w:p>
      <w:pPr>
        <w:spacing w:after="20"/>
      </w:pPr>
      <w:r>
        <w:t xml:space="preserve">  A. Voltage</w:t>
      </w:r>
    </w:p>
    <w:p>
      <w:pPr>
        <w:spacing w:after="20"/>
      </w:pPr>
      <w:r>
        <w:t xml:space="preserve">  B. Current</w:t>
      </w:r>
    </w:p>
    <w:p>
      <w:pPr>
        <w:spacing w:after="20"/>
      </w:pPr>
      <w:r>
        <w:t xml:space="preserve">  C. Resistance only</w:t>
      </w:r>
    </w:p>
    <w:p>
      <w:pPr>
        <w:spacing w:after="20"/>
      </w:pPr>
      <w:r>
        <w:t xml:space="preserve">  D. Frequency</w:t>
      </w:r>
    </w:p>
    <w:p>
      <w:pPr>
        <w:keepNext/>
        <w:spacing w:before="100" w:after="40"/>
      </w:pPr>
      <w:r>
        <w:rPr>
          <w:b/>
          <w:sz w:val="20"/>
        </w:rPr>
        <w:t>4. For the small battery-based training systems used in PV101, which connection should be made first when the controller manufacturer's procedure requires battery-first startup?</w:t>
      </w:r>
    </w:p>
    <w:p>
      <w:pPr>
        <w:spacing w:after="20"/>
      </w:pPr>
      <w:r>
        <w:t xml:space="preserve">  A. PV to controller</w:t>
      </w:r>
    </w:p>
    <w:p>
      <w:pPr>
        <w:spacing w:after="20"/>
      </w:pPr>
      <w:r>
        <w:t xml:space="preserve">  B. Load to inverter</w:t>
      </w:r>
    </w:p>
    <w:p>
      <w:pPr>
        <w:spacing w:after="20"/>
      </w:pPr>
      <w:r>
        <w:t xml:space="preserve">  C. Battery to controller</w:t>
      </w:r>
    </w:p>
    <w:p>
      <w:pPr>
        <w:spacing w:after="20"/>
      </w:pPr>
      <w:r>
        <w:t xml:space="preserve">  D. Ground rod to roof</w:t>
      </w:r>
    </w:p>
    <w:p>
      <w:pPr>
        <w:keepNext/>
        <w:spacing w:before="100" w:after="40"/>
      </w:pPr>
      <w:r>
        <w:rPr>
          <w:b/>
          <w:sz w:val="20"/>
        </w:rPr>
        <w:t>5. What is the main job of an overcurrent protective device such as a fuse?</w:t>
      </w:r>
    </w:p>
    <w:p>
      <w:pPr>
        <w:spacing w:after="20"/>
      </w:pPr>
      <w:r>
        <w:t xml:space="preserve">  A. Increase voltage</w:t>
      </w:r>
    </w:p>
    <w:p>
      <w:pPr>
        <w:spacing w:after="20"/>
      </w:pPr>
      <w:r>
        <w:t xml:space="preserve">  B. Limit damaging current</w:t>
      </w:r>
    </w:p>
    <w:p>
      <w:pPr>
        <w:spacing w:after="20"/>
      </w:pPr>
      <w:r>
        <w:t xml:space="preserve">  C. Create sunlight</w:t>
      </w:r>
    </w:p>
    <w:p>
      <w:pPr>
        <w:spacing w:after="20"/>
      </w:pPr>
      <w:r>
        <w:t xml:space="preserve">  D. Store energy</w:t>
      </w:r>
    </w:p>
    <w:p>
      <w:pPr>
        <w:keepNext/>
        <w:spacing w:before="100" w:after="40"/>
      </w:pPr>
      <w:r>
        <w:rPr>
          <w:b/>
          <w:sz w:val="20"/>
        </w:rPr>
        <w:t>6. Before using continuity mode, the circuit must be:</w:t>
      </w:r>
    </w:p>
    <w:p>
      <w:pPr>
        <w:spacing w:after="20"/>
      </w:pPr>
      <w:r>
        <w:t xml:space="preserve">  A. Energized</w:t>
      </w:r>
    </w:p>
    <w:p>
      <w:pPr>
        <w:spacing w:after="20"/>
      </w:pPr>
      <w:r>
        <w:t xml:space="preserve">  B. De-energized and verified</w:t>
      </w:r>
    </w:p>
    <w:p>
      <w:pPr>
        <w:spacing w:after="20"/>
      </w:pPr>
      <w:r>
        <w:t xml:space="preserve">  C. Connected to the grid</w:t>
      </w:r>
    </w:p>
    <w:p>
      <w:pPr>
        <w:spacing w:after="20"/>
      </w:pPr>
      <w:r>
        <w:t xml:space="preserve">  D. Under full load</w:t>
      </w:r>
    </w:p>
    <w:p>
      <w:pPr>
        <w:keepNext/>
        <w:spacing w:before="100" w:after="40"/>
      </w:pPr>
      <w:r>
        <w:rPr>
          <w:b/>
          <w:sz w:val="20"/>
        </w:rPr>
        <w:t>7. A 12 V load draws 2 A. What is its power in watts?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8. Name two items that belong in a professional technical handoff.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9. A teammate is unsure whether a circuit is safe to touch. What is the correct next action?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10. In one sentence, explain why a correct component can still be wrong for a specific system.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Application architecture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Utility role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Storage role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Typical decision signal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Grid-tied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Available and interconnected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Often none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Bill reduction is central; outage operation is not required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Hybrid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Available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Selected backup or operating goals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Grid benefits plus defined resilience needs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Off-grid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Unavailable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Carries loads outside solar hours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Remote loads must operate without utility support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PV-direct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Unavailable or irrelevant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Usually none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Load can operate only when solar power is available</w:t>
            </w:r>
          </w:p>
        </w:tc>
      </w:tr>
    </w:tbl>
    <w:p>
      <w:pPr>
        <w:pStyle w:val="Heading2"/>
      </w:pPr>
      <w:r>
        <w:t>Design order</w:t>
      </w:r>
    </w:p>
    <w:p>
      <w:pPr>
        <w:keepLines/>
        <w:spacing w:after="60"/>
        <w:ind w:left="317" w:hanging="317"/>
      </w:pPr>
      <w:r>
        <w:t>1.  Define the job: what must the system accomplish?</w:t>
      </w:r>
    </w:p>
    <w:p>
      <w:pPr>
        <w:keepLines/>
        <w:spacing w:after="60"/>
        <w:ind w:left="317" w:hanging="317"/>
      </w:pPr>
      <w:r>
        <w:t>2.  Define the load: what must run, at what power, and for how long?</w:t>
      </w:r>
    </w:p>
    <w:p>
      <w:pPr>
        <w:keepLines/>
        <w:spacing w:after="60"/>
        <w:ind w:left="317" w:hanging="317"/>
      </w:pPr>
      <w:r>
        <w:t>3.  Read the site: solar access, shade, weather, space, access, and maintenance.</w:t>
      </w:r>
    </w:p>
    <w:p>
      <w:pPr>
        <w:keepLines/>
        <w:spacing w:after="60"/>
        <w:ind w:left="317" w:hanging="317"/>
      </w:pPr>
      <w:r>
        <w:t>4.  Choose a first-pass architecture.</w:t>
      </w:r>
    </w:p>
    <w:p>
      <w:pPr>
        <w:keepLines/>
        <w:spacing w:after="60"/>
        <w:ind w:left="317" w:hanging="317"/>
      </w:pPr>
      <w:r>
        <w:t>5.  Map the energy path and name required protection and isolation points.</w:t>
      </w:r>
    </w:p>
    <w:p>
      <w:pPr>
        <w:keepLines/>
        <w:spacing w:after="60"/>
        <w:ind w:left="317" w:hanging="317"/>
      </w:pPr>
      <w:r>
        <w:t>6.  Record unknowns; verify them before sizing or building.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Safety boundary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Today's work is design-only. Use paper component cards or de-energized components. Do not connect modules, batteries, controllers, inverters, or utility circuits.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Afternoon design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Mission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Choose the PV architecture that best matches each client's real job. Show the energy path, identify the dominant constraint, state the safety boundary, and deliver a two-minute handoff.</w:t>
            </w:r>
          </w:p>
        </w:tc>
      </w:tr>
    </w:tbl>
    <w:p>
      <w:pPr>
        <w:spacing w:after="0"/>
      </w:pPr>
    </w:p>
    <w:p>
      <w:pPr>
        <w:pStyle w:val="Heading2"/>
      </w:pPr>
      <w:r>
        <w:t>Team structure</w:t>
      </w:r>
    </w:p>
    <w:p>
      <w:pPr>
        <w:pStyle w:val="ListBullet"/>
        <w:keepLines/>
        <w:spacing w:after="40"/>
      </w:pPr>
      <w:r>
        <w:t>Work in three teams of two. Start with the assigned scenario, then rotate if time permits.</w:t>
      </w:r>
    </w:p>
    <w:p>
      <w:pPr>
        <w:pStyle w:val="ListBullet"/>
        <w:keepLines/>
        <w:spacing w:after="40"/>
      </w:pPr>
      <w:r>
        <w:t>Roles: designer and verifier/recorder. Switch roles after each scenario.</w:t>
      </w:r>
    </w:p>
    <w:p>
      <w:pPr>
        <w:pStyle w:val="ListBullet"/>
        <w:keepLines/>
        <w:spacing w:after="40"/>
      </w:pPr>
      <w:r>
        <w:t>Use component cards or de-energized components only. No electrical connections are permitted.</w:t>
      </w:r>
    </w:p>
    <w:p>
      <w:pPr>
        <w:pStyle w:val="Heading2"/>
      </w:pPr>
      <w:r>
        <w:t>Required deliverables</w:t>
      </w:r>
    </w:p>
    <w:p>
      <w:pPr>
        <w:keepLines/>
        <w:spacing w:after="60"/>
        <w:ind w:left="317" w:hanging="317"/>
      </w:pPr>
      <w:r>
        <w:t>1.  Architecture choice: grid-tied, hybrid, off-grid, or PV-direct.</w:t>
      </w:r>
    </w:p>
    <w:p>
      <w:pPr>
        <w:keepLines/>
        <w:spacing w:after="60"/>
        <w:ind w:left="317" w:hanging="317"/>
      </w:pPr>
      <w:r>
        <w:t>2.  A labeled energy-path diagram from source to load.</w:t>
      </w:r>
    </w:p>
    <w:p>
      <w:pPr>
        <w:keepLines/>
        <w:spacing w:after="60"/>
        <w:ind w:left="317" w:hanging="317"/>
      </w:pPr>
      <w:r>
        <w:t>3.  The critical load or operating need.</w:t>
      </w:r>
    </w:p>
    <w:p>
      <w:pPr>
        <w:keepLines/>
        <w:spacing w:after="60"/>
        <w:ind w:left="317" w:hanging="317"/>
      </w:pPr>
      <w:r>
        <w:t>4.  Three site or client constraints and the dominant constraint.</w:t>
      </w:r>
    </w:p>
    <w:p>
      <w:pPr>
        <w:keepLines/>
        <w:spacing w:after="60"/>
        <w:ind w:left="317" w:hanging="317"/>
      </w:pPr>
      <w:r>
        <w:t>5.  Protection, isolation, or labeling boundaries that must be designed before construction.</w:t>
      </w:r>
    </w:p>
    <w:p>
      <w:pPr>
        <w:keepLines/>
        <w:spacing w:after="60"/>
        <w:ind w:left="317" w:hanging="317"/>
      </w:pPr>
      <w:r>
        <w:t>6.  At least two unknowns that require verification.</w:t>
      </w:r>
    </w:p>
    <w:p>
      <w:pPr>
        <w:keepLines/>
        <w:spacing w:after="60"/>
        <w:ind w:left="317" w:hanging="317"/>
      </w:pPr>
      <w:r>
        <w:t>7.  A two-minute handoff: scope, decision, evidence, safety boundary, and unresolved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Acceptance criteria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Match the need. Show the path. Name the constraint. State the safety boundary. Record the unknowns.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Scenario 1 - Remote trail counter</w:t>
      </w:r>
    </w:p>
    <w:p>
      <w:pPr>
        <w:pStyle w:val="ListBullet"/>
        <w:keepLines/>
        <w:spacing w:after="40"/>
      </w:pPr>
      <w:r>
        <w:t>A 12 V electronic trail counter uses 8 W continuously.</w:t>
      </w:r>
    </w:p>
    <w:p>
      <w:pPr>
        <w:pStyle w:val="ListBullet"/>
        <w:keepLines/>
        <w:spacing w:after="40"/>
      </w:pPr>
      <w:r>
        <w:t>No utility service is available.</w:t>
      </w:r>
    </w:p>
    <w:p>
      <w:pPr>
        <w:pStyle w:val="ListBullet"/>
        <w:keepLines/>
        <w:spacing w:after="40"/>
      </w:pPr>
      <w:r>
        <w:t>The site has seasonal shade and can go five days between service visits.</w:t>
      </w:r>
    </w:p>
    <w:p>
      <w:pPr>
        <w:pStyle w:val="ListBullet"/>
        <w:keepLines/>
        <w:spacing w:after="40"/>
      </w:pPr>
      <w:r>
        <w:t>The counter must collect data day and night.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Scenario 2 - Small shop</w:t>
      </w:r>
    </w:p>
    <w:p>
      <w:pPr>
        <w:pStyle w:val="ListBullet"/>
        <w:keepLines/>
        <w:spacing w:after="40"/>
      </w:pPr>
      <w:r>
        <w:t>Utility service is available.</w:t>
      </w:r>
    </w:p>
    <w:p>
      <w:pPr>
        <w:pStyle w:val="ListBullet"/>
        <w:keepLines/>
        <w:spacing w:after="40"/>
      </w:pPr>
      <w:r>
        <w:t>The owner wants lower electric bills.</w:t>
      </w:r>
    </w:p>
    <w:p>
      <w:pPr>
        <w:pStyle w:val="ListBullet"/>
        <w:keepLines/>
        <w:spacing w:after="40"/>
      </w:pPr>
      <w:r>
        <w:t>During an outage, internet equipment and office lighting totaling about 400 W should operate for four hours.</w:t>
      </w:r>
    </w:p>
    <w:p>
      <w:pPr>
        <w:pStyle w:val="ListBullet"/>
        <w:keepLines/>
        <w:spacing w:after="40"/>
      </w:pPr>
      <w:r>
        <w:t>Roof area is available but one section receives afternoon shade.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Scenario 3 - Daytime water pump</w:t>
      </w:r>
    </w:p>
    <w:p>
      <w:pPr>
        <w:pStyle w:val="ListBullet"/>
        <w:keepLines/>
        <w:spacing w:after="40"/>
      </w:pPr>
      <w:r>
        <w:t>A 300 W DC pump fills an elevated tank.</w:t>
      </w:r>
    </w:p>
    <w:p>
      <w:pPr>
        <w:pStyle w:val="ListBullet"/>
        <w:keepLines/>
        <w:spacing w:after="40"/>
      </w:pPr>
      <w:r>
        <w:t>No utility service is available.</w:t>
      </w:r>
    </w:p>
    <w:p>
      <w:pPr>
        <w:pStyle w:val="ListBullet"/>
        <w:keepLines/>
        <w:spacing w:after="40"/>
      </w:pPr>
      <w:r>
        <w:t>The pump only needs to run when strong sunlight is available.</w:t>
      </w:r>
    </w:p>
    <w:p>
      <w:pPr>
        <w:pStyle w:val="ListBullet"/>
        <w:keepLines/>
        <w:spacing w:after="40"/>
      </w:pPr>
      <w:r>
        <w:t>The tank provides water after sunset; battery storage is not requested.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Peer verification and exit ticket</w:t>
      </w:r>
    </w:p>
    <w:p>
      <w:pPr>
        <w:pStyle w:val="Heading2"/>
      </w:pPr>
      <w:r>
        <w:t>Peer verification checklist</w:t>
      </w:r>
    </w:p>
    <w:p>
      <w:pPr>
        <w:spacing w:after="60"/>
      </w:pPr>
      <w:r>
        <w:t>☐ The architecture matches the client's stated operating need.</w:t>
      </w:r>
    </w:p>
    <w:p>
      <w:pPr>
        <w:spacing w:after="60"/>
      </w:pPr>
      <w:r>
        <w:t>☐ The energy path includes every major required function.</w:t>
      </w:r>
    </w:p>
    <w:p>
      <w:pPr>
        <w:spacing w:after="60"/>
      </w:pPr>
      <w:r>
        <w:t>☐ The dominant constraint is supported by scenario evidence.</w:t>
      </w:r>
    </w:p>
    <w:p>
      <w:pPr>
        <w:spacing w:after="60"/>
      </w:pPr>
      <w:r>
        <w:t>☐ Protection and isolation are treated as design requirements.</w:t>
      </w:r>
    </w:p>
    <w:p>
      <w:pPr>
        <w:spacing w:after="60"/>
      </w:pPr>
      <w:r>
        <w:t>☐ Unknowns are recorded instead of guessed.</w:t>
      </w:r>
    </w:p>
    <w:p>
      <w:pPr>
        <w:spacing w:after="60"/>
      </w:pPr>
      <w:r>
        <w:t>☐ The handoff separates verified facts from open questions.</w:t>
      </w:r>
    </w:p>
    <w:p>
      <w:pPr>
        <w:pStyle w:val="Heading2"/>
      </w:pPr>
      <w:r>
        <w:t>Exit ticket</w:t>
      </w:r>
    </w:p>
    <w:p>
      <w:pPr>
        <w:keepNext/>
        <w:spacing w:before="100" w:after="40"/>
      </w:pPr>
      <w:r>
        <w:rPr>
          <w:b/>
          <w:sz w:val="20"/>
        </w:rPr>
        <w:t>1. Which operating need most strongly determines architecture?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2. When is storage unnecessary?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3. What is one question you must verify before Day 2 site assessment?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Student Print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