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 Student Packet</w:t>
      </w:r>
    </w:p>
    <w:p>
      <w:r>
        <w:t>Module Behavior String Design and Shade</w:t>
      </w:r>
    </w:p>
    <w:p>
      <w:pPr>
        <w:jc w:val="center"/>
      </w:pPr>
      <w:r>
        <w:rPr>
          <w:color w:val="5A5A5A"/>
          <w:sz w:val="18"/>
        </w:rPr>
        <w:t>PV102 | CTS Day 20 | Student Print Packet</w:t>
        <w:br/>
        <w:t>String design follows limits, temperature, and shade reality. | Thursday, August 6, 2026</w:t>
      </w:r>
    </w:p>
    <w:p>
      <w:pPr>
        <w:pStyle w:val="Heading1"/>
      </w:pPr>
      <w:r>
        <w:t>Today's rule</w:t>
      </w:r>
    </w:p>
    <w:p>
      <w:r>
        <w:t>String design follows limits, temperature, and shade reality.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Predict how series and parallel wiring affect PV string voltage and current.</w:t>
      </w:r>
    </w:p>
    <w:p>
      <w:pPr>
        <w:pStyle w:val="ListBullet"/>
      </w:pPr>
      <w:r>
        <w:t>Explain why controller input limits control string design.</w:t>
      </w:r>
    </w:p>
    <w:p>
      <w:pPr>
        <w:pStyle w:val="ListBullet"/>
      </w:pPr>
      <w:r>
        <w:t>Recognize shade as both a production and mismatch problem.</w:t>
      </w:r>
    </w:p>
    <w:p>
      <w:pPr>
        <w:pStyle w:val="ListBullet"/>
      </w:pPr>
      <w:r>
        <w:t>Use a safe paper/string model to compare design options before hardware work.</w:t>
      </w:r>
    </w:p>
    <w:p>
      <w:pPr>
        <w:pStyle w:val="Heading1"/>
      </w:pPr>
      <w:r>
        <w:t>Morning quiz</w:t>
      </w:r>
    </w:p>
    <w:p>
      <w:r>
        <w:rPr>
          <w:b/>
        </w:rPr>
        <w:t>1. In series wiring, matching module voltage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Disappears</w:t>
      </w:r>
    </w:p>
    <w:p>
      <w:pPr>
        <w:pStyle w:val="ListBullet"/>
      </w:pPr>
      <w:r>
        <w:t>C. Becomes AC</w:t>
      </w:r>
    </w:p>
    <w:p>
      <w:pPr>
        <w:pStyle w:val="ListBullet"/>
      </w:pPr>
      <w:r>
        <w:t>D. Turns into resistance</w:t>
      </w:r>
    </w:p>
    <w:p>
      <w:r>
        <w:rPr>
          <w:b/>
        </w:rPr>
        <w:t>2. In parallel wiring, matching branch current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Becomes zero</w:t>
      </w:r>
    </w:p>
    <w:p>
      <w:pPr>
        <w:pStyle w:val="ListBullet"/>
      </w:pPr>
      <w:r>
        <w:t>C. Changes to frequency</w:t>
      </w:r>
    </w:p>
    <w:p>
      <w:pPr>
        <w:pStyle w:val="ListBullet"/>
      </w:pPr>
      <w:r>
        <w:t>D. Removes voltage</w:t>
      </w:r>
    </w:p>
    <w:p>
      <w:r>
        <w:rPr>
          <w:b/>
        </w:rPr>
        <w:t>3. The charge controller input limit is important because:</w:t>
      </w:r>
    </w:p>
    <w:p>
      <w:pPr>
        <w:pStyle w:val="ListBullet"/>
      </w:pPr>
      <w:r>
        <w:t>A. Exceeding limits can damage equipment or create unsafe conditions</w:t>
      </w:r>
    </w:p>
    <w:p>
      <w:pPr>
        <w:pStyle w:val="ListBullet"/>
      </w:pPr>
      <w:r>
        <w:t>B. It chooses wire color</w:t>
      </w:r>
    </w:p>
    <w:p>
      <w:pPr>
        <w:pStyle w:val="ListBullet"/>
      </w:pPr>
      <w:r>
        <w:t>C. It makes sunlight brighter</w:t>
      </w:r>
    </w:p>
    <w:p>
      <w:pPr>
        <w:pStyle w:val="ListBullet"/>
      </w:pPr>
      <w:r>
        <w:t>D. It stores energy</w:t>
      </w:r>
    </w:p>
    <w:p>
      <w:r>
        <w:rPr>
          <w:b/>
        </w:rPr>
        <w:t>4. Shade on one module can affect:</w:t>
      </w:r>
    </w:p>
    <w:p>
      <w:pPr>
        <w:pStyle w:val="ListBullet"/>
      </w:pPr>
      <w:r>
        <w:t>A. Only the paper worksheet</w:t>
      </w:r>
    </w:p>
    <w:p>
      <w:pPr>
        <w:pStyle w:val="ListBullet"/>
      </w:pPr>
      <w:r>
        <w:t>B. Production and string behavior</w:t>
      </w:r>
    </w:p>
    <w:p>
      <w:pPr>
        <w:pStyle w:val="ListBullet"/>
      </w:pPr>
      <w:r>
        <w:t>C. Lunch time only</w:t>
      </w:r>
    </w:p>
    <w:p>
      <w:pPr>
        <w:pStyle w:val="ListBullet"/>
      </w:pPr>
      <w:r>
        <w:t>D. Nothing if the roof is new</w:t>
      </w:r>
    </w:p>
    <w:p>
      <w:r>
        <w:rPr>
          <w:b/>
        </w:rPr>
        <w:t>5. Cold temperature generally makes PV voltage:</w:t>
      </w:r>
    </w:p>
    <w:p>
      <w:pPr>
        <w:pStyle w:val="ListBullet"/>
      </w:pPr>
      <w:r>
        <w:t>A. Higher</w:t>
      </w:r>
    </w:p>
    <w:p>
      <w:pPr>
        <w:pStyle w:val="ListBullet"/>
      </w:pPr>
      <w:r>
        <w:t>B. Always zero</w:t>
      </w:r>
    </w:p>
    <w:p>
      <w:pPr>
        <w:pStyle w:val="ListBullet"/>
      </w:pPr>
      <w:r>
        <w:t>C. AC only</w:t>
      </w:r>
    </w:p>
    <w:p>
      <w:pPr>
        <w:pStyle w:val="ListBullet"/>
      </w:pPr>
      <w:r>
        <w:t>D. Unrelated to design</w:t>
      </w:r>
    </w:p>
    <w:p>
      <w:r>
        <w:rPr>
          <w:b/>
        </w:rPr>
        <w:t>6. Why should string design be checked before connecting equipment?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A controller allows 100 V max input. Should a design near 99 V be accepted without temperature check?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reason parallel strings may require added protection.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evidence from Day 2 matters most for shade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4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String Design Paper Lab</w:t>
      </w:r>
    </w:p>
    <w:p>
      <w:r>
        <w:t>Teams compare three paper string options against controller limits and shade constraints.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Four 22 Vmp / 27 Voc training modules feeding a 100 V controller.</w:t>
      </w:r>
    </w:p>
    <w:p>
      <w:pPr>
        <w:pStyle w:val="ListBullet"/>
      </w:pPr>
      <w:r>
        <w:t>Two shaded morning modules and two unshaded modules on a shed roof.</w:t>
      </w:r>
    </w:p>
    <w:p>
      <w:pPr>
        <w:pStyle w:val="ListBullet"/>
      </w:pPr>
      <w:r>
        <w:t>Long ground-rack wire run where voltage drop and current both matter.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Read the module and controller cards.</w:t>
      </w:r>
    </w:p>
    <w:p>
      <w:pPr>
        <w:pStyle w:val="ListBullet"/>
      </w:pPr>
      <w:r>
        <w:t>Build three possible string layouts using cards.</w:t>
      </w:r>
    </w:p>
    <w:p>
      <w:pPr>
        <w:pStyle w:val="ListBullet"/>
      </w:pPr>
      <w:r>
        <w:t>Calculate approximate operating voltage/current and open-circuit voltage.</w:t>
      </w:r>
    </w:p>
    <w:p>
      <w:pPr>
        <w:pStyle w:val="ListBullet"/>
      </w:pPr>
      <w:r>
        <w:t>Mark shade exposure from Day 2 scenario notes.</w:t>
      </w:r>
    </w:p>
    <w:p>
      <w:pPr>
        <w:pStyle w:val="ListBullet"/>
      </w:pPr>
      <w:r>
        <w:t>Reject any option that violates a limit or ignores shade evidence.</w:t>
      </w:r>
    </w:p>
    <w:p>
      <w:pPr>
        <w:pStyle w:val="ListBullet"/>
      </w:pPr>
      <w:r>
        <w:t>Handoff the safest first-pass string layout and its required verification checks.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What made a string option unacceptable today: equipment limit, shade reality, or missing information?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