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 Whiteboard Outline</w:t>
      </w:r>
    </w:p>
    <w:p>
      <w:pPr>
        <w:jc w:val="center"/>
      </w:pPr>
      <w:r>
        <w:rPr>
          <w:color w:val="5A5A5A"/>
          <w:sz w:val="18"/>
        </w:rPr>
        <w:t>PV102 | CTS Day 24 | Whiteboard Outline</w:t>
        <w:br/>
        <w:t>Test, document, and hand off what the system actually does. | Thursday, August 13,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Commissioning Troubleshooting and Professional Handoff</w:t>
              <w:br/>
              <w:t>Rule: Test, document, and hand off what the system actually does.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Training kit has a hidden open fuse and incomplete label.</w:t>
      </w:r>
    </w:p>
    <w:p>
      <w:pPr>
        <w:pStyle w:val="ListBullet"/>
      </w:pPr>
      <w:r>
        <w:t>Paper system has reversed polarity at one component card and missing OCPD label.</w:t>
      </w:r>
    </w:p>
    <w:p>
      <w:pPr>
        <w:pStyle w:val="ListBullet"/>
      </w:pPr>
      <w:r>
        <w:t>Mock client handoff has incomplete load table and no record of final voltage checks.</w:t>
      </w:r>
    </w:p>
    <w:p>
      <w:pPr>
        <w:pStyle w:val="Heading1"/>
      </w:pPr>
      <w:r>
        <w:t>Final board sentence</w:t>
      </w:r>
    </w:p>
    <w:p>
      <w:r>
        <w:t>Test, document, and hand off what the system actually does.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