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RCS06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14 | 2026-07-28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Drywall Installation and Finish Readiness</w:t>
      </w:r>
    </w:p>
    <w:p>
      <w:r>
        <w:rPr>
          <w:b/>
        </w:rPr>
        <w:t>1. Why inspect before covering the wall?</w:t>
      </w:r>
    </w:p>
    <w:p>
      <w:r>
        <w:t>Hidden framing and rough-in problems become harder to verify or correct after cover.</w:t>
      </w:r>
    </w:p>
    <w:p>
      <w:r>
        <w:rPr>
          <w:b/>
        </w:rPr>
        <w:t>2. What is score and snap?</w:t>
      </w:r>
    </w:p>
    <w:p>
      <w:r>
        <w:t>Cutting the face paper, snapping the gypsum core, then cutting the back paper.</w:t>
      </w:r>
    </w:p>
    <w:p>
      <w:r>
        <w:rPr>
          <w:b/>
        </w:rPr>
        <w:t>3. What is an overdriven fastener?</w:t>
      </w:r>
    </w:p>
    <w:p>
      <w:r>
        <w:t>A fastener that breaks the face paper and loses proper holding quality.</w:t>
      </w:r>
    </w:p>
    <w:p>
      <w:r>
        <w:rPr>
          <w:b/>
        </w:rPr>
        <w:t>4. Why measure an opening from two reference edges?</w:t>
      </w:r>
    </w:p>
    <w:p>
      <w:r>
        <w:t>To locate it accurately and reduce transfer error.</w:t>
      </w:r>
    </w:p>
    <w:p>
      <w:r>
        <w:rPr>
          <w:b/>
        </w:rPr>
        <w:t>5. What must protect workers during dusty tasks?</w:t>
      </w:r>
    </w:p>
    <w:p>
      <w:r>
        <w:t>The task's engineering controls, housekeeping, ventilation, and required PPE/SDS procedures.</w:t>
      </w:r>
    </w:p>
    <w:p>
      <w:r>
        <w:rPr>
          <w:b/>
        </w:rPr>
        <w:t>6. May drywall cover an unapproved rough-in?</w:t>
      </w:r>
    </w:p>
    <w:p>
      <w:r>
        <w:t>No.</w:t>
      </w:r>
    </w:p>
    <w:p>
      <w:r>
        <w:rPr>
          <w:b/>
        </w:rPr>
        <w:t>7. What should a correct fastener do?</w:t>
      </w:r>
    </w:p>
    <w:p>
      <w:r>
        <w:t>Create a slight dimple without tearing the face paper.</w:t>
      </w:r>
    </w:p>
    <w:p>
      <w:r>
        <w:rPr>
          <w:b/>
        </w:rPr>
        <w:t>8. Why dry-fit before fastening?</w:t>
      </w:r>
    </w:p>
    <w:p>
      <w:r>
        <w:t>To verify dimensions, openings, and edge support before committing.</w:t>
      </w:r>
    </w:p>
    <w:p>
      <w:r>
        <w:rPr>
          <w:b/>
        </w:rPr>
        <w:t>9. What is finish readiness?</w:t>
      </w:r>
    </w:p>
    <w:p>
      <w:r>
        <w:t>The board is secure, joints/openings are sound, fasteners are correct, and the surface is ready for the next finishing step.</w:t>
      </w:r>
    </w:p>
    <w:p>
      <w:r>
        <w:rPr>
          <w:b/>
        </w:rPr>
        <w:t>10. What professional habit applies to cutouts?</w:t>
      </w:r>
    </w:p>
    <w:p>
      <w:r>
        <w:t>Measure, mark, verify, then cut.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RCS06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