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16.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spacing w:after="140"/>
      </w:pPr>
      <w:r>
        <w:rPr>
          <w:b w:val="false"/>
          <w:bCs w:val="false"/>
          <w:i w:val="false"/>
          <w:iCs w:val="false"/>
          <w:sz w:val="22"/>
          <w:szCs w:val="22"/>
        </w:rPr>
        <w:t xml:space="preserve">Øverst til venstre over kundegruppe-grafen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2026-09-16T10:49:46.718Z</dcterms:created>
  <dcterms:modified xsi:type="dcterms:W3CDTF">2026-09-16T10:49:46.718Z</dcterms:modified>
</cp:coreProperties>
</file>

<file path=docProps/custom.xml><?xml version="1.0" encoding="utf-8"?>
<Properties xmlns="http://schemas.openxmlformats.org/officeDocument/2006/custom-properties" xmlns:vt="http://schemas.openxmlformats.org/officeDocument/2006/docPropsVTypes"/>
</file>