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BA9B" w14:textId="17685D22" w:rsidR="00287AD9" w:rsidRPr="001A091E" w:rsidRDefault="005F5E6A" w:rsidP="005F5E6A">
      <w:pPr>
        <w:jc w:val="center"/>
        <w:rPr>
          <w:rFonts w:ascii="Times New Roman" w:eastAsia="Times New Roman" w:hAnsi="Times New Roman" w:cs="Times New Roman"/>
        </w:rPr>
      </w:pPr>
      <w:r w:rsidRPr="001A091E">
        <w:rPr>
          <w:rFonts w:ascii="Times New Roman" w:eastAsia="Times New Roman" w:hAnsi="Times New Roman" w:cs="Times New Roman"/>
        </w:rPr>
        <w:t>Binary Calculator</w:t>
      </w:r>
    </w:p>
    <w:p w14:paraId="47949795" w14:textId="77777777" w:rsidR="005F5E6A" w:rsidRPr="001A091E" w:rsidRDefault="005F5E6A" w:rsidP="005F5E6A">
      <w:pPr>
        <w:rPr>
          <w:rFonts w:ascii="Times New Roman" w:eastAsia="Times New Roman" w:hAnsi="Times New Roman" w:cs="Times New Roman"/>
        </w:rPr>
      </w:pPr>
    </w:p>
    <w:p w14:paraId="322E03AA" w14:textId="77777777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</w:p>
    <w:p w14:paraId="1F5A23F2" w14:textId="443D7B4E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  <w:r w:rsidRPr="001A091E">
        <w:rPr>
          <w:rFonts w:ascii="Times New Roman" w:eastAsia="Times New Roman" w:hAnsi="Times New Roman" w:cs="Times New Roman"/>
          <w:b/>
          <w:bCs/>
        </w:rPr>
        <w:t>Team Members</w:t>
      </w:r>
    </w:p>
    <w:p w14:paraId="05B03AFA" w14:textId="77777777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</w:p>
    <w:p w14:paraId="09D82539" w14:textId="40B1A5C7" w:rsidR="005F5E6A" w:rsidRPr="001A091E" w:rsidRDefault="005F5E6A" w:rsidP="005F5E6A">
      <w:pPr>
        <w:rPr>
          <w:rFonts w:ascii="Times New Roman" w:eastAsia="Times New Roman" w:hAnsi="Times New Roman" w:cs="Times New Roman"/>
        </w:rPr>
      </w:pPr>
      <w:proofErr w:type="spellStart"/>
      <w:r w:rsidRPr="001A091E">
        <w:rPr>
          <w:rFonts w:ascii="Times New Roman" w:eastAsia="Times New Roman" w:hAnsi="Times New Roman" w:cs="Times New Roman"/>
        </w:rPr>
        <w:t>Tallon</w:t>
      </w:r>
      <w:proofErr w:type="spellEnd"/>
      <w:r w:rsidRPr="001A091E">
        <w:rPr>
          <w:rFonts w:ascii="Times New Roman" w:eastAsia="Times New Roman" w:hAnsi="Times New Roman" w:cs="Times New Roman"/>
        </w:rPr>
        <w:t xml:space="preserve"> McAbee (Team Leader)</w:t>
      </w:r>
    </w:p>
    <w:p w14:paraId="07E689EE" w14:textId="5ECF7FD4" w:rsidR="005F5E6A" w:rsidRPr="001A091E" w:rsidRDefault="005F5E6A" w:rsidP="005F5E6A">
      <w:pPr>
        <w:rPr>
          <w:rFonts w:ascii="Times New Roman" w:eastAsia="Times New Roman" w:hAnsi="Times New Roman" w:cs="Times New Roman"/>
        </w:rPr>
      </w:pPr>
      <w:r w:rsidRPr="001A091E">
        <w:rPr>
          <w:rFonts w:ascii="Times New Roman" w:eastAsia="Times New Roman" w:hAnsi="Times New Roman" w:cs="Times New Roman"/>
        </w:rPr>
        <w:t>Katherine Reed</w:t>
      </w:r>
    </w:p>
    <w:p w14:paraId="5967C6A6" w14:textId="516241FD" w:rsidR="005F5E6A" w:rsidRPr="001A091E" w:rsidRDefault="005F5E6A" w:rsidP="005F5E6A">
      <w:pPr>
        <w:rPr>
          <w:rFonts w:ascii="Times New Roman" w:eastAsia="Times New Roman" w:hAnsi="Times New Roman" w:cs="Times New Roman"/>
        </w:rPr>
      </w:pPr>
      <w:r w:rsidRPr="001A091E">
        <w:rPr>
          <w:rFonts w:ascii="Times New Roman" w:eastAsia="Times New Roman" w:hAnsi="Times New Roman" w:cs="Times New Roman"/>
        </w:rPr>
        <w:t>Ashton Little</w:t>
      </w:r>
    </w:p>
    <w:p w14:paraId="418A635F" w14:textId="77777777" w:rsidR="005F5E6A" w:rsidRPr="001A091E" w:rsidRDefault="005F5E6A" w:rsidP="005F5E6A">
      <w:pPr>
        <w:rPr>
          <w:rFonts w:ascii="Times New Roman" w:eastAsia="Times New Roman" w:hAnsi="Times New Roman" w:cs="Times New Roman"/>
        </w:rPr>
      </w:pPr>
    </w:p>
    <w:p w14:paraId="581C2517" w14:textId="4AC7C968" w:rsidR="005F5E6A" w:rsidRPr="001A091E" w:rsidRDefault="005F5E6A" w:rsidP="005F5E6A">
      <w:pPr>
        <w:rPr>
          <w:rFonts w:ascii="Times New Roman" w:eastAsia="Times New Roman" w:hAnsi="Times New Roman" w:cs="Times New Roman"/>
        </w:rPr>
      </w:pPr>
    </w:p>
    <w:p w14:paraId="42DCBB8F" w14:textId="6DD18E27" w:rsidR="005F5E6A" w:rsidRDefault="005F5E6A" w:rsidP="005F5E6A">
      <w:pPr>
        <w:rPr>
          <w:rFonts w:ascii="Times New Roman" w:eastAsia="Times New Roman" w:hAnsi="Times New Roman" w:cs="Times New Roman"/>
          <w:b/>
          <w:bCs/>
        </w:rPr>
      </w:pPr>
      <w:r w:rsidRPr="001A091E">
        <w:rPr>
          <w:rFonts w:ascii="Times New Roman" w:eastAsia="Times New Roman" w:hAnsi="Times New Roman" w:cs="Times New Roman"/>
          <w:b/>
          <w:bCs/>
        </w:rPr>
        <w:t>Project Description</w:t>
      </w:r>
    </w:p>
    <w:p w14:paraId="1B47727E" w14:textId="1F001D39" w:rsidR="00BD4AF9" w:rsidRDefault="00BD4AF9" w:rsidP="005F5E6A">
      <w:pPr>
        <w:rPr>
          <w:rFonts w:ascii="Times New Roman" w:eastAsia="Times New Roman" w:hAnsi="Times New Roman" w:cs="Times New Roman"/>
          <w:b/>
          <w:bCs/>
        </w:rPr>
      </w:pPr>
    </w:p>
    <w:p w14:paraId="626DD831" w14:textId="2A34BBD9" w:rsidR="00BD4AF9" w:rsidRPr="00D80A2A" w:rsidRDefault="00BD4AF9" w:rsidP="005F5E6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The purpose of </w:t>
      </w:r>
      <w:r w:rsidR="00D80A2A"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</w:rPr>
        <w:t xml:space="preserve"> project is to </w:t>
      </w:r>
      <w:r w:rsidR="00D80A2A">
        <w:rPr>
          <w:rFonts w:ascii="Times New Roman" w:eastAsia="Times New Roman" w:hAnsi="Times New Roman" w:cs="Times New Roman"/>
        </w:rPr>
        <w:t>create a</w:t>
      </w:r>
      <w:r w:rsidR="008973F2">
        <w:rPr>
          <w:rFonts w:ascii="Times New Roman" w:eastAsia="Times New Roman" w:hAnsi="Times New Roman" w:cs="Times New Roman"/>
        </w:rPr>
        <w:t xml:space="preserve"> circuit that functions as a</w:t>
      </w:r>
      <w:r w:rsidR="00D80A2A">
        <w:rPr>
          <w:rFonts w:ascii="Times New Roman" w:eastAsia="Times New Roman" w:hAnsi="Times New Roman" w:cs="Times New Roman"/>
        </w:rPr>
        <w:t xml:space="preserve"> binary calculator with the use of a Raspberry Pi, a keypad for the input, and LED lights</w:t>
      </w:r>
      <w:r w:rsidR="00A13A5C">
        <w:rPr>
          <w:rFonts w:ascii="Times New Roman" w:eastAsia="Times New Roman" w:hAnsi="Times New Roman" w:cs="Times New Roman"/>
        </w:rPr>
        <w:t xml:space="preserve"> on a breadboard</w:t>
      </w:r>
      <w:r w:rsidR="00D80A2A">
        <w:rPr>
          <w:rFonts w:ascii="Times New Roman" w:eastAsia="Times New Roman" w:hAnsi="Times New Roman" w:cs="Times New Roman"/>
        </w:rPr>
        <w:t xml:space="preserve"> for the output. At a minimum, we would like for the calculator to be able to add two binary numbers</w:t>
      </w:r>
      <w:r w:rsidR="008973F2">
        <w:rPr>
          <w:rFonts w:ascii="Times New Roman" w:eastAsia="Times New Roman" w:hAnsi="Times New Roman" w:cs="Times New Roman"/>
        </w:rPr>
        <w:t xml:space="preserve"> (maximum 4 bits per number)</w:t>
      </w:r>
      <w:r w:rsidR="00D80A2A">
        <w:rPr>
          <w:rFonts w:ascii="Times New Roman" w:eastAsia="Times New Roman" w:hAnsi="Times New Roman" w:cs="Times New Roman"/>
        </w:rPr>
        <w:t>, but the ultimate goal is for it to be able to perform binary addition, subtraction, multiplication, and division on two binary numbers. We will design the calculator in such a way that the user will enter the first binary number, then the operator (+, -, *, %), and then the second binary number using a numeric keypad</w:t>
      </w:r>
      <w:r w:rsidR="00A13A5C">
        <w:rPr>
          <w:rFonts w:ascii="Times New Roman" w:eastAsia="Times New Roman" w:hAnsi="Times New Roman" w:cs="Times New Roman"/>
        </w:rPr>
        <w:t xml:space="preserve"> that is connected to a Raspberry Pi</w:t>
      </w:r>
      <w:r w:rsidR="00D80A2A">
        <w:rPr>
          <w:rFonts w:ascii="Times New Roman" w:eastAsia="Times New Roman" w:hAnsi="Times New Roman" w:cs="Times New Roman"/>
        </w:rPr>
        <w:t>. The program</w:t>
      </w:r>
      <w:r w:rsidR="00A13A5C">
        <w:rPr>
          <w:rFonts w:ascii="Times New Roman" w:eastAsia="Times New Roman" w:hAnsi="Times New Roman" w:cs="Times New Roman"/>
        </w:rPr>
        <w:t xml:space="preserve"> on the Raspberry Pi</w:t>
      </w:r>
      <w:r w:rsidR="00D80A2A">
        <w:rPr>
          <w:rFonts w:ascii="Times New Roman" w:eastAsia="Times New Roman" w:hAnsi="Times New Roman" w:cs="Times New Roman"/>
        </w:rPr>
        <w:t xml:space="preserve"> will then perform the calculation and generate the binary number output</w:t>
      </w:r>
      <w:r w:rsidR="00A13A5C">
        <w:rPr>
          <w:rFonts w:ascii="Times New Roman" w:eastAsia="Times New Roman" w:hAnsi="Times New Roman" w:cs="Times New Roman"/>
        </w:rPr>
        <w:t>, which will be transmitted to a breadboard</w:t>
      </w:r>
      <w:r w:rsidR="00D80A2A">
        <w:rPr>
          <w:rFonts w:ascii="Times New Roman" w:eastAsia="Times New Roman" w:hAnsi="Times New Roman" w:cs="Times New Roman"/>
        </w:rPr>
        <w:t>. The output will be reflected using</w:t>
      </w:r>
      <w:r w:rsidR="008973F2">
        <w:rPr>
          <w:rFonts w:ascii="Times New Roman" w:eastAsia="Times New Roman" w:hAnsi="Times New Roman" w:cs="Times New Roman"/>
        </w:rPr>
        <w:t xml:space="preserve"> multiple</w:t>
      </w:r>
      <w:r w:rsidR="00D80A2A">
        <w:rPr>
          <w:rFonts w:ascii="Times New Roman" w:eastAsia="Times New Roman" w:hAnsi="Times New Roman" w:cs="Times New Roman"/>
        </w:rPr>
        <w:t xml:space="preserve"> LED lights that will be placed in a single row on </w:t>
      </w:r>
      <w:r w:rsidR="00A13A5C">
        <w:rPr>
          <w:rFonts w:ascii="Times New Roman" w:eastAsia="Times New Roman" w:hAnsi="Times New Roman" w:cs="Times New Roman"/>
        </w:rPr>
        <w:t>the</w:t>
      </w:r>
      <w:r w:rsidR="00D80A2A">
        <w:rPr>
          <w:rFonts w:ascii="Times New Roman" w:eastAsia="Times New Roman" w:hAnsi="Times New Roman" w:cs="Times New Roman"/>
        </w:rPr>
        <w:t xml:space="preserve"> breadboard. Each LED light will represent a position in the binary number output (i.e., the LED light furthest to the left will represent the MSB, and the LED light furthest to the right will represent the LSB</w:t>
      </w:r>
      <w:r w:rsidR="00A13A5C">
        <w:rPr>
          <w:rFonts w:ascii="Times New Roman" w:eastAsia="Times New Roman" w:hAnsi="Times New Roman" w:cs="Times New Roman"/>
        </w:rPr>
        <w:t>). An</w:t>
      </w:r>
      <w:r w:rsidR="00D80A2A">
        <w:rPr>
          <w:rFonts w:ascii="Times New Roman" w:eastAsia="Times New Roman" w:hAnsi="Times New Roman" w:cs="Times New Roman"/>
        </w:rPr>
        <w:t xml:space="preserve"> illuminated light will indicate a “1” in that position</w:t>
      </w:r>
      <w:r w:rsidR="00A13A5C">
        <w:rPr>
          <w:rFonts w:ascii="Times New Roman" w:eastAsia="Times New Roman" w:hAnsi="Times New Roman" w:cs="Times New Roman"/>
        </w:rPr>
        <w:t>,</w:t>
      </w:r>
      <w:r w:rsidR="00D80A2A">
        <w:rPr>
          <w:rFonts w:ascii="Times New Roman" w:eastAsia="Times New Roman" w:hAnsi="Times New Roman" w:cs="Times New Roman"/>
        </w:rPr>
        <w:t xml:space="preserve"> and a light that is off will indicate a “0” in that position.</w:t>
      </w:r>
      <w:r w:rsidR="008973F2">
        <w:rPr>
          <w:rFonts w:ascii="Times New Roman" w:eastAsia="Times New Roman" w:hAnsi="Times New Roman" w:cs="Times New Roman"/>
        </w:rPr>
        <w:t xml:space="preserve"> The program will perform the calculations by using code to implement full adders and full subtractors. For example, the program will perform stepwise</w:t>
      </w:r>
      <w:r w:rsidR="00A13A5C">
        <w:rPr>
          <w:rFonts w:ascii="Times New Roman" w:eastAsia="Times New Roman" w:hAnsi="Times New Roman" w:cs="Times New Roman"/>
        </w:rPr>
        <w:t xml:space="preserve"> binary</w:t>
      </w:r>
      <w:r w:rsidR="008973F2">
        <w:rPr>
          <w:rFonts w:ascii="Times New Roman" w:eastAsia="Times New Roman" w:hAnsi="Times New Roman" w:cs="Times New Roman"/>
        </w:rPr>
        <w:t xml:space="preserve"> addition by calculating (bit1 XOR bit2 XOR carry bit) for the sum and ((bit1 AND bit2) OR (carry bit AND (bit1 XOR bit2))) for the carry bit.  </w:t>
      </w:r>
    </w:p>
    <w:p w14:paraId="01957B35" w14:textId="5EA44C3C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</w:p>
    <w:p w14:paraId="600D8B8A" w14:textId="02AF081A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</w:p>
    <w:p w14:paraId="0FD66E31" w14:textId="40763974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  <w:r w:rsidRPr="001A091E">
        <w:rPr>
          <w:rFonts w:ascii="Times New Roman" w:eastAsia="Times New Roman" w:hAnsi="Times New Roman" w:cs="Times New Roman"/>
          <w:b/>
          <w:bCs/>
        </w:rPr>
        <w:t>Programming Environment and Requirements</w:t>
      </w:r>
    </w:p>
    <w:p w14:paraId="1286FA46" w14:textId="5A931CBA" w:rsidR="005F5E6A" w:rsidRDefault="005F5E6A" w:rsidP="005F5E6A">
      <w:pPr>
        <w:rPr>
          <w:rFonts w:ascii="Times New Roman" w:eastAsia="Times New Roman" w:hAnsi="Times New Roman" w:cs="Times New Roman"/>
        </w:rPr>
      </w:pPr>
    </w:p>
    <w:p w14:paraId="58C1F824" w14:textId="2F713200" w:rsidR="001A091E" w:rsidRDefault="001A091E" w:rsidP="005F5E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 – </w:t>
      </w:r>
      <w:proofErr w:type="spellStart"/>
      <w:r>
        <w:rPr>
          <w:rFonts w:ascii="Times New Roman" w:eastAsia="Times New Roman" w:hAnsi="Times New Roman" w:cs="Times New Roman"/>
        </w:rPr>
        <w:t>Geany</w:t>
      </w:r>
      <w:proofErr w:type="spellEnd"/>
      <w:r>
        <w:rPr>
          <w:rFonts w:ascii="Times New Roman" w:eastAsia="Times New Roman" w:hAnsi="Times New Roman" w:cs="Times New Roman"/>
        </w:rPr>
        <w:t xml:space="preserve"> on the Raspberry Pi</w:t>
      </w:r>
    </w:p>
    <w:p w14:paraId="2497FEBF" w14:textId="076A671E" w:rsidR="001A091E" w:rsidRDefault="001A091E" w:rsidP="005F5E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 – Java</w:t>
      </w:r>
    </w:p>
    <w:p w14:paraId="780B371B" w14:textId="10F425E4" w:rsidR="001A091E" w:rsidRDefault="001A091E" w:rsidP="005F5E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Library – Pi4J (Java I/O library for the Raspberry Pi)</w:t>
      </w:r>
    </w:p>
    <w:p w14:paraId="015E445E" w14:textId="77777777" w:rsidR="001A091E" w:rsidRPr="001A091E" w:rsidRDefault="001A091E" w:rsidP="005F5E6A">
      <w:pPr>
        <w:rPr>
          <w:rFonts w:ascii="Times New Roman" w:eastAsia="Times New Roman" w:hAnsi="Times New Roman" w:cs="Times New Roman"/>
        </w:rPr>
      </w:pPr>
    </w:p>
    <w:p w14:paraId="1E115B65" w14:textId="1AEBE1A6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</w:p>
    <w:p w14:paraId="663C5A5F" w14:textId="7A31A6F2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  <w:r w:rsidRPr="001A091E">
        <w:rPr>
          <w:rFonts w:ascii="Times New Roman" w:eastAsia="Times New Roman" w:hAnsi="Times New Roman" w:cs="Times New Roman"/>
          <w:b/>
          <w:bCs/>
        </w:rPr>
        <w:t>Parts</w:t>
      </w:r>
    </w:p>
    <w:p w14:paraId="5DDE8215" w14:textId="77777777" w:rsidR="005F5E6A" w:rsidRPr="001A091E" w:rsidRDefault="005F5E6A" w:rsidP="005F5E6A">
      <w:pPr>
        <w:rPr>
          <w:rFonts w:ascii="Times New Roman" w:eastAsia="Times New Roman" w:hAnsi="Times New Roman" w:cs="Times New Roman"/>
          <w:b/>
          <w:bCs/>
        </w:rPr>
      </w:pPr>
    </w:p>
    <w:p w14:paraId="4DA6FBF8" w14:textId="7D62D020" w:rsidR="005F5E6A" w:rsidRPr="001A091E" w:rsidRDefault="005F5E6A" w:rsidP="005F5E6A">
      <w:pPr>
        <w:rPr>
          <w:rFonts w:ascii="Times New Roman" w:eastAsia="Times New Roman" w:hAnsi="Times New Roman" w:cs="Times New Roman"/>
        </w:rPr>
      </w:pPr>
      <w:r w:rsidRPr="001A091E">
        <w:rPr>
          <w:rFonts w:ascii="Times New Roman" w:eastAsia="Times New Roman" w:hAnsi="Times New Roman" w:cs="Times New Roman"/>
        </w:rPr>
        <w:t xml:space="preserve">Raspberry Pi </w:t>
      </w:r>
      <w:r w:rsidR="001A091E" w:rsidRPr="001A091E">
        <w:rPr>
          <w:rFonts w:ascii="Times New Roman" w:eastAsia="Times New Roman" w:hAnsi="Times New Roman" w:cs="Times New Roman"/>
        </w:rPr>
        <w:t>3 Model B – personal property</w:t>
      </w:r>
    </w:p>
    <w:p w14:paraId="52D76438" w14:textId="752177EE" w:rsidR="001A091E" w:rsidRPr="001A091E" w:rsidRDefault="001A091E" w:rsidP="005F5E6A">
      <w:pPr>
        <w:rPr>
          <w:rFonts w:ascii="Times New Roman" w:eastAsia="Times New Roman" w:hAnsi="Times New Roman" w:cs="Times New Roman"/>
        </w:rPr>
      </w:pPr>
      <w:r w:rsidRPr="001A091E">
        <w:rPr>
          <w:rFonts w:ascii="Times New Roman" w:eastAsia="Times New Roman" w:hAnsi="Times New Roman" w:cs="Times New Roman"/>
        </w:rPr>
        <w:t>SD card – personal property</w:t>
      </w:r>
    </w:p>
    <w:p w14:paraId="5D1E8B81" w14:textId="0A90A3FF" w:rsidR="001A091E" w:rsidRPr="001A091E" w:rsidRDefault="001A091E" w:rsidP="005F5E6A">
      <w:pPr>
        <w:rPr>
          <w:rFonts w:ascii="Times New Roman" w:eastAsia="Times New Roman" w:hAnsi="Times New Roman" w:cs="Times New Roman"/>
        </w:rPr>
      </w:pPr>
      <w:r w:rsidRPr="001A091E">
        <w:rPr>
          <w:rFonts w:ascii="Times New Roman" w:eastAsia="Times New Roman" w:hAnsi="Times New Roman" w:cs="Times New Roman"/>
        </w:rPr>
        <w:t>Breadboard – personal property</w:t>
      </w:r>
    </w:p>
    <w:p w14:paraId="69F024DB" w14:textId="6A5B5EB4" w:rsidR="001A091E" w:rsidRDefault="001A091E" w:rsidP="005F5E6A">
      <w:pPr>
        <w:rPr>
          <w:rFonts w:ascii="Times New Roman" w:eastAsia="Times New Roman" w:hAnsi="Times New Roman" w:cs="Times New Roman"/>
        </w:rPr>
      </w:pPr>
      <w:r w:rsidRPr="001A091E">
        <w:rPr>
          <w:rFonts w:ascii="Times New Roman" w:eastAsia="Times New Roman" w:hAnsi="Times New Roman" w:cs="Times New Roman"/>
        </w:rPr>
        <w:t>Jumper wires – personal property</w:t>
      </w:r>
    </w:p>
    <w:p w14:paraId="069056B7" w14:textId="4F52CB4E" w:rsidR="001A091E" w:rsidRDefault="001A091E" w:rsidP="001A0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ONN USB Numeric Keypad – purchase from Amazon for $11.97</w:t>
      </w:r>
    </w:p>
    <w:p w14:paraId="364E549A" w14:textId="746CFBC9" w:rsidR="001A091E" w:rsidRDefault="001A091E" w:rsidP="001A0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Resistors – purchase from Amazon for $4.99</w:t>
      </w:r>
    </w:p>
    <w:p w14:paraId="36583B61" w14:textId="77777777" w:rsidR="00A13A5C" w:rsidRDefault="001A091E" w:rsidP="005F5E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lights – purchase from Amazon for $5.99</w:t>
      </w:r>
    </w:p>
    <w:p w14:paraId="44FD80F1" w14:textId="437D0991" w:rsidR="005F5E6A" w:rsidRDefault="005F5E6A" w:rsidP="005F5E6A">
      <w:pPr>
        <w:rPr>
          <w:rFonts w:ascii="Times New Roman" w:eastAsia="Times New Roman" w:hAnsi="Times New Roman" w:cs="Times New Roman"/>
          <w:b/>
          <w:bCs/>
        </w:rPr>
      </w:pPr>
      <w:r w:rsidRPr="001A091E">
        <w:rPr>
          <w:rFonts w:ascii="Times New Roman" w:eastAsia="Times New Roman" w:hAnsi="Times New Roman" w:cs="Times New Roman"/>
          <w:b/>
          <w:bCs/>
        </w:rPr>
        <w:lastRenderedPageBreak/>
        <w:t>Timeline</w:t>
      </w:r>
    </w:p>
    <w:p w14:paraId="071C9A58" w14:textId="6F59E57A" w:rsidR="00740CC1" w:rsidRDefault="00740CC1" w:rsidP="005F5E6A">
      <w:pPr>
        <w:rPr>
          <w:rFonts w:ascii="Times New Roman" w:eastAsia="Times New Roman" w:hAnsi="Times New Roman" w:cs="Times New Roman"/>
          <w:b/>
          <w:bCs/>
        </w:rPr>
      </w:pPr>
    </w:p>
    <w:p w14:paraId="66C56C68" w14:textId="77777777" w:rsidR="00740CC1" w:rsidRDefault="00740CC1" w:rsidP="005F5E6A">
      <w:pPr>
        <w:rPr>
          <w:rFonts w:ascii="Times New Roman" w:eastAsia="Times New Roman" w:hAnsi="Times New Roman" w:cs="Times New Roman"/>
          <w:b/>
          <w:bCs/>
        </w:rPr>
      </w:pPr>
    </w:p>
    <w:p w14:paraId="49D7FC96" w14:textId="69F536A1" w:rsidR="00740CC1" w:rsidRDefault="00C94121" w:rsidP="00740CC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</w:t>
      </w:r>
      <w:r w:rsidR="00740CC1">
        <w:rPr>
          <w:rFonts w:ascii="Times New Roman" w:eastAsia="Times New Roman" w:hAnsi="Times New Roman" w:cs="Times New Roman"/>
          <w:b/>
          <w:bCs/>
        </w:rPr>
        <w:t>Week N</w:t>
      </w:r>
      <w:r>
        <w:rPr>
          <w:rFonts w:ascii="Times New Roman" w:eastAsia="Times New Roman" w:hAnsi="Times New Roman" w:cs="Times New Roman"/>
          <w:b/>
          <w:bCs/>
        </w:rPr>
        <w:t xml:space="preserve">o                    </w:t>
      </w:r>
      <w:r w:rsidR="00740CC1">
        <w:rPr>
          <w:rFonts w:ascii="Times New Roman" w:eastAsia="Times New Roman" w:hAnsi="Times New Roman" w:cs="Times New Roman"/>
          <w:b/>
          <w:bCs/>
        </w:rPr>
        <w:t>Dates</w:t>
      </w:r>
      <w:r w:rsidR="00740CC1">
        <w:rPr>
          <w:rFonts w:ascii="Times New Roman" w:eastAsia="Times New Roman" w:hAnsi="Times New Roman" w:cs="Times New Roman"/>
          <w:b/>
          <w:bCs/>
        </w:rPr>
        <w:tab/>
      </w:r>
      <w:r w:rsidR="00740CC1">
        <w:rPr>
          <w:rFonts w:ascii="Times New Roman" w:eastAsia="Times New Roman" w:hAnsi="Times New Roman" w:cs="Times New Roman"/>
          <w:b/>
          <w:bCs/>
        </w:rPr>
        <w:tab/>
      </w:r>
      <w:r w:rsidR="00740CC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</w:rPr>
        <w:t xml:space="preserve">        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5485"/>
      </w:tblGrid>
      <w:tr w:rsidR="00740CC1" w14:paraId="7658F3CD" w14:textId="77777777" w:rsidTr="00C94121">
        <w:tc>
          <w:tcPr>
            <w:tcW w:w="1525" w:type="dxa"/>
          </w:tcPr>
          <w:p w14:paraId="3F676248" w14:textId="1DE9E362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14:paraId="7C3236A6" w14:textId="3367A058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 11 – Jan 17</w:t>
            </w:r>
          </w:p>
        </w:tc>
        <w:tc>
          <w:tcPr>
            <w:tcW w:w="5485" w:type="dxa"/>
          </w:tcPr>
          <w:p w14:paraId="2D677DFC" w14:textId="6747C9F7" w:rsidR="00740CC1" w:rsidRDefault="00C94121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 ideas and design project; write project proposal</w:t>
            </w:r>
          </w:p>
        </w:tc>
      </w:tr>
      <w:tr w:rsidR="00740CC1" w14:paraId="47308ACB" w14:textId="77777777" w:rsidTr="00C94121">
        <w:tc>
          <w:tcPr>
            <w:tcW w:w="1525" w:type="dxa"/>
          </w:tcPr>
          <w:p w14:paraId="4D8DF5B6" w14:textId="235B7463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5A1812DE" w14:textId="428219D0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 18 – Jan 24</w:t>
            </w:r>
          </w:p>
        </w:tc>
        <w:tc>
          <w:tcPr>
            <w:tcW w:w="5485" w:type="dxa"/>
          </w:tcPr>
          <w:p w14:paraId="6898C0FD" w14:textId="3F1D2542" w:rsidR="00740CC1" w:rsidRDefault="00C94121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Purchase equipment; </w:t>
            </w:r>
            <w:r w:rsidR="003B2065">
              <w:rPr>
                <w:rFonts w:ascii="Times New Roman" w:eastAsia="Times New Roman" w:hAnsi="Times New Roman" w:cs="Times New Roman"/>
              </w:rPr>
              <w:t>start</w:t>
            </w:r>
            <w:r>
              <w:rPr>
                <w:rFonts w:ascii="Times New Roman" w:eastAsia="Times New Roman" w:hAnsi="Times New Roman" w:cs="Times New Roman"/>
              </w:rPr>
              <w:t xml:space="preserve"> designing program logic</w:t>
            </w:r>
          </w:p>
        </w:tc>
      </w:tr>
      <w:tr w:rsidR="00740CC1" w14:paraId="0B013323" w14:textId="77777777" w:rsidTr="00C94121">
        <w:tc>
          <w:tcPr>
            <w:tcW w:w="1525" w:type="dxa"/>
          </w:tcPr>
          <w:p w14:paraId="2C496244" w14:textId="068CD11C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14:paraId="164BA059" w14:textId="7E0E5C33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 25 – Jan 31</w:t>
            </w:r>
          </w:p>
        </w:tc>
        <w:tc>
          <w:tcPr>
            <w:tcW w:w="5485" w:type="dxa"/>
          </w:tcPr>
          <w:p w14:paraId="6E534168" w14:textId="6542FC9A" w:rsidR="00740CC1" w:rsidRDefault="00C94121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building circuit; start writing code for addition</w:t>
            </w:r>
          </w:p>
        </w:tc>
      </w:tr>
      <w:tr w:rsidR="00740CC1" w14:paraId="25E05160" w14:textId="77777777" w:rsidTr="00C94121">
        <w:tc>
          <w:tcPr>
            <w:tcW w:w="1525" w:type="dxa"/>
          </w:tcPr>
          <w:p w14:paraId="48137F09" w14:textId="633EDC29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2EFD5463" w14:textId="43F082DD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1 – Feb 7</w:t>
            </w:r>
          </w:p>
        </w:tc>
        <w:tc>
          <w:tcPr>
            <w:tcW w:w="5485" w:type="dxa"/>
          </w:tcPr>
          <w:p w14:paraId="479B24D1" w14:textId="2B64A361" w:rsidR="00740CC1" w:rsidRDefault="00C94121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Continue building circuit; continue writing code for addition</w:t>
            </w:r>
          </w:p>
        </w:tc>
      </w:tr>
      <w:tr w:rsidR="00740CC1" w14:paraId="1635ED6E" w14:textId="77777777" w:rsidTr="00C94121">
        <w:tc>
          <w:tcPr>
            <w:tcW w:w="1525" w:type="dxa"/>
          </w:tcPr>
          <w:p w14:paraId="299E957C" w14:textId="7D910B8C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40" w:type="dxa"/>
          </w:tcPr>
          <w:p w14:paraId="43D98612" w14:textId="03A3DBE4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8 – Feb 14</w:t>
            </w:r>
          </w:p>
        </w:tc>
        <w:tc>
          <w:tcPr>
            <w:tcW w:w="5485" w:type="dxa"/>
          </w:tcPr>
          <w:p w14:paraId="0AF93A15" w14:textId="6052A5B9" w:rsidR="00740CC1" w:rsidRDefault="005E6220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building circuit; finish and test code for addition</w:t>
            </w:r>
          </w:p>
        </w:tc>
      </w:tr>
      <w:tr w:rsidR="00740CC1" w14:paraId="3A4B312E" w14:textId="77777777" w:rsidTr="00C94121">
        <w:tc>
          <w:tcPr>
            <w:tcW w:w="1525" w:type="dxa"/>
          </w:tcPr>
          <w:p w14:paraId="2DE25879" w14:textId="40750753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40" w:type="dxa"/>
          </w:tcPr>
          <w:p w14:paraId="5F68E6AF" w14:textId="3A75AA46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15 – Feb 21</w:t>
            </w:r>
          </w:p>
        </w:tc>
        <w:tc>
          <w:tcPr>
            <w:tcW w:w="5485" w:type="dxa"/>
          </w:tcPr>
          <w:p w14:paraId="5666A16A" w14:textId="5193C9FD" w:rsidR="00740CC1" w:rsidRDefault="005E6220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writing code for subtraction</w:t>
            </w:r>
          </w:p>
        </w:tc>
      </w:tr>
      <w:tr w:rsidR="00740CC1" w14:paraId="58F53C23" w14:textId="77777777" w:rsidTr="00C94121">
        <w:tc>
          <w:tcPr>
            <w:tcW w:w="1525" w:type="dxa"/>
          </w:tcPr>
          <w:p w14:paraId="71AA8B19" w14:textId="64A6D297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340" w:type="dxa"/>
          </w:tcPr>
          <w:p w14:paraId="36A732AC" w14:textId="4DCBA736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22 – Feb 28</w:t>
            </w:r>
          </w:p>
        </w:tc>
        <w:tc>
          <w:tcPr>
            <w:tcW w:w="5485" w:type="dxa"/>
          </w:tcPr>
          <w:p w14:paraId="474FBC3D" w14:textId="6BF2378F" w:rsidR="00740CC1" w:rsidRDefault="00C94121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Start writing progress report; </w:t>
            </w:r>
            <w:r w:rsidR="005E6220">
              <w:rPr>
                <w:rFonts w:ascii="Times New Roman" w:eastAsia="Times New Roman" w:hAnsi="Times New Roman" w:cs="Times New Roman"/>
              </w:rPr>
              <w:t>continue writing code for subtraction</w:t>
            </w:r>
          </w:p>
        </w:tc>
      </w:tr>
      <w:tr w:rsidR="00740CC1" w14:paraId="6720156E" w14:textId="77777777" w:rsidTr="00C94121">
        <w:tc>
          <w:tcPr>
            <w:tcW w:w="1525" w:type="dxa"/>
          </w:tcPr>
          <w:p w14:paraId="5310EB99" w14:textId="6EE9EA15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340" w:type="dxa"/>
          </w:tcPr>
          <w:p w14:paraId="4B2B211A" w14:textId="27AF6FE3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 1 – Mar 7</w:t>
            </w:r>
          </w:p>
        </w:tc>
        <w:tc>
          <w:tcPr>
            <w:tcW w:w="5485" w:type="dxa"/>
          </w:tcPr>
          <w:p w14:paraId="50A1B816" w14:textId="13338C92" w:rsidR="00740CC1" w:rsidRDefault="00C94121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progress report</w:t>
            </w:r>
            <w:r w:rsidR="005E6220">
              <w:rPr>
                <w:rFonts w:ascii="Times New Roman" w:eastAsia="Times New Roman" w:hAnsi="Times New Roman" w:cs="Times New Roman"/>
              </w:rPr>
              <w:t xml:space="preserve"> and turn it in</w:t>
            </w:r>
          </w:p>
        </w:tc>
      </w:tr>
      <w:tr w:rsidR="00740CC1" w14:paraId="09C4918C" w14:textId="77777777" w:rsidTr="00C94121">
        <w:tc>
          <w:tcPr>
            <w:tcW w:w="1525" w:type="dxa"/>
          </w:tcPr>
          <w:p w14:paraId="345BB90A" w14:textId="466C082C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340" w:type="dxa"/>
          </w:tcPr>
          <w:p w14:paraId="3DD68050" w14:textId="6B626E1D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 8 – Mar 14</w:t>
            </w:r>
          </w:p>
        </w:tc>
        <w:tc>
          <w:tcPr>
            <w:tcW w:w="5485" w:type="dxa"/>
          </w:tcPr>
          <w:p w14:paraId="69054212" w14:textId="4D141569" w:rsidR="00740CC1" w:rsidRDefault="005E6220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and test code for subtraction</w:t>
            </w:r>
          </w:p>
        </w:tc>
      </w:tr>
      <w:tr w:rsidR="00740CC1" w14:paraId="3973181C" w14:textId="77777777" w:rsidTr="00C94121">
        <w:tc>
          <w:tcPr>
            <w:tcW w:w="1525" w:type="dxa"/>
          </w:tcPr>
          <w:p w14:paraId="1C1464F2" w14:textId="52AF581A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40" w:type="dxa"/>
          </w:tcPr>
          <w:p w14:paraId="557169BC" w14:textId="39FAAFB6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 15 – Mar 21</w:t>
            </w:r>
          </w:p>
        </w:tc>
        <w:tc>
          <w:tcPr>
            <w:tcW w:w="5485" w:type="dxa"/>
          </w:tcPr>
          <w:p w14:paraId="7AF2389F" w14:textId="06DCC932" w:rsidR="00740CC1" w:rsidRDefault="005E6220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writing code for multiplication</w:t>
            </w:r>
          </w:p>
        </w:tc>
      </w:tr>
      <w:tr w:rsidR="00740CC1" w14:paraId="6BAFD18E" w14:textId="77777777" w:rsidTr="00C94121">
        <w:tc>
          <w:tcPr>
            <w:tcW w:w="1525" w:type="dxa"/>
          </w:tcPr>
          <w:p w14:paraId="2A85440C" w14:textId="7661728F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340" w:type="dxa"/>
          </w:tcPr>
          <w:p w14:paraId="55905913" w14:textId="4213948C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 22 – Mar 28</w:t>
            </w:r>
          </w:p>
        </w:tc>
        <w:tc>
          <w:tcPr>
            <w:tcW w:w="5485" w:type="dxa"/>
          </w:tcPr>
          <w:p w14:paraId="1DB60A24" w14:textId="67A12394" w:rsidR="00740CC1" w:rsidRDefault="005E6220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and test code for multiplication</w:t>
            </w:r>
          </w:p>
        </w:tc>
      </w:tr>
      <w:tr w:rsidR="00740CC1" w14:paraId="3B1EEF5B" w14:textId="77777777" w:rsidTr="00C94121">
        <w:tc>
          <w:tcPr>
            <w:tcW w:w="1525" w:type="dxa"/>
          </w:tcPr>
          <w:p w14:paraId="08C36ECE" w14:textId="00CF4D5F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340" w:type="dxa"/>
          </w:tcPr>
          <w:p w14:paraId="4C7E7EF2" w14:textId="0E38CE89" w:rsidR="00740CC1" w:rsidRDefault="00740CC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 29 – Apr 4</w:t>
            </w:r>
          </w:p>
        </w:tc>
        <w:tc>
          <w:tcPr>
            <w:tcW w:w="5485" w:type="dxa"/>
          </w:tcPr>
          <w:p w14:paraId="2BD8E6E7" w14:textId="46CDB31B" w:rsidR="00740CC1" w:rsidRDefault="005E6220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writing code for division</w:t>
            </w:r>
          </w:p>
        </w:tc>
      </w:tr>
      <w:tr w:rsidR="00740CC1" w14:paraId="113FDC98" w14:textId="77777777" w:rsidTr="00C94121">
        <w:tc>
          <w:tcPr>
            <w:tcW w:w="1525" w:type="dxa"/>
          </w:tcPr>
          <w:p w14:paraId="6B5D84D3" w14:textId="16961221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340" w:type="dxa"/>
          </w:tcPr>
          <w:p w14:paraId="7DBD7C73" w14:textId="54BC5EBE" w:rsidR="00740CC1" w:rsidRDefault="00C9412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 5 – Apr 11</w:t>
            </w:r>
          </w:p>
        </w:tc>
        <w:tc>
          <w:tcPr>
            <w:tcW w:w="5485" w:type="dxa"/>
          </w:tcPr>
          <w:p w14:paraId="695C33E6" w14:textId="16B866DB" w:rsidR="00740CC1" w:rsidRDefault="005E6220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and test code for division</w:t>
            </w:r>
          </w:p>
        </w:tc>
      </w:tr>
      <w:tr w:rsidR="00740CC1" w14:paraId="42E1EC63" w14:textId="77777777" w:rsidTr="00C94121">
        <w:tc>
          <w:tcPr>
            <w:tcW w:w="1525" w:type="dxa"/>
          </w:tcPr>
          <w:p w14:paraId="0FD3B8D2" w14:textId="02E8F811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340" w:type="dxa"/>
          </w:tcPr>
          <w:p w14:paraId="48661945" w14:textId="0E3E72E7" w:rsidR="00740CC1" w:rsidRDefault="00C9412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 12 – Apr 18</w:t>
            </w:r>
          </w:p>
        </w:tc>
        <w:tc>
          <w:tcPr>
            <w:tcW w:w="5485" w:type="dxa"/>
          </w:tcPr>
          <w:p w14:paraId="0FE442C3" w14:textId="721356F3" w:rsidR="00740CC1" w:rsidRDefault="005E6220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entire system and start writing final report</w:t>
            </w:r>
          </w:p>
        </w:tc>
      </w:tr>
      <w:tr w:rsidR="00740CC1" w14:paraId="7E8EC6C2" w14:textId="77777777" w:rsidTr="00C94121">
        <w:tc>
          <w:tcPr>
            <w:tcW w:w="1525" w:type="dxa"/>
          </w:tcPr>
          <w:p w14:paraId="41F5D288" w14:textId="047DD2BA" w:rsidR="00740CC1" w:rsidRDefault="00740CC1" w:rsidP="00740C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40" w:type="dxa"/>
          </w:tcPr>
          <w:p w14:paraId="0E9A8912" w14:textId="366E52E7" w:rsidR="00740CC1" w:rsidRDefault="00C94121" w:rsidP="00C94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 19 – Apr 25</w:t>
            </w:r>
          </w:p>
        </w:tc>
        <w:tc>
          <w:tcPr>
            <w:tcW w:w="5485" w:type="dxa"/>
          </w:tcPr>
          <w:p w14:paraId="59892CF6" w14:textId="72D98BAB" w:rsidR="00740CC1" w:rsidRDefault="00C94121" w:rsidP="005F5E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Present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project;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27E78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inish final report</w:t>
            </w:r>
            <w:r w:rsidR="005E6220">
              <w:rPr>
                <w:rFonts w:ascii="Times New Roman" w:eastAsia="Times New Roman" w:hAnsi="Times New Roman" w:cs="Times New Roman"/>
              </w:rPr>
              <w:t xml:space="preserve"> and turn it in</w:t>
            </w:r>
          </w:p>
        </w:tc>
      </w:tr>
    </w:tbl>
    <w:p w14:paraId="2B43F4D1" w14:textId="77777777" w:rsidR="00740CC1" w:rsidRPr="00A13A5C" w:rsidRDefault="00740CC1" w:rsidP="005F5E6A">
      <w:pPr>
        <w:rPr>
          <w:rFonts w:ascii="Times New Roman" w:eastAsia="Times New Roman" w:hAnsi="Times New Roman" w:cs="Times New Roman"/>
        </w:rPr>
      </w:pPr>
    </w:p>
    <w:sectPr w:rsidR="00740CC1" w:rsidRPr="00A13A5C" w:rsidSect="0027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D9"/>
    <w:rsid w:val="001A091E"/>
    <w:rsid w:val="00274E4E"/>
    <w:rsid w:val="00287AD9"/>
    <w:rsid w:val="003B2065"/>
    <w:rsid w:val="00410F10"/>
    <w:rsid w:val="005E6220"/>
    <w:rsid w:val="005F5E6A"/>
    <w:rsid w:val="00740CC1"/>
    <w:rsid w:val="008973F2"/>
    <w:rsid w:val="00A13A5C"/>
    <w:rsid w:val="00A27E78"/>
    <w:rsid w:val="00BD4AF9"/>
    <w:rsid w:val="00C94121"/>
    <w:rsid w:val="00D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48F6"/>
  <w15:chartTrackingRefBased/>
  <w15:docId w15:val="{43C95EEC-FE8E-964A-96F9-185C2727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9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1A091E"/>
  </w:style>
  <w:style w:type="table" w:styleId="TableGrid">
    <w:name w:val="Table Grid"/>
    <w:basedOn w:val="TableNormal"/>
    <w:uiPriority w:val="39"/>
    <w:rsid w:val="00740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Reed</dc:creator>
  <cp:keywords/>
  <dc:description/>
  <cp:lastModifiedBy>Katherine Reed</cp:lastModifiedBy>
  <cp:revision>6</cp:revision>
  <dcterms:created xsi:type="dcterms:W3CDTF">2021-01-18T13:39:00Z</dcterms:created>
  <dcterms:modified xsi:type="dcterms:W3CDTF">2021-01-18T14:58:00Z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2021-01-18T13:40:00Z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20c5891c-a17d-4c9f-a069-44960c2328aa</vt:lpwstr>
  </property>
  <property fmtid="{D5CDD505-2E9C-101B-9397-08002B2CF9AE}" pid="8" name="MSIP_Label_75ca6640-7970-499b-9589-ea1462fbd36c_ContentBits">
    <vt:lpwstr>0</vt:lpwstr>
  </property>
</Properties>
</file>