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67480" w14:paraId="066BEACE" w14:textId="77777777" w:rsidTr="00D67480">
        <w:tc>
          <w:tcPr>
            <w:tcW w:w="1696" w:type="dxa"/>
          </w:tcPr>
          <w:p w14:paraId="6FFEFB99" w14:textId="77777777" w:rsidR="00D67480" w:rsidRDefault="00D67480">
            <w:r>
              <w:rPr>
                <w:noProof/>
                <w:lang w:eastAsia="bg-BG"/>
              </w:rPr>
              <w:drawing>
                <wp:inline distT="0" distB="0" distL="0" distR="0" wp14:anchorId="4CF88F7F" wp14:editId="76A5E8FB">
                  <wp:extent cx="715993" cy="873256"/>
                  <wp:effectExtent l="0" t="0" r="8255" b="3175"/>
                  <wp:docPr id="1" name="Picture 1" descr="http://students.uni-sofia.bg/wp/wp-content/uploads/2010/11/logo-su-s-nadp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udents.uni-sofia.bg/wp/wp-content/uploads/2010/11/logo-su-s-nadp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92" cy="89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</w:tcPr>
          <w:p w14:paraId="240721BB" w14:textId="77777777" w:rsidR="00F641ED" w:rsidRDefault="00F641ED" w:rsidP="00F641ED">
            <w:pPr>
              <w:jc w:val="center"/>
              <w:rPr>
                <w:sz w:val="28"/>
              </w:rPr>
            </w:pPr>
          </w:p>
          <w:p w14:paraId="40A5D43B" w14:textId="77777777" w:rsidR="00D67480" w:rsidRDefault="00F641ED" w:rsidP="00F641ED">
            <w:pPr>
              <w:jc w:val="center"/>
              <w:rPr>
                <w:sz w:val="28"/>
              </w:rPr>
            </w:pPr>
            <w:r w:rsidRPr="00F641ED">
              <w:rPr>
                <w:sz w:val="28"/>
              </w:rPr>
              <w:t>Софийски Университет „Св. Климент Охридски“</w:t>
            </w:r>
          </w:p>
          <w:p w14:paraId="34CBB858" w14:textId="77777777" w:rsidR="00F641ED" w:rsidRPr="00F641ED" w:rsidRDefault="00F641ED" w:rsidP="00F641ED">
            <w:pPr>
              <w:jc w:val="center"/>
            </w:pPr>
            <w:r>
              <w:rPr>
                <w:sz w:val="28"/>
              </w:rPr>
              <w:t>Факултет по Математика и Информатика</w:t>
            </w:r>
          </w:p>
        </w:tc>
      </w:tr>
    </w:tbl>
    <w:p w14:paraId="751B8459" w14:textId="77777777" w:rsidR="00266B03" w:rsidRDefault="004D55AB"/>
    <w:p w14:paraId="5B03694A" w14:textId="77777777" w:rsidR="00294236" w:rsidRDefault="00294236"/>
    <w:p w14:paraId="417BEE04" w14:textId="5927287F" w:rsidR="00B774F1" w:rsidRDefault="00B774F1"/>
    <w:p w14:paraId="27E9FE42" w14:textId="26B5332F" w:rsidR="00B774F1" w:rsidRPr="00BE6CCB" w:rsidRDefault="002302CF" w:rsidP="00B774F1">
      <w:pPr>
        <w:jc w:val="center"/>
        <w:rPr>
          <w:b/>
          <w:sz w:val="62"/>
        </w:rPr>
      </w:pPr>
      <w:r>
        <w:rPr>
          <w:b/>
          <w:sz w:val="62"/>
        </w:rPr>
        <w:t>Курсова работа</w:t>
      </w:r>
    </w:p>
    <w:p w14:paraId="7812D85B" w14:textId="1218B8CD" w:rsidR="00554DAE" w:rsidRDefault="00BE6CCB" w:rsidP="00554DAE">
      <w:pPr>
        <w:jc w:val="center"/>
        <w:rPr>
          <w:sz w:val="30"/>
        </w:rPr>
      </w:pPr>
      <w:r>
        <w:rPr>
          <w:sz w:val="30"/>
        </w:rPr>
        <w:t>з</w:t>
      </w:r>
      <w:r w:rsidR="00554DAE" w:rsidRPr="00BE6CCB">
        <w:rPr>
          <w:sz w:val="30"/>
        </w:rPr>
        <w:t>а</w:t>
      </w:r>
      <w:r>
        <w:rPr>
          <w:sz w:val="30"/>
        </w:rPr>
        <w:t xml:space="preserve"> </w:t>
      </w:r>
      <w:r w:rsidR="00554DAE">
        <w:rPr>
          <w:sz w:val="30"/>
        </w:rPr>
        <w:t>курса по</w:t>
      </w:r>
    </w:p>
    <w:p w14:paraId="72704C2C" w14:textId="06031DE3" w:rsidR="00B774F1" w:rsidRPr="00BE6CCB" w:rsidRDefault="00554DAE" w:rsidP="00554DAE">
      <w:pPr>
        <w:jc w:val="center"/>
        <w:rPr>
          <w:b/>
          <w:sz w:val="40"/>
        </w:rPr>
      </w:pPr>
      <w:r w:rsidRPr="00BE6CCB">
        <w:rPr>
          <w:b/>
          <w:sz w:val="40"/>
        </w:rPr>
        <w:t xml:space="preserve"> </w:t>
      </w:r>
      <w:r w:rsidR="00B774F1" w:rsidRPr="00BE6CCB">
        <w:rPr>
          <w:b/>
          <w:sz w:val="40"/>
        </w:rPr>
        <w:t>Изкуствен Интелект</w:t>
      </w:r>
    </w:p>
    <w:p w14:paraId="77BF6391" w14:textId="77777777" w:rsidR="00B774F1" w:rsidRPr="00B774F1" w:rsidRDefault="00B774F1" w:rsidP="00B774F1">
      <w:pPr>
        <w:jc w:val="center"/>
        <w:rPr>
          <w:sz w:val="30"/>
        </w:rPr>
      </w:pPr>
    </w:p>
    <w:p w14:paraId="6EAA9684" w14:textId="3BE1CFCF" w:rsidR="00B774F1" w:rsidRDefault="00B774F1" w:rsidP="00B774F1">
      <w:pPr>
        <w:jc w:val="center"/>
        <w:rPr>
          <w:sz w:val="30"/>
        </w:rPr>
      </w:pPr>
      <w:r>
        <w:rPr>
          <w:sz w:val="30"/>
        </w:rPr>
        <w:t>н</w:t>
      </w:r>
      <w:r w:rsidRPr="00B774F1">
        <w:rPr>
          <w:sz w:val="30"/>
        </w:rPr>
        <w:t>а тема</w:t>
      </w:r>
    </w:p>
    <w:p w14:paraId="1FCB741A" w14:textId="77777777" w:rsidR="004D55AB" w:rsidRPr="00B774F1" w:rsidRDefault="004D55AB" w:rsidP="00B774F1">
      <w:pPr>
        <w:jc w:val="center"/>
        <w:rPr>
          <w:sz w:val="30"/>
        </w:rPr>
      </w:pPr>
    </w:p>
    <w:p w14:paraId="2CEB11D4" w14:textId="2A799A42" w:rsidR="00294236" w:rsidRDefault="0016610C" w:rsidP="00B774F1">
      <w:pPr>
        <w:jc w:val="center"/>
        <w:rPr>
          <w:b/>
          <w:sz w:val="38"/>
        </w:rPr>
      </w:pPr>
      <w:r>
        <w:rPr>
          <w:b/>
          <w:sz w:val="38"/>
        </w:rPr>
        <w:t>„</w:t>
      </w:r>
      <w:r w:rsidR="00B774F1" w:rsidRPr="00B774F1">
        <w:rPr>
          <w:b/>
          <w:sz w:val="38"/>
        </w:rPr>
        <w:t>Класификация на съобщения от електронна поща</w:t>
      </w:r>
      <w:r>
        <w:rPr>
          <w:b/>
          <w:sz w:val="38"/>
        </w:rPr>
        <w:t>“</w:t>
      </w:r>
    </w:p>
    <w:p w14:paraId="301E4B25" w14:textId="77777777" w:rsidR="00B774F1" w:rsidRDefault="00B774F1" w:rsidP="00B774F1">
      <w:pPr>
        <w:jc w:val="center"/>
        <w:rPr>
          <w:b/>
          <w:sz w:val="38"/>
        </w:rPr>
      </w:pPr>
    </w:p>
    <w:p w14:paraId="7DFDF6E6" w14:textId="77777777" w:rsidR="004D55AB" w:rsidRDefault="004D55AB" w:rsidP="00B774F1">
      <w:pPr>
        <w:jc w:val="center"/>
        <w:rPr>
          <w:b/>
          <w:sz w:val="38"/>
        </w:rPr>
      </w:pPr>
    </w:p>
    <w:p w14:paraId="183B1F78" w14:textId="0C2E7260" w:rsidR="00B774F1" w:rsidRDefault="00BE5C1A" w:rsidP="00B774F1">
      <w:pPr>
        <w:jc w:val="center"/>
      </w:pPr>
      <w:r>
        <w:rPr>
          <w:sz w:val="28"/>
        </w:rPr>
        <w:t xml:space="preserve"> </w:t>
      </w:r>
      <w:r w:rsidR="00073AB8" w:rsidRPr="00BE5C1A">
        <w:t>Тодор</w:t>
      </w:r>
      <w:r w:rsidR="00073AB8">
        <w:t xml:space="preserve"> Борисов Михайлов, ф.н.24425</w:t>
      </w:r>
    </w:p>
    <w:p w14:paraId="26D9CA31" w14:textId="2960B501" w:rsidR="00BE5C1A" w:rsidRPr="00073AB8" w:rsidRDefault="00FB05FA" w:rsidP="00B774F1">
      <w:pPr>
        <w:jc w:val="center"/>
      </w:pPr>
      <w:r>
        <w:t>м</w:t>
      </w:r>
      <w:r w:rsidR="00BE5C1A">
        <w:t>агистър, специалност „Извличане на Информация и Откриване на знания“</w:t>
      </w:r>
    </w:p>
    <w:p w14:paraId="21A51E6D" w14:textId="77777777" w:rsidR="00B774F1" w:rsidRDefault="00B774F1" w:rsidP="00B774F1">
      <w:pPr>
        <w:jc w:val="center"/>
        <w:rPr>
          <w:b/>
          <w:sz w:val="38"/>
          <w:lang w:val="en-US"/>
        </w:rPr>
      </w:pPr>
    </w:p>
    <w:p w14:paraId="75BDAFCF" w14:textId="0840FA40" w:rsidR="00F114DC" w:rsidRDefault="00F114DC" w:rsidP="00B774F1">
      <w:pPr>
        <w:jc w:val="center"/>
        <w:rPr>
          <w:b/>
          <w:sz w:val="38"/>
          <w:lang w:val="en-US"/>
        </w:rPr>
      </w:pPr>
    </w:p>
    <w:p w14:paraId="6035BA82" w14:textId="77777777" w:rsidR="00F114DC" w:rsidRDefault="00F114DC" w:rsidP="00B774F1">
      <w:pPr>
        <w:jc w:val="center"/>
        <w:rPr>
          <w:b/>
          <w:sz w:val="38"/>
          <w:lang w:val="en-US"/>
        </w:rPr>
      </w:pPr>
    </w:p>
    <w:p w14:paraId="1DC0290B" w14:textId="77777777" w:rsidR="00F114DC" w:rsidRDefault="00F114DC" w:rsidP="00B774F1">
      <w:pPr>
        <w:jc w:val="center"/>
        <w:rPr>
          <w:b/>
          <w:sz w:val="38"/>
          <w:lang w:val="en-US"/>
        </w:rPr>
      </w:pPr>
    </w:p>
    <w:p w14:paraId="0C8F2393" w14:textId="77777777" w:rsidR="00F114DC" w:rsidRDefault="00F114DC" w:rsidP="00B774F1">
      <w:pPr>
        <w:jc w:val="center"/>
        <w:rPr>
          <w:b/>
          <w:sz w:val="38"/>
          <w:lang w:val="en-US"/>
        </w:rPr>
      </w:pPr>
    </w:p>
    <w:p w14:paraId="7D7DE8C5" w14:textId="77777777" w:rsidR="00F114DC" w:rsidRDefault="00F114DC" w:rsidP="00B774F1">
      <w:pPr>
        <w:jc w:val="center"/>
        <w:rPr>
          <w:b/>
          <w:sz w:val="38"/>
          <w:lang w:val="en-US"/>
        </w:rPr>
      </w:pPr>
    </w:p>
    <w:p w14:paraId="700F9F7C" w14:textId="77777777" w:rsidR="00F114DC" w:rsidRDefault="00F114DC" w:rsidP="00B774F1">
      <w:pPr>
        <w:jc w:val="center"/>
        <w:rPr>
          <w:b/>
          <w:sz w:val="38"/>
          <w:lang w:val="en-US"/>
        </w:rPr>
      </w:pPr>
    </w:p>
    <w:p w14:paraId="3391BB9A" w14:textId="13C453EA" w:rsidR="00F114DC" w:rsidRDefault="00283F60" w:rsidP="00283F60">
      <w:r>
        <w:t xml:space="preserve">Дата </w:t>
      </w:r>
      <w:r w:rsidR="00F114DC" w:rsidRPr="00F114DC">
        <w:t>09.02.2014</w:t>
      </w:r>
      <w:bookmarkStart w:id="0" w:name="_GoBack"/>
      <w:bookmarkEnd w:id="0"/>
    </w:p>
    <w:p w14:paraId="4527761F" w14:textId="6FB2ED6B" w:rsidR="00C61D72" w:rsidRDefault="00C61D72" w:rsidP="00B774F1">
      <w:pPr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bg-BG"/>
        </w:rPr>
        <w:id w:val="-1877843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8BD45" w14:textId="4FEC668E" w:rsidR="006539B7" w:rsidRPr="004D55AB" w:rsidRDefault="004D55A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44274B6" w14:textId="77777777" w:rsidR="00C47258" w:rsidRDefault="006539B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91021" w:history="1">
            <w:r w:rsidR="00C47258" w:rsidRPr="004340D5">
              <w:rPr>
                <w:rStyle w:val="Hyperlink"/>
                <w:noProof/>
              </w:rPr>
              <w:t>Въведение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_Toc379691021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 w:rsidR="004D55AB">
              <w:rPr>
                <w:noProof/>
                <w:webHidden/>
              </w:rPr>
              <w:t>3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04842B9C" w14:textId="77777777" w:rsidR="00C47258" w:rsidRDefault="004D55A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22" w:history="1">
            <w:r w:rsidR="00C47258" w:rsidRPr="004340D5">
              <w:rPr>
                <w:rStyle w:val="Hyperlink"/>
                <w:noProof/>
              </w:rPr>
              <w:t>Обзор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_Toc379691022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5D89A9B5" w14:textId="77777777" w:rsidR="00C47258" w:rsidRDefault="004D55A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23" w:history="1">
            <w:r w:rsidR="00C47258" w:rsidRPr="004340D5">
              <w:rPr>
                <w:rStyle w:val="Hyperlink"/>
                <w:noProof/>
              </w:rPr>
              <w:t>Решение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_Toc379691023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05405AC7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24" w:history="1">
            <w:r w:rsidR="00C47258" w:rsidRPr="004340D5">
              <w:rPr>
                <w:rStyle w:val="Hyperlink"/>
                <w:noProof/>
              </w:rPr>
              <w:t>Начин на работа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_Toc379691024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10E7257D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25" w:history="1">
            <w:r w:rsidR="00C47258" w:rsidRPr="004340D5">
              <w:rPr>
                <w:rStyle w:val="Hyperlink"/>
                <w:noProof/>
              </w:rPr>
              <w:t>Подготовка на класификацията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_Toc379691025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0E95F1CC" w14:textId="77777777" w:rsidR="00C47258" w:rsidRDefault="004D55A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26" w:history="1">
            <w:r w:rsidR="00C47258" w:rsidRPr="004340D5">
              <w:rPr>
                <w:rStyle w:val="Hyperlink"/>
                <w:noProof/>
              </w:rPr>
              <w:t>Експерименти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_Toc379691026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2969DA3B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27" w:history="1">
            <w:r w:rsidR="00C47258" w:rsidRPr="004340D5">
              <w:rPr>
                <w:rStyle w:val="Hyperlink"/>
                <w:noProof/>
                <w:lang w:val="en-US"/>
              </w:rPr>
              <w:t>Weka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_Toc379691027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5CE5C8F9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28" w:history="1">
            <w:r w:rsidR="00C47258" w:rsidRPr="004340D5">
              <w:rPr>
                <w:rStyle w:val="Hyperlink"/>
                <w:noProof/>
              </w:rPr>
              <w:t>Представяне на данните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_Toc379691028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765BD37E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29" w:history="1">
            <w:r w:rsidR="00C47258" w:rsidRPr="004340D5">
              <w:rPr>
                <w:rStyle w:val="Hyperlink"/>
                <w:noProof/>
              </w:rPr>
              <w:t>Резултати от тестовете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_Toc379691029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3BCD7D36" w14:textId="77777777" w:rsidR="00C47258" w:rsidRDefault="004D55A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30" w:history="1">
            <w:r w:rsidR="00C47258" w:rsidRPr="004340D5">
              <w:rPr>
                <w:rStyle w:val="Hyperlink"/>
                <w:noProof/>
              </w:rPr>
              <w:t>Програмна реализация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_Toc379691030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554964F2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31" w:history="1">
            <w:r w:rsidR="00C47258" w:rsidRPr="004340D5">
              <w:rPr>
                <w:rStyle w:val="Hyperlink"/>
                <w:noProof/>
              </w:rPr>
              <w:t>Изглед на приложението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_Toc379691031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7BB27A11" w14:textId="77777777" w:rsidR="00C47258" w:rsidRDefault="004D55A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32" w:history="1">
            <w:r w:rsidR="00C47258" w:rsidRPr="004340D5">
              <w:rPr>
                <w:rStyle w:val="Hyperlink"/>
                <w:noProof/>
              </w:rPr>
              <w:t>Заключение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_Toc379691032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0901DC6F" w14:textId="77777777" w:rsidR="00C47258" w:rsidRDefault="004D55A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33" w:history="1">
            <w:r w:rsidR="00C47258" w:rsidRPr="004340D5">
              <w:rPr>
                <w:rStyle w:val="Hyperlink"/>
                <w:noProof/>
              </w:rPr>
              <w:t>Използвани източници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_Toc379691033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27724459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34" w:history="1">
            <w:r w:rsidR="00C47258" w:rsidRPr="004340D5">
              <w:rPr>
                <w:rStyle w:val="Hyperlink"/>
                <w:noProof/>
              </w:rPr>
              <w:t>Класификация и обработка на документи и електронна поща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_Toc379691034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65B4E2BF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35" w:history="1">
            <w:r w:rsidR="00C47258" w:rsidRPr="004340D5">
              <w:rPr>
                <w:rStyle w:val="Hyperlink"/>
                <w:b/>
                <w:noProof/>
              </w:rPr>
              <w:t>Информация за работа с Weka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_Toc379691035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676BA01C" w14:textId="77777777" w:rsidR="00C47258" w:rsidRDefault="004D55A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379691036" w:history="1">
            <w:r w:rsidR="00C47258" w:rsidRPr="004340D5">
              <w:rPr>
                <w:rStyle w:val="Hyperlink"/>
                <w:noProof/>
                <w:lang w:val="en-US"/>
              </w:rPr>
              <w:t>Java</w:t>
            </w:r>
            <w:r w:rsidR="00C47258">
              <w:rPr>
                <w:noProof/>
                <w:webHidden/>
              </w:rPr>
              <w:tab/>
            </w:r>
            <w:r w:rsidR="00C47258">
              <w:rPr>
                <w:noProof/>
                <w:webHidden/>
              </w:rPr>
              <w:fldChar w:fldCharType="begin"/>
            </w:r>
            <w:r w:rsidR="00C47258">
              <w:rPr>
                <w:noProof/>
                <w:webHidden/>
              </w:rPr>
              <w:instrText xml:space="preserve"> PAGEREF _Toc379691036 \h </w:instrText>
            </w:r>
            <w:r w:rsidR="00C47258">
              <w:rPr>
                <w:noProof/>
                <w:webHidden/>
              </w:rPr>
            </w:r>
            <w:r w:rsidR="00C472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47258">
              <w:rPr>
                <w:noProof/>
                <w:webHidden/>
              </w:rPr>
              <w:fldChar w:fldCharType="end"/>
            </w:r>
          </w:hyperlink>
        </w:p>
        <w:p w14:paraId="7721DD6D" w14:textId="60AAC3F4" w:rsidR="006539B7" w:rsidRDefault="006539B7">
          <w:r>
            <w:rPr>
              <w:b/>
              <w:bCs/>
              <w:noProof/>
            </w:rPr>
            <w:fldChar w:fldCharType="end"/>
          </w:r>
        </w:p>
      </w:sdtContent>
    </w:sdt>
    <w:p w14:paraId="1F15573F" w14:textId="3DA79B09" w:rsidR="006539B7" w:rsidRDefault="006539B7" w:rsidP="00670414">
      <w:pPr>
        <w:pStyle w:val="Heading1"/>
      </w:pPr>
    </w:p>
    <w:p w14:paraId="51E0F1C3" w14:textId="77777777" w:rsidR="006539B7" w:rsidRDefault="006539B7" w:rsidP="006539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98604C" w14:textId="736615C0" w:rsidR="00C61D72" w:rsidRDefault="00FC08F5" w:rsidP="00670414">
      <w:pPr>
        <w:pStyle w:val="Heading1"/>
      </w:pPr>
      <w:bookmarkStart w:id="1" w:name="_Toc379691021"/>
      <w:r>
        <w:lastRenderedPageBreak/>
        <w:t>Въведение</w:t>
      </w:r>
      <w:bookmarkEnd w:id="1"/>
    </w:p>
    <w:p w14:paraId="2103AD0D" w14:textId="77777777" w:rsidR="00C14444" w:rsidRPr="00C14444" w:rsidRDefault="00C14444" w:rsidP="00C14444"/>
    <w:p w14:paraId="6F63A1A2" w14:textId="4FFD0372" w:rsidR="00EF74A5" w:rsidRPr="0019002D" w:rsidRDefault="00670414" w:rsidP="00EF74A5">
      <w:pPr>
        <w:ind w:firstLine="708"/>
      </w:pPr>
      <w:r w:rsidRPr="0019002D">
        <w:t>Класификацията на съобщения от електронна поща е проблем, който се увеличава с увеличаването на информацията, която хората получават всеки ден. Въпреки, че има различни канали за получаване на информация, електронната поща е най-разпространеният и един от най-ефективните начини</w:t>
      </w:r>
      <w:r w:rsidR="00314931" w:rsidRPr="0019002D">
        <w:t xml:space="preserve"> за това</w:t>
      </w:r>
      <w:r w:rsidRPr="0019002D">
        <w:t xml:space="preserve">. </w:t>
      </w:r>
      <w:r w:rsidR="0019002D" w:rsidRPr="0019002D">
        <w:t xml:space="preserve">В ежедневието хората използват електронната поща в работата и в личния живот за комуникация. С всяка следваща година, броят съобщения, които средностатистическия интернет потребител получава се увеличава. С това се поражда и необходимостта за </w:t>
      </w:r>
      <w:r w:rsidR="0019002D">
        <w:t>класифицирането и улесняването на поддръжката на голям брой съобщения.</w:t>
      </w:r>
      <w:r w:rsidR="008A0F26">
        <w:t xml:space="preserve"> </w:t>
      </w:r>
      <w:r w:rsidR="00941748">
        <w:t xml:space="preserve">Моята идея е да разгледам класификация на електронна поща по теми, такива, каквито хората срещат в ежедневието. Например класификация на съобщенията като отделни групи – новини, поръчки на стоки от интернет, съобщения от </w:t>
      </w:r>
      <w:r w:rsidR="0025219F">
        <w:t>форуми и социални мрежи</w:t>
      </w:r>
      <w:r w:rsidR="00941748">
        <w:t xml:space="preserve">, различни работни проекти и др. </w:t>
      </w:r>
    </w:p>
    <w:p w14:paraId="4E3C1E60" w14:textId="59FB95CF" w:rsidR="00FC08F5" w:rsidRDefault="00FC08F5" w:rsidP="00670414">
      <w:pPr>
        <w:pStyle w:val="Heading1"/>
      </w:pPr>
      <w:bookmarkStart w:id="2" w:name="_Toc379691022"/>
      <w:r>
        <w:t>Обзор</w:t>
      </w:r>
      <w:bookmarkEnd w:id="2"/>
    </w:p>
    <w:p w14:paraId="10135B45" w14:textId="77777777" w:rsidR="00E3415F" w:rsidRPr="00E3415F" w:rsidRDefault="00E3415F" w:rsidP="00E3415F"/>
    <w:p w14:paraId="0292F695" w14:textId="77777777" w:rsidR="00A01D12" w:rsidRDefault="0097137A" w:rsidP="00E83AC2">
      <w:r>
        <w:tab/>
        <w:t xml:space="preserve">В научен аспект класификацията на съобщения от електронна поща е проблем, на който не е обръщано много внимание през годините. Причината за това е, че проблемът не е ясно дефиниран, тъй като е специфичен за всеки човек и начинът, по който той организира пощата си не е </w:t>
      </w:r>
      <w:r w:rsidR="00370DDB">
        <w:t>стандартен</w:t>
      </w:r>
      <w:r>
        <w:t xml:space="preserve">. Също така няма </w:t>
      </w:r>
      <w:r w:rsidR="00370DDB">
        <w:t>достатъчно</w:t>
      </w:r>
      <w:r>
        <w:t xml:space="preserve"> публични корпуси с електронна поща</w:t>
      </w:r>
      <w:r w:rsidR="00370DDB">
        <w:t>, достатъчни за по-задълбочен анализ</w:t>
      </w:r>
      <w:r>
        <w:t>, както, например</w:t>
      </w:r>
      <w:r w:rsidR="00B937BB">
        <w:t xml:space="preserve"> текстове и </w:t>
      </w:r>
      <w:r>
        <w:t>статии от определени области</w:t>
      </w:r>
      <w:r w:rsidR="00370DDB">
        <w:t>.</w:t>
      </w:r>
      <w:r w:rsidR="00CC7072">
        <w:t xml:space="preserve"> </w:t>
      </w:r>
    </w:p>
    <w:p w14:paraId="7F630B83" w14:textId="509B51B7" w:rsidR="00314B43" w:rsidRDefault="00790FCB" w:rsidP="00A01D12">
      <w:pPr>
        <w:ind w:firstLine="708"/>
      </w:pPr>
      <w:r>
        <w:t xml:space="preserve">Единствената по-сериозна база от данни с електронна поща е </w:t>
      </w:r>
      <w:r>
        <w:rPr>
          <w:lang w:val="en-US"/>
        </w:rPr>
        <w:t xml:space="preserve">Enron </w:t>
      </w:r>
      <w:r w:rsidR="00A01D12">
        <w:t>корпусът, който представлява колекция от пощенските кутии на корпоративни служители на американска енергиина компания, която бива разследвана за измами през 2003 и впоследствие кореспонденцията между служителите бива публикувана.</w:t>
      </w:r>
      <w:r w:rsidR="009F1EE1">
        <w:t xml:space="preserve"> </w:t>
      </w:r>
      <w:r w:rsidR="004E6BA8">
        <w:t>Корпусът се състои от около 500 хиляди съобщения.</w:t>
      </w:r>
    </w:p>
    <w:p w14:paraId="6BAE9625" w14:textId="0FD71615" w:rsidR="00C44B38" w:rsidRDefault="009F1EE1" w:rsidP="00F21FB2">
      <w:pPr>
        <w:ind w:firstLine="708"/>
      </w:pPr>
      <w:r>
        <w:t>И</w:t>
      </w:r>
      <w:r w:rsidR="00314B43">
        <w:t xml:space="preserve">ма няколко статии на тази тема, които правят изводи за начинът, по който </w:t>
      </w:r>
      <w:r>
        <w:t>могат</w:t>
      </w:r>
      <w:r w:rsidR="00314B43">
        <w:t xml:space="preserve"> </w:t>
      </w:r>
      <w:r>
        <w:t xml:space="preserve">да </w:t>
      </w:r>
      <w:r w:rsidR="00314B43">
        <w:t>се обработят съобщенията</w:t>
      </w:r>
      <w:r>
        <w:t xml:space="preserve"> и са базирани на </w:t>
      </w:r>
      <w:r>
        <w:rPr>
          <w:lang w:val="en-US"/>
        </w:rPr>
        <w:t xml:space="preserve">Enron </w:t>
      </w:r>
      <w:r w:rsidR="0096588A">
        <w:t>корпусът</w:t>
      </w:r>
      <w:r w:rsidR="00C44B38">
        <w:rPr>
          <w:lang w:val="en-US"/>
        </w:rPr>
        <w:t>.</w:t>
      </w:r>
    </w:p>
    <w:p w14:paraId="7EAEF7B8" w14:textId="77777777" w:rsidR="00960B97" w:rsidRDefault="00960B97" w:rsidP="00960B97">
      <w:pPr>
        <w:pStyle w:val="ListParagraph"/>
        <w:ind w:left="1776"/>
      </w:pPr>
    </w:p>
    <w:p w14:paraId="729663A6" w14:textId="5058EDFE" w:rsidR="00CC7072" w:rsidRDefault="00CC7072" w:rsidP="00960B97">
      <w:r>
        <w:tab/>
      </w:r>
      <w:r w:rsidR="00F34814">
        <w:t>С</w:t>
      </w:r>
      <w:r>
        <w:t>ъществуват</w:t>
      </w:r>
      <w:r w:rsidR="00D568E5">
        <w:t xml:space="preserve"> някои</w:t>
      </w:r>
      <w:r>
        <w:t xml:space="preserve"> услуги и приложения, които предлагат възможност за </w:t>
      </w:r>
      <w:r w:rsidR="00D568E5">
        <w:t>обработка</w:t>
      </w:r>
      <w:r>
        <w:t xml:space="preserve"> на електронна поща.</w:t>
      </w:r>
      <w:r w:rsidR="00D568E5">
        <w:t xml:space="preserve"> </w:t>
      </w:r>
      <w:r w:rsidR="000A7D94">
        <w:t>Повечето от тях се ограничават до маркирането на съобщения като спам/неспам, важни/неважни</w:t>
      </w:r>
      <w:r w:rsidR="00EF74A5">
        <w:t>, без да предлагат възможност за класификация по различни теми, проекти</w:t>
      </w:r>
      <w:r w:rsidR="003F338B">
        <w:t>, по които работи човек в работата и т.н.</w:t>
      </w:r>
      <w:r w:rsidR="00187F42" w:rsidRPr="00960B97">
        <w:rPr>
          <w:lang w:val="en-US"/>
        </w:rPr>
        <w:t xml:space="preserve"> </w:t>
      </w:r>
      <w:r w:rsidR="003A3AED">
        <w:t>Ето</w:t>
      </w:r>
      <w:r w:rsidR="00557537">
        <w:t xml:space="preserve"> примерн</w:t>
      </w:r>
      <w:r w:rsidR="003A3AED">
        <w:t>и</w:t>
      </w:r>
      <w:r w:rsidR="00187F42">
        <w:t xml:space="preserve"> услуг</w:t>
      </w:r>
      <w:r w:rsidR="003A3AED">
        <w:t>и</w:t>
      </w:r>
      <w:r w:rsidR="00187F42">
        <w:t>:</w:t>
      </w:r>
    </w:p>
    <w:p w14:paraId="2B75F637" w14:textId="4A9B968C" w:rsidR="00187F42" w:rsidRPr="00187F42" w:rsidRDefault="00187F42" w:rsidP="00187F42">
      <w:pPr>
        <w:pStyle w:val="ListParagraph"/>
        <w:numPr>
          <w:ilvl w:val="0"/>
          <w:numId w:val="1"/>
        </w:numPr>
        <w:rPr>
          <w:lang w:val="en-US"/>
        </w:rPr>
      </w:pPr>
      <w:r w:rsidRPr="00187F42">
        <w:rPr>
          <w:lang w:val="en-US"/>
        </w:rPr>
        <w:t>http://www.sanebox.com/</w:t>
      </w:r>
      <w:r>
        <w:rPr>
          <w:lang w:val="en-US"/>
        </w:rPr>
        <w:t xml:space="preserve"> - </w:t>
      </w:r>
      <w:r>
        <w:t xml:space="preserve">Услуга за приоритизиране на важна поща. За да я използва потребителят трябва да се регистрира на с </w:t>
      </w:r>
      <w:r>
        <w:rPr>
          <w:lang w:val="en-US"/>
        </w:rPr>
        <w:t xml:space="preserve">e-mail </w:t>
      </w:r>
      <w:r>
        <w:t xml:space="preserve">адрес и да предостави парола за достъп. </w:t>
      </w:r>
      <w:r w:rsidR="004B77C3">
        <w:t>Съобщенията се свалят на  техен сървър, класифицират се като важни/неважни, за по-късно и т.н. и се изпраща съобщение с информация за извършените класификации, ткаа, че потребителят може да види кои съобщения как са класифицирани и да обучи системата.</w:t>
      </w:r>
    </w:p>
    <w:p w14:paraId="77FEDC60" w14:textId="21BA70D5" w:rsidR="00187F42" w:rsidRDefault="00187F42" w:rsidP="00557537">
      <w:pPr>
        <w:pStyle w:val="ListParagraph"/>
        <w:rPr>
          <w:lang w:val="en-US"/>
        </w:rPr>
      </w:pPr>
    </w:p>
    <w:p w14:paraId="5D14D2B3" w14:textId="218EB4CA" w:rsidR="004966F7" w:rsidRDefault="00941748" w:rsidP="0094174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Google Gmail </w:t>
      </w:r>
      <w:r w:rsidR="003A3AED">
        <w:t>- работят в насоката за класификация на съобщенията по дадени теми. Например има предефинирани „табове“, в които потребителят може да добави дадени съобщения и следващите от същия тип да се показват там.</w:t>
      </w:r>
    </w:p>
    <w:p w14:paraId="68E9169F" w14:textId="77777777" w:rsidR="003A3AED" w:rsidRDefault="003A3AED" w:rsidP="003A3AED">
      <w:pPr>
        <w:pStyle w:val="ListParagraph"/>
      </w:pPr>
    </w:p>
    <w:p w14:paraId="50928F42" w14:textId="7B97BB5C" w:rsidR="003A3AED" w:rsidRDefault="003A3AED" w:rsidP="003A3AED">
      <w:pPr>
        <w:pStyle w:val="ListParagraph"/>
      </w:pPr>
      <w:r>
        <w:rPr>
          <w:noProof/>
          <w:lang w:eastAsia="bg-BG"/>
        </w:rPr>
        <w:drawing>
          <wp:inline distT="0" distB="0" distL="0" distR="0" wp14:anchorId="1E18E6A1" wp14:editId="27C32B3C">
            <wp:extent cx="5760720" cy="563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A013" w14:textId="0D00F3B9" w:rsidR="003A3AED" w:rsidRPr="00941748" w:rsidRDefault="003A3AED" w:rsidP="003A3AED">
      <w:pPr>
        <w:pStyle w:val="ListParagraph"/>
      </w:pPr>
      <w:r>
        <w:t>Все още обаче няма възможност за добавяне на собствени класове.</w:t>
      </w:r>
    </w:p>
    <w:p w14:paraId="3CA32628" w14:textId="4F0A5521" w:rsidR="00FC08F5" w:rsidRDefault="00FC08F5" w:rsidP="00670414">
      <w:pPr>
        <w:pStyle w:val="Heading1"/>
      </w:pPr>
      <w:bookmarkStart w:id="3" w:name="_Toc379691023"/>
      <w:r>
        <w:t>Решение</w:t>
      </w:r>
      <w:bookmarkEnd w:id="3"/>
    </w:p>
    <w:p w14:paraId="35A325F9" w14:textId="61579E38" w:rsidR="00AA26E2" w:rsidRPr="00AA26E2" w:rsidRDefault="007C666E" w:rsidP="00AA26E2">
      <w:pPr>
        <w:pStyle w:val="Heading2"/>
      </w:pPr>
      <w:bookmarkStart w:id="4" w:name="_Toc379691024"/>
      <w:r>
        <w:t>Начин на работа</w:t>
      </w:r>
      <w:bookmarkEnd w:id="4"/>
    </w:p>
    <w:p w14:paraId="7BC904D3" w14:textId="186917A6" w:rsidR="00E400EF" w:rsidRDefault="00E400EF" w:rsidP="00E400EF">
      <w:pPr>
        <w:ind w:firstLine="708"/>
      </w:pPr>
      <w:r>
        <w:t>В текущата курсова работа е разгледан проблемът за класификация на електронна поща по теми</w:t>
      </w:r>
      <w:r>
        <w:rPr>
          <w:lang w:val="en-US"/>
        </w:rPr>
        <w:t xml:space="preserve">. </w:t>
      </w:r>
      <w:r>
        <w:t xml:space="preserve">Подходите, които са избрани са базирани на лични наблюдения върху лична и работна електронна поща и са взети на предвид изводи от </w:t>
      </w:r>
      <w:r>
        <w:rPr>
          <w:lang w:val="en-US"/>
        </w:rPr>
        <w:t xml:space="preserve"> </w:t>
      </w:r>
      <w:r>
        <w:t>статии с подобни разработки за класификация на електронна поща.</w:t>
      </w:r>
    </w:p>
    <w:p w14:paraId="5A2FA717" w14:textId="7C980D64" w:rsidR="00E400EF" w:rsidRDefault="00E400EF" w:rsidP="00E400EF">
      <w:pPr>
        <w:ind w:firstLine="708"/>
      </w:pPr>
      <w:r>
        <w:t xml:space="preserve">Направени са експерименти за класифицирането на съобщенията, чрез </w:t>
      </w:r>
      <w:r w:rsidR="00754772">
        <w:t xml:space="preserve">наивен бейсов класификатор и </w:t>
      </w:r>
      <w:r w:rsidR="00754772">
        <w:rPr>
          <w:lang w:val="en-US"/>
        </w:rPr>
        <w:t>Support Vector Machine</w:t>
      </w:r>
      <w:r w:rsidR="00754772">
        <w:t xml:space="preserve">. Данните, върху които са направени тестовете са от корпусът </w:t>
      </w:r>
      <w:r w:rsidR="00754772">
        <w:rPr>
          <w:lang w:val="en-US"/>
        </w:rPr>
        <w:t xml:space="preserve">Enron </w:t>
      </w:r>
      <w:r w:rsidR="00754772">
        <w:t xml:space="preserve"> и от собствена лична електронна поща.</w:t>
      </w:r>
    </w:p>
    <w:p w14:paraId="15FE19F7" w14:textId="75C2EF2B" w:rsidR="00A76605" w:rsidRPr="005277CA" w:rsidRDefault="00A76605" w:rsidP="00E400EF">
      <w:pPr>
        <w:ind w:firstLine="708"/>
      </w:pPr>
      <w:r>
        <w:t>Имплементирана е програмна реализация на класификатор на електронна поща, базиран на изводите и от тестовете и направен модел за вземане на обратна връзка от потребителя, чиято поща се класифицира.</w:t>
      </w:r>
    </w:p>
    <w:p w14:paraId="3CB2CD48" w14:textId="77777777" w:rsidR="00E400EF" w:rsidRDefault="00E400EF" w:rsidP="00E400EF">
      <w:pPr>
        <w:pStyle w:val="NormalWeb"/>
        <w:rPr>
          <w:lang w:val="en-US"/>
        </w:rPr>
      </w:pPr>
      <w:r>
        <w:t xml:space="preserve">При имплементацията на текущия класификатор са използвани методи споменати в секцията „Източници“, като основните подходи са взаимствани от труда </w:t>
      </w:r>
      <w:hyperlink r:id="rId8" w:history="1">
        <w:r>
          <w:rPr>
            <w:rStyle w:val="Hyperlink"/>
            <w:rFonts w:eastAsiaTheme="majorEastAsia"/>
          </w:rPr>
          <w:t>Automatic Categorization of Email into Folders: Benchmark Experiments on Enron and SRI Corpora</w:t>
        </w:r>
      </w:hyperlink>
      <w:r>
        <w:t xml:space="preserve"> на </w:t>
      </w:r>
      <w:r>
        <w:rPr>
          <w:lang w:val="en-US"/>
        </w:rPr>
        <w:t>Ron Bekkerman, 2004.</w:t>
      </w:r>
    </w:p>
    <w:p w14:paraId="05539357" w14:textId="3A81EAC2" w:rsidR="00955A28" w:rsidRPr="001B55E0" w:rsidRDefault="00955A28" w:rsidP="00E400EF">
      <w:pPr>
        <w:pStyle w:val="NormalWeb"/>
        <w:rPr>
          <w:lang w:val="en-US"/>
        </w:rPr>
      </w:pPr>
      <w:r>
        <w:t>По-долу са описани стъпките за обработка на електронна поща и избрания подход.</w:t>
      </w:r>
    </w:p>
    <w:p w14:paraId="327A198D" w14:textId="77777777" w:rsidR="00E400EF" w:rsidRDefault="00E400EF" w:rsidP="00AA26E2">
      <w:pPr>
        <w:pStyle w:val="Heading2"/>
      </w:pPr>
      <w:bookmarkStart w:id="5" w:name="_Toc379691025"/>
      <w:r>
        <w:t>Подготовка на класификацията</w:t>
      </w:r>
      <w:bookmarkEnd w:id="5"/>
    </w:p>
    <w:p w14:paraId="1132FA43" w14:textId="77777777" w:rsidR="00E400EF" w:rsidRDefault="00E400EF" w:rsidP="00E400EF">
      <w:pPr>
        <w:pStyle w:val="ListParagraph"/>
        <w:numPr>
          <w:ilvl w:val="0"/>
          <w:numId w:val="5"/>
        </w:numPr>
      </w:pPr>
      <w:r>
        <w:t xml:space="preserve">Премахват се папките които нямат някаква смислена тема. </w:t>
      </w:r>
    </w:p>
    <w:p w14:paraId="6BB78D1E" w14:textId="77777777" w:rsidR="00E400EF" w:rsidRDefault="00E400EF" w:rsidP="00E400EF">
      <w:pPr>
        <w:pStyle w:val="ListParagraph"/>
        <w:numPr>
          <w:ilvl w:val="1"/>
          <w:numId w:val="5"/>
        </w:numPr>
      </w:pPr>
      <w:r>
        <w:t>Това са папки които са по подразбиране.</w:t>
      </w:r>
      <w:r>
        <w:rPr>
          <w:lang w:val="en-US"/>
        </w:rPr>
        <w:t xml:space="preserve"> T</w:t>
      </w:r>
      <w:r>
        <w:t xml:space="preserve">акива папки в </w:t>
      </w:r>
      <w:r>
        <w:rPr>
          <w:lang w:val="en-US"/>
        </w:rPr>
        <w:t xml:space="preserve">Gmail </w:t>
      </w:r>
      <w:r>
        <w:t>са:</w:t>
      </w:r>
    </w:p>
    <w:p w14:paraId="7BAD9B40" w14:textId="77777777" w:rsidR="00E400EF" w:rsidRPr="00DD44D7" w:rsidRDefault="00E400EF" w:rsidP="00E400EF">
      <w:pPr>
        <w:pStyle w:val="ListParagraph"/>
        <w:numPr>
          <w:ilvl w:val="2"/>
          <w:numId w:val="5"/>
        </w:numPr>
      </w:pPr>
      <w:r>
        <w:rPr>
          <w:lang w:val="en-US"/>
        </w:rPr>
        <w:t>Trash</w:t>
      </w:r>
    </w:p>
    <w:p w14:paraId="4E29E10F" w14:textId="77777777" w:rsidR="00E400EF" w:rsidRPr="00DD44D7" w:rsidRDefault="00E400EF" w:rsidP="00E400EF">
      <w:pPr>
        <w:pStyle w:val="ListParagraph"/>
        <w:numPr>
          <w:ilvl w:val="2"/>
          <w:numId w:val="5"/>
        </w:numPr>
      </w:pPr>
      <w:r>
        <w:rPr>
          <w:lang w:val="en-US"/>
        </w:rPr>
        <w:t>Sent Mail</w:t>
      </w:r>
    </w:p>
    <w:p w14:paraId="37ABCB33" w14:textId="77777777" w:rsidR="00E400EF" w:rsidRPr="00DD44D7" w:rsidRDefault="00E400EF" w:rsidP="00E400EF">
      <w:pPr>
        <w:pStyle w:val="ListParagraph"/>
        <w:numPr>
          <w:ilvl w:val="2"/>
          <w:numId w:val="5"/>
        </w:numPr>
      </w:pPr>
      <w:r>
        <w:rPr>
          <w:lang w:val="en-US"/>
        </w:rPr>
        <w:t>All mail</w:t>
      </w:r>
    </w:p>
    <w:p w14:paraId="549F39B2" w14:textId="77777777" w:rsidR="00E400EF" w:rsidRPr="00DD44D7" w:rsidRDefault="00E400EF" w:rsidP="00E400EF">
      <w:pPr>
        <w:pStyle w:val="ListParagraph"/>
        <w:numPr>
          <w:ilvl w:val="2"/>
          <w:numId w:val="5"/>
        </w:numPr>
      </w:pPr>
      <w:r>
        <w:rPr>
          <w:lang w:val="en-US"/>
        </w:rPr>
        <w:t>Spam</w:t>
      </w:r>
    </w:p>
    <w:p w14:paraId="7B753727" w14:textId="77777777" w:rsidR="00E400EF" w:rsidRPr="00DD44D7" w:rsidRDefault="00E400EF" w:rsidP="00E400EF">
      <w:pPr>
        <w:pStyle w:val="ListParagraph"/>
        <w:numPr>
          <w:ilvl w:val="2"/>
          <w:numId w:val="5"/>
        </w:numPr>
      </w:pPr>
      <w:r>
        <w:rPr>
          <w:lang w:val="en-US"/>
        </w:rPr>
        <w:t>Important</w:t>
      </w:r>
    </w:p>
    <w:p w14:paraId="5AD1DD09" w14:textId="77777777" w:rsidR="00E400EF" w:rsidRPr="009B5C12" w:rsidRDefault="00E400EF" w:rsidP="00E400EF">
      <w:pPr>
        <w:pStyle w:val="ListParagraph"/>
        <w:numPr>
          <w:ilvl w:val="2"/>
          <w:numId w:val="5"/>
        </w:numPr>
      </w:pPr>
      <w:r>
        <w:rPr>
          <w:lang w:val="en-US"/>
        </w:rPr>
        <w:t>Starred</w:t>
      </w:r>
    </w:p>
    <w:p w14:paraId="40198480" w14:textId="77777777" w:rsidR="00E400EF" w:rsidRPr="009B5C12" w:rsidRDefault="00E400EF" w:rsidP="00E400EF">
      <w:pPr>
        <w:ind w:firstLine="708"/>
      </w:pPr>
      <w:r>
        <w:t xml:space="preserve">Например, Gmail маркира голяма част от писмата като </w:t>
      </w:r>
      <w:r w:rsidRPr="00C3372F">
        <w:rPr>
          <w:lang w:val="en-US"/>
        </w:rPr>
        <w:t xml:space="preserve">Important, </w:t>
      </w:r>
      <w:r>
        <w:t xml:space="preserve">без да има някакъв видим смисъл – по ското по ключови думи и подател. Обикновено там влизат и писма изпратени като </w:t>
      </w:r>
      <w:r w:rsidRPr="00C3372F">
        <w:rPr>
          <w:lang w:val="en-US"/>
        </w:rPr>
        <w:t>subscription</w:t>
      </w:r>
      <w:r>
        <w:t xml:space="preserve"> и др. и не бихме искали да тренираме класификатора с тях.</w:t>
      </w:r>
    </w:p>
    <w:p w14:paraId="2DFD015C" w14:textId="77777777" w:rsidR="00E400EF" w:rsidRDefault="00E400EF" w:rsidP="00E400EF">
      <w:r>
        <w:lastRenderedPageBreak/>
        <w:t>Папки с определена тематика могат да са „</w:t>
      </w:r>
      <w:r w:rsidRPr="00F829A2">
        <w:rPr>
          <w:lang w:val="en-US"/>
        </w:rPr>
        <w:t>News</w:t>
      </w:r>
      <w:r>
        <w:t>“</w:t>
      </w:r>
      <w:r w:rsidRPr="00F829A2">
        <w:rPr>
          <w:lang w:val="en-US"/>
        </w:rPr>
        <w:t xml:space="preserve">, </w:t>
      </w:r>
      <w:r>
        <w:t>„</w:t>
      </w:r>
      <w:r w:rsidRPr="00F829A2">
        <w:rPr>
          <w:lang w:val="en-US"/>
        </w:rPr>
        <w:t>Travel</w:t>
      </w:r>
      <w:r>
        <w:t>“</w:t>
      </w:r>
      <w:r w:rsidRPr="00F829A2">
        <w:rPr>
          <w:lang w:val="en-US"/>
        </w:rPr>
        <w:t>, “Business”</w:t>
      </w:r>
      <w:r>
        <w:t>,  „</w:t>
      </w:r>
      <w:r w:rsidRPr="00F829A2">
        <w:rPr>
          <w:lang w:val="en-US"/>
        </w:rPr>
        <w:t>Social</w:t>
      </w:r>
      <w:r>
        <w:t>“</w:t>
      </w:r>
      <w:r w:rsidRPr="00F829A2">
        <w:rPr>
          <w:lang w:val="en-US"/>
        </w:rPr>
        <w:t xml:space="preserve">, “Projects” </w:t>
      </w:r>
      <w:r>
        <w:t>и др.</w:t>
      </w:r>
    </w:p>
    <w:p w14:paraId="5E29FE9C" w14:textId="77777777" w:rsidR="00E400EF" w:rsidRDefault="00E400EF" w:rsidP="00E400EF">
      <w:pPr>
        <w:pStyle w:val="ListParagraph"/>
        <w:numPr>
          <w:ilvl w:val="1"/>
          <w:numId w:val="5"/>
        </w:numPr>
      </w:pPr>
      <w:r>
        <w:t>Ще премахнем и папки, които имат малък брой писма – под 5. Като по-късно , ако потребителят премести писма в тях може да ги използваме за трениране на класификатора.</w:t>
      </w:r>
    </w:p>
    <w:p w14:paraId="0C199EDC" w14:textId="77777777" w:rsidR="00E400EF" w:rsidRDefault="00E400EF" w:rsidP="00E400EF">
      <w:pPr>
        <w:pStyle w:val="ListParagraph"/>
        <w:numPr>
          <w:ilvl w:val="0"/>
          <w:numId w:val="5"/>
        </w:numPr>
      </w:pPr>
      <w:r>
        <w:t>Трениране на класификатора</w:t>
      </w:r>
    </w:p>
    <w:p w14:paraId="4DF01EE2" w14:textId="2EA6B8E3" w:rsidR="00E400EF" w:rsidRDefault="003209FF" w:rsidP="00E400EF">
      <w:pPr>
        <w:pStyle w:val="ListParagraph"/>
        <w:numPr>
          <w:ilvl w:val="1"/>
          <w:numId w:val="5"/>
        </w:numPr>
      </w:pPr>
      <w:r>
        <w:t>Тренирането на съобщенията ще стане, като ще използваме папките за класове и ще добавяме последователно писмата в тях към класификатора</w:t>
      </w:r>
    </w:p>
    <w:p w14:paraId="0FDDB073" w14:textId="5085AB66" w:rsidR="00E400EF" w:rsidRDefault="003209FF" w:rsidP="00E400EF">
      <w:pPr>
        <w:pStyle w:val="ListParagraph"/>
        <w:numPr>
          <w:ilvl w:val="1"/>
          <w:numId w:val="5"/>
        </w:numPr>
      </w:pPr>
      <w:r>
        <w:t xml:space="preserve">Ще използваме като </w:t>
      </w:r>
      <w:r>
        <w:rPr>
          <w:lang w:val="en-US"/>
        </w:rPr>
        <w:t>feature-</w:t>
      </w:r>
      <w:r>
        <w:t xml:space="preserve">и полетата </w:t>
      </w:r>
      <w:r>
        <w:rPr>
          <w:lang w:val="en-US"/>
        </w:rPr>
        <w:t>From, Subject, Body</w:t>
      </w:r>
      <w:r>
        <w:t xml:space="preserve">, събрани като един текст и разделени на думи – торба с думи. Няма да изключваме </w:t>
      </w:r>
      <w:r>
        <w:rPr>
          <w:lang w:val="en-US"/>
        </w:rPr>
        <w:t>From</w:t>
      </w:r>
      <w:r>
        <w:t>, т.к. в много от случаите именно подателят е този по който се орпеделя класа на документа.</w:t>
      </w:r>
    </w:p>
    <w:p w14:paraId="46C6F847" w14:textId="77777777" w:rsidR="00E400EF" w:rsidRPr="008C1048" w:rsidRDefault="00E400EF" w:rsidP="00E400EF">
      <w:pPr>
        <w:ind w:left="720"/>
        <w:rPr>
          <w:lang w:val="en-US"/>
        </w:rPr>
      </w:pPr>
    </w:p>
    <w:p w14:paraId="6F5136F3" w14:textId="435B4CA0" w:rsidR="002060C4" w:rsidRDefault="00E71BDE" w:rsidP="002060C4">
      <w:pPr>
        <w:pStyle w:val="Heading1"/>
      </w:pPr>
      <w:bookmarkStart w:id="6" w:name="_Toc379691026"/>
      <w:r>
        <w:t>Е</w:t>
      </w:r>
      <w:r w:rsidR="002060C4">
        <w:t>ксперименти</w:t>
      </w:r>
      <w:bookmarkEnd w:id="6"/>
    </w:p>
    <w:p w14:paraId="65E962A5" w14:textId="77777777" w:rsidR="00515303" w:rsidRDefault="00515303" w:rsidP="00515303">
      <w:r>
        <w:t xml:space="preserve">За експериментите е използвана </w:t>
      </w:r>
      <w:r>
        <w:rPr>
          <w:lang w:val="en-US"/>
        </w:rPr>
        <w:t>Weka –</w:t>
      </w:r>
      <w:r>
        <w:t xml:space="preserve"> съвкупност от различни класифициращи/клъстеризиращи и статистически алгоритми за обработка на данни.</w:t>
      </w:r>
    </w:p>
    <w:p w14:paraId="457A4E99" w14:textId="77777777" w:rsidR="00515303" w:rsidRDefault="00515303" w:rsidP="00515303">
      <w:r>
        <w:t xml:space="preserve">Използван е </w:t>
      </w:r>
      <w:r>
        <w:rPr>
          <w:lang w:val="en-US"/>
        </w:rPr>
        <w:t>10 fold cross validation</w:t>
      </w:r>
      <w:r>
        <w:t xml:space="preserve"> модел за валидация на резултатите – разделят се на 10 части, тренира се с 9 и се тества с 1.</w:t>
      </w:r>
    </w:p>
    <w:p w14:paraId="7032E808" w14:textId="0E43C488" w:rsidR="00AB2BDF" w:rsidRDefault="00AB2BDF" w:rsidP="00AB2BDF">
      <w:pPr>
        <w:pStyle w:val="Heading2"/>
        <w:rPr>
          <w:lang w:val="en-US"/>
        </w:rPr>
      </w:pPr>
      <w:bookmarkStart w:id="7" w:name="_Toc379691027"/>
      <w:r>
        <w:rPr>
          <w:lang w:val="en-US"/>
        </w:rPr>
        <w:t>Weka</w:t>
      </w:r>
      <w:bookmarkEnd w:id="7"/>
    </w:p>
    <w:p w14:paraId="524A7A54" w14:textId="44EF5193" w:rsidR="00AB2BDF" w:rsidRDefault="00AB2BDF" w:rsidP="00AB2BDF">
      <w:pPr>
        <w:rPr>
          <w:lang w:val="en-US"/>
        </w:rPr>
      </w:pPr>
      <w:r>
        <w:t xml:space="preserve">Ето как изглежда </w:t>
      </w:r>
      <w:r w:rsidR="00BF6BCC">
        <w:t xml:space="preserve">инстументът </w:t>
      </w:r>
      <w:r w:rsidR="00BF6BCC">
        <w:rPr>
          <w:lang w:val="en-US"/>
        </w:rPr>
        <w:t>Weka:</w:t>
      </w:r>
    </w:p>
    <w:p w14:paraId="6BC37869" w14:textId="28420CCB" w:rsidR="00BF6BCC" w:rsidRPr="00BF6BCC" w:rsidRDefault="00BF6BCC" w:rsidP="00BF6BC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Избор на </w:t>
      </w:r>
      <w:r>
        <w:rPr>
          <w:lang w:val="en-US"/>
        </w:rPr>
        <w:t>feature</w:t>
      </w:r>
      <w:r>
        <w:t>-и</w:t>
      </w:r>
    </w:p>
    <w:p w14:paraId="44165830" w14:textId="5F33EC1B" w:rsidR="00BF6BCC" w:rsidRDefault="00BF6BCC" w:rsidP="00BF6BCC">
      <w:pPr>
        <w:pStyle w:val="ListParagraph"/>
        <w:ind w:left="284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096D9CAD" wp14:editId="058BABEF">
            <wp:extent cx="5760720" cy="4931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7EA" w14:textId="77777777" w:rsidR="00BF6BCC" w:rsidRDefault="00BF6BCC" w:rsidP="00BF6BCC">
      <w:pPr>
        <w:pStyle w:val="ListParagraph"/>
        <w:ind w:left="284"/>
        <w:rPr>
          <w:lang w:val="en-US"/>
        </w:rPr>
      </w:pPr>
    </w:p>
    <w:p w14:paraId="54DCA63A" w14:textId="74E22AC8" w:rsidR="00BF6BCC" w:rsidRPr="00BF6BCC" w:rsidRDefault="00BF6BCC" w:rsidP="00BF6BCC">
      <w:pPr>
        <w:pStyle w:val="ListParagraph"/>
        <w:numPr>
          <w:ilvl w:val="0"/>
          <w:numId w:val="1"/>
        </w:numPr>
        <w:rPr>
          <w:lang w:val="en-US"/>
        </w:rPr>
      </w:pPr>
      <w:r>
        <w:t>Резултати от класификация</w:t>
      </w:r>
    </w:p>
    <w:p w14:paraId="43502682" w14:textId="33B23E55" w:rsidR="00BF6BCC" w:rsidRPr="00BF6BCC" w:rsidRDefault="00BF6BCC" w:rsidP="00BF6BCC">
      <w:pPr>
        <w:pStyle w:val="ListParagraph"/>
        <w:ind w:left="0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580E1B4B" wp14:editId="6677CCE7">
            <wp:extent cx="5760720" cy="493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59D" w14:textId="5E2D6094" w:rsidR="00E71BDE" w:rsidRDefault="00515303" w:rsidP="00515303">
      <w:pPr>
        <w:pStyle w:val="Heading2"/>
      </w:pPr>
      <w:bookmarkStart w:id="8" w:name="_Toc379691028"/>
      <w:r>
        <w:t>Представяне на данните</w:t>
      </w:r>
      <w:bookmarkEnd w:id="8"/>
    </w:p>
    <w:p w14:paraId="209761E1" w14:textId="16FC4256" w:rsidR="00E71BDE" w:rsidRDefault="00E71BDE" w:rsidP="00E71BDE">
      <w:r>
        <w:t>Разгледани са 3 кутии на електронни</w:t>
      </w:r>
      <w:r w:rsidR="00515303">
        <w:t xml:space="preserve"> пощи, като са извадени само така наречените </w:t>
      </w:r>
      <w:r w:rsidR="00515303">
        <w:rPr>
          <w:lang w:val="en-US"/>
        </w:rPr>
        <w:t xml:space="preserve">topic folders – </w:t>
      </w:r>
      <w:r w:rsidR="00515303">
        <w:t>папки, в които документие са класифицирани по смисъл. Класифицирани са ръчно от собствениците на пощата</w:t>
      </w:r>
      <w:r>
        <w:t>:</w:t>
      </w:r>
    </w:p>
    <w:p w14:paraId="01AB8A7C" w14:textId="5DB75146" w:rsidR="00E71BDE" w:rsidRPr="00346686" w:rsidRDefault="00E71BDE" w:rsidP="00E71BDE">
      <w:pPr>
        <w:pStyle w:val="ListParagraph"/>
        <w:numPr>
          <w:ilvl w:val="0"/>
          <w:numId w:val="1"/>
        </w:numPr>
      </w:pPr>
      <w:r>
        <w:t xml:space="preserve">Електронна поща на  Vincent Kaminsk, </w:t>
      </w:r>
      <w:r w:rsidRPr="00E71BDE">
        <w:t>Head of</w:t>
      </w:r>
      <w:r w:rsidRPr="00E71BDE">
        <w:rPr>
          <w:lang w:val="en-US"/>
        </w:rPr>
        <w:t xml:space="preserve"> </w:t>
      </w:r>
      <w:r w:rsidRPr="00E71BDE">
        <w:t>Quantitative Modeling Group</w:t>
      </w:r>
      <w:r w:rsidRPr="00E71BDE">
        <w:rPr>
          <w:lang w:val="en-US"/>
        </w:rPr>
        <w:t>, Enron cospus</w:t>
      </w:r>
    </w:p>
    <w:p w14:paraId="5E7C7745" w14:textId="1B00EE30" w:rsidR="00346686" w:rsidRDefault="00633ECB" w:rsidP="00346686">
      <w:pPr>
        <w:ind w:left="360"/>
      </w:pPr>
      <w:r>
        <w:t>Смислени папки:</w:t>
      </w:r>
    </w:p>
    <w:tbl>
      <w:tblPr>
        <w:tblStyle w:val="TableGrid"/>
        <w:tblW w:w="8702" w:type="dxa"/>
        <w:tblInd w:w="704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633ECB" w14:paraId="6045970B" w14:textId="77777777" w:rsidTr="00706CB4">
        <w:tc>
          <w:tcPr>
            <w:tcW w:w="4351" w:type="dxa"/>
          </w:tcPr>
          <w:p w14:paraId="422A29D9" w14:textId="1E4DE63C" w:rsidR="00633ECB" w:rsidRDefault="00633ECB" w:rsidP="00633ECB">
            <w:r w:rsidRPr="00EB7E69">
              <w:t>bill</w:t>
            </w:r>
          </w:p>
        </w:tc>
        <w:tc>
          <w:tcPr>
            <w:tcW w:w="4351" w:type="dxa"/>
          </w:tcPr>
          <w:p w14:paraId="66943F19" w14:textId="30630094" w:rsidR="00633ECB" w:rsidRDefault="00633ECB" w:rsidP="00633ECB">
            <w:r w:rsidRPr="004A4BCA">
              <w:t>personal</w:t>
            </w:r>
          </w:p>
        </w:tc>
      </w:tr>
      <w:tr w:rsidR="00633ECB" w14:paraId="5DC6709C" w14:textId="77777777" w:rsidTr="00706CB4">
        <w:tc>
          <w:tcPr>
            <w:tcW w:w="4351" w:type="dxa"/>
          </w:tcPr>
          <w:p w14:paraId="68C06F97" w14:textId="2D864139" w:rsidR="00633ECB" w:rsidRDefault="00633ECB" w:rsidP="00633ECB">
            <w:r w:rsidRPr="00EB7E69">
              <w:t>bill_williams_iii</w:t>
            </w:r>
          </w:p>
        </w:tc>
        <w:tc>
          <w:tcPr>
            <w:tcW w:w="4351" w:type="dxa"/>
          </w:tcPr>
          <w:p w14:paraId="3985D197" w14:textId="611A04FB" w:rsidR="00633ECB" w:rsidRDefault="00633ECB" w:rsidP="00633ECB">
            <w:r w:rsidRPr="004A4BCA">
              <w:t>preschedule</w:t>
            </w:r>
          </w:p>
        </w:tc>
      </w:tr>
      <w:tr w:rsidR="00633ECB" w14:paraId="043F9A36" w14:textId="77777777" w:rsidTr="00706CB4">
        <w:tc>
          <w:tcPr>
            <w:tcW w:w="4351" w:type="dxa"/>
          </w:tcPr>
          <w:p w14:paraId="20DAF9F3" w14:textId="1280EEBE" w:rsidR="00633ECB" w:rsidRDefault="00633ECB" w:rsidP="00633ECB">
            <w:r w:rsidRPr="00EB7E69">
              <w:t>california_messages</w:t>
            </w:r>
          </w:p>
        </w:tc>
        <w:tc>
          <w:tcPr>
            <w:tcW w:w="4351" w:type="dxa"/>
          </w:tcPr>
          <w:p w14:paraId="0BB39AA0" w14:textId="3E3DFB82" w:rsidR="00633ECB" w:rsidRDefault="00633ECB" w:rsidP="00633ECB">
            <w:r w:rsidRPr="004A4BCA">
              <w:t>rt_cuts</w:t>
            </w:r>
          </w:p>
        </w:tc>
      </w:tr>
      <w:tr w:rsidR="00633ECB" w14:paraId="76931B01" w14:textId="77777777" w:rsidTr="00706CB4">
        <w:tc>
          <w:tcPr>
            <w:tcW w:w="4351" w:type="dxa"/>
          </w:tcPr>
          <w:p w14:paraId="170BB1EE" w14:textId="7753A9FD" w:rsidR="00633ECB" w:rsidRDefault="00633ECB" w:rsidP="00633ECB">
            <w:r w:rsidRPr="00EB7E69">
              <w:t>el_paso</w:t>
            </w:r>
          </w:p>
        </w:tc>
        <w:tc>
          <w:tcPr>
            <w:tcW w:w="4351" w:type="dxa"/>
          </w:tcPr>
          <w:p w14:paraId="36B5C6A9" w14:textId="6AE67A66" w:rsidR="00633ECB" w:rsidRDefault="00633ECB" w:rsidP="00633ECB">
            <w:r w:rsidRPr="004A4BCA">
              <w:t>rt_strat</w:t>
            </w:r>
          </w:p>
        </w:tc>
      </w:tr>
      <w:tr w:rsidR="00633ECB" w14:paraId="4CE59309" w14:textId="77777777" w:rsidTr="00706CB4">
        <w:tc>
          <w:tcPr>
            <w:tcW w:w="4351" w:type="dxa"/>
          </w:tcPr>
          <w:p w14:paraId="047FFEDC" w14:textId="5FAD4D3D" w:rsidR="00633ECB" w:rsidRDefault="00633ECB" w:rsidP="00633ECB">
            <w:r w:rsidRPr="00EB7E69">
              <w:t>enron_messages</w:t>
            </w:r>
          </w:p>
        </w:tc>
        <w:tc>
          <w:tcPr>
            <w:tcW w:w="4351" w:type="dxa"/>
          </w:tcPr>
          <w:p w14:paraId="3D60FD63" w14:textId="26F28288" w:rsidR="00633ECB" w:rsidRDefault="00633ECB" w:rsidP="00633ECB">
            <w:r w:rsidRPr="004A4BCA">
              <w:t>schedule_crawler</w:t>
            </w:r>
          </w:p>
        </w:tc>
      </w:tr>
      <w:tr w:rsidR="00633ECB" w14:paraId="51E00803" w14:textId="77777777" w:rsidTr="00706CB4">
        <w:tc>
          <w:tcPr>
            <w:tcW w:w="4351" w:type="dxa"/>
          </w:tcPr>
          <w:p w14:paraId="1E469278" w14:textId="16790098" w:rsidR="00633ECB" w:rsidRDefault="00633ECB" w:rsidP="00633ECB">
            <w:r w:rsidRPr="00EB7E69">
              <w:t>gwolfe</w:t>
            </w:r>
          </w:p>
        </w:tc>
        <w:tc>
          <w:tcPr>
            <w:tcW w:w="4351" w:type="dxa"/>
          </w:tcPr>
          <w:p w14:paraId="146DC30A" w14:textId="40866F67" w:rsidR="00633ECB" w:rsidRDefault="00633ECB" w:rsidP="00633ECB">
            <w:r w:rsidRPr="004A4BCA">
              <w:t>settlements</w:t>
            </w:r>
          </w:p>
        </w:tc>
      </w:tr>
      <w:tr w:rsidR="00633ECB" w14:paraId="402E8878" w14:textId="77777777" w:rsidTr="00706CB4">
        <w:tc>
          <w:tcPr>
            <w:tcW w:w="4351" w:type="dxa"/>
          </w:tcPr>
          <w:p w14:paraId="1AA02978" w14:textId="3B187C1E" w:rsidR="00633ECB" w:rsidRDefault="00633ECB" w:rsidP="00633ECB">
            <w:r w:rsidRPr="00EB7E69">
              <w:t>hr</w:t>
            </w:r>
          </w:p>
        </w:tc>
        <w:tc>
          <w:tcPr>
            <w:tcW w:w="4351" w:type="dxa"/>
          </w:tcPr>
          <w:p w14:paraId="0D6393EC" w14:textId="006C8DA6" w:rsidR="00633ECB" w:rsidRDefault="00633ECB" w:rsidP="00633ECB">
            <w:r w:rsidRPr="004A4BCA">
              <w:t>symesees</w:t>
            </w:r>
          </w:p>
        </w:tc>
      </w:tr>
      <w:tr w:rsidR="00633ECB" w14:paraId="7C36B883" w14:textId="77777777" w:rsidTr="00706CB4">
        <w:tc>
          <w:tcPr>
            <w:tcW w:w="4351" w:type="dxa"/>
          </w:tcPr>
          <w:p w14:paraId="02AD870A" w14:textId="355E6DE1" w:rsidR="00633ECB" w:rsidRDefault="00633ECB" w:rsidP="00633ECB">
            <w:r w:rsidRPr="00EB7E69">
              <w:t>human_resources</w:t>
            </w:r>
          </w:p>
        </w:tc>
        <w:tc>
          <w:tcPr>
            <w:tcW w:w="4351" w:type="dxa"/>
          </w:tcPr>
          <w:p w14:paraId="56224826" w14:textId="5F82DADE" w:rsidR="00633ECB" w:rsidRDefault="00633ECB" w:rsidP="00633ECB">
            <w:r w:rsidRPr="004A4BCA">
              <w:t>tie_meter_multipliers</w:t>
            </w:r>
          </w:p>
        </w:tc>
      </w:tr>
      <w:tr w:rsidR="00633ECB" w14:paraId="4D31C0A8" w14:textId="77777777" w:rsidTr="00706CB4">
        <w:tc>
          <w:tcPr>
            <w:tcW w:w="4351" w:type="dxa"/>
          </w:tcPr>
          <w:p w14:paraId="54364539" w14:textId="02AA288F" w:rsidR="00633ECB" w:rsidRDefault="00633ECB" w:rsidP="00633ECB">
            <w:r w:rsidRPr="00EB7E69">
              <w:t>operations_committee_isas</w:t>
            </w:r>
          </w:p>
        </w:tc>
        <w:tc>
          <w:tcPr>
            <w:tcW w:w="4351" w:type="dxa"/>
          </w:tcPr>
          <w:p w14:paraId="410A8F8C" w14:textId="3A134E04" w:rsidR="00633ECB" w:rsidRDefault="00633ECB" w:rsidP="00633ECB">
            <w:r w:rsidRPr="004A4BCA">
              <w:t>timbelden</w:t>
            </w:r>
          </w:p>
        </w:tc>
      </w:tr>
    </w:tbl>
    <w:p w14:paraId="18A55D81" w14:textId="60CA51AA" w:rsidR="00633ECB" w:rsidRDefault="00633ECB" w:rsidP="00346686">
      <w:pPr>
        <w:ind w:left="360"/>
      </w:pPr>
    </w:p>
    <w:p w14:paraId="74398BBE" w14:textId="77777777" w:rsidR="00346686" w:rsidRPr="00E71BDE" w:rsidRDefault="00346686" w:rsidP="00346686">
      <w:pPr>
        <w:ind w:left="360"/>
      </w:pPr>
    </w:p>
    <w:p w14:paraId="36C48147" w14:textId="75CC2D15" w:rsidR="00346686" w:rsidRDefault="00E71BDE" w:rsidP="00346686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Електронната поща на, </w:t>
      </w:r>
      <w:r w:rsidRPr="00E71BDE">
        <w:t>Michelle Lokay</w:t>
      </w:r>
      <w:r>
        <w:t xml:space="preserve">, </w:t>
      </w:r>
      <w:r w:rsidRPr="00E71BDE">
        <w:t>Administrative Assistant</w:t>
      </w:r>
      <w:r>
        <w:t xml:space="preserve">, </w:t>
      </w:r>
      <w:r w:rsidRPr="00E71BDE">
        <w:rPr>
          <w:lang w:val="en-US"/>
        </w:rPr>
        <w:t>Enron corpus</w:t>
      </w:r>
    </w:p>
    <w:p w14:paraId="6717C90F" w14:textId="77777777" w:rsidR="0043737F" w:rsidRDefault="0043737F" w:rsidP="0043737F">
      <w:pPr>
        <w:pStyle w:val="ListParagraph"/>
      </w:pPr>
      <w:r>
        <w:t>Смислени папки:</w:t>
      </w:r>
    </w:p>
    <w:p w14:paraId="64B77D74" w14:textId="3F602928" w:rsidR="0043737F" w:rsidRDefault="0043737F" w:rsidP="0043737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43737F" w14:paraId="6E7F0E77" w14:textId="77777777" w:rsidTr="0043737F">
        <w:tc>
          <w:tcPr>
            <w:tcW w:w="4171" w:type="dxa"/>
          </w:tcPr>
          <w:p w14:paraId="727F6E87" w14:textId="09AED4C5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7A2767">
              <w:t>articles</w:t>
            </w:r>
          </w:p>
        </w:tc>
        <w:tc>
          <w:tcPr>
            <w:tcW w:w="4171" w:type="dxa"/>
          </w:tcPr>
          <w:p w14:paraId="1DC01F57" w14:textId="345DD67C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FF34C6">
              <w:t>personal</w:t>
            </w:r>
          </w:p>
        </w:tc>
      </w:tr>
      <w:tr w:rsidR="0043737F" w14:paraId="5D38484C" w14:textId="77777777" w:rsidTr="0043737F">
        <w:tc>
          <w:tcPr>
            <w:tcW w:w="4171" w:type="dxa"/>
          </w:tcPr>
          <w:p w14:paraId="6444FD8A" w14:textId="20363245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7A2767">
              <w:t>corporate</w:t>
            </w:r>
          </w:p>
        </w:tc>
        <w:tc>
          <w:tcPr>
            <w:tcW w:w="4171" w:type="dxa"/>
          </w:tcPr>
          <w:p w14:paraId="45BF76AB" w14:textId="0EFA3069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FF34C6">
              <w:t>publications</w:t>
            </w:r>
          </w:p>
        </w:tc>
      </w:tr>
      <w:tr w:rsidR="0043737F" w14:paraId="3D498AAF" w14:textId="77777777" w:rsidTr="0043737F">
        <w:tc>
          <w:tcPr>
            <w:tcW w:w="4171" w:type="dxa"/>
          </w:tcPr>
          <w:p w14:paraId="1B5ADE79" w14:textId="5A3336CA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7A2767">
              <w:t>enron_travel_club</w:t>
            </w:r>
          </w:p>
        </w:tc>
        <w:tc>
          <w:tcPr>
            <w:tcW w:w="4171" w:type="dxa"/>
          </w:tcPr>
          <w:p w14:paraId="08158986" w14:textId="2F1FEC0F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FF34C6">
              <w:t>systems</w:t>
            </w:r>
          </w:p>
        </w:tc>
      </w:tr>
      <w:tr w:rsidR="0043737F" w14:paraId="4A05E6B1" w14:textId="77777777" w:rsidTr="0043737F">
        <w:tc>
          <w:tcPr>
            <w:tcW w:w="4171" w:type="dxa"/>
          </w:tcPr>
          <w:p w14:paraId="495A2D78" w14:textId="79C9C649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7A2767">
              <w:t>enron_t_s</w:t>
            </w:r>
          </w:p>
        </w:tc>
        <w:tc>
          <w:tcPr>
            <w:tcW w:w="4171" w:type="dxa"/>
          </w:tcPr>
          <w:p w14:paraId="238F42E4" w14:textId="76AFD2F6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FF34C6">
              <w:t>training</w:t>
            </w:r>
          </w:p>
        </w:tc>
      </w:tr>
      <w:tr w:rsidR="0043737F" w14:paraId="42CD8C0E" w14:textId="77777777" w:rsidTr="0043737F">
        <w:tc>
          <w:tcPr>
            <w:tcW w:w="4171" w:type="dxa"/>
          </w:tcPr>
          <w:p w14:paraId="5F6FE12D" w14:textId="4CC8D5BB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7A2767">
              <w:t>hea_nesa</w:t>
            </w:r>
          </w:p>
        </w:tc>
        <w:tc>
          <w:tcPr>
            <w:tcW w:w="4171" w:type="dxa"/>
          </w:tcPr>
          <w:p w14:paraId="621E631F" w14:textId="523D2D90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FF34C6">
              <w:t>tw_commercial_group</w:t>
            </w:r>
          </w:p>
        </w:tc>
      </w:tr>
      <w:tr w:rsidR="0043737F" w14:paraId="7E3AA584" w14:textId="77777777" w:rsidTr="0043737F">
        <w:tc>
          <w:tcPr>
            <w:tcW w:w="4171" w:type="dxa"/>
          </w:tcPr>
          <w:p w14:paraId="6282CF39" w14:textId="4FBC4079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7A2767">
              <w:t>kim_s_files</w:t>
            </w:r>
          </w:p>
        </w:tc>
        <w:tc>
          <w:tcPr>
            <w:tcW w:w="4171" w:type="dxa"/>
          </w:tcPr>
          <w:p w14:paraId="4F54AB40" w14:textId="06DA8F0F" w:rsidR="0043737F" w:rsidRDefault="0043737F" w:rsidP="0043737F">
            <w:pPr>
              <w:pStyle w:val="ListParagraph"/>
              <w:ind w:left="0"/>
              <w:rPr>
                <w:lang w:val="en-US"/>
              </w:rPr>
            </w:pPr>
            <w:r w:rsidRPr="00FF34C6">
              <w:t>personal</w:t>
            </w:r>
          </w:p>
        </w:tc>
      </w:tr>
    </w:tbl>
    <w:p w14:paraId="1E4847E0" w14:textId="77777777" w:rsidR="00633ECB" w:rsidRPr="00633ECB" w:rsidRDefault="00633ECB" w:rsidP="00633ECB">
      <w:pPr>
        <w:pStyle w:val="ListParagraph"/>
        <w:rPr>
          <w:lang w:val="en-US"/>
        </w:rPr>
      </w:pPr>
    </w:p>
    <w:p w14:paraId="78FD0A4E" w14:textId="031D44B6" w:rsidR="00E71BDE" w:rsidRPr="0043737F" w:rsidRDefault="00E71BDE" w:rsidP="00E71BDE">
      <w:pPr>
        <w:pStyle w:val="ListParagraph"/>
        <w:numPr>
          <w:ilvl w:val="0"/>
          <w:numId w:val="1"/>
        </w:numPr>
      </w:pPr>
      <w:r>
        <w:t>Лична електронна поща</w:t>
      </w:r>
      <w:r w:rsidR="00346686">
        <w:t xml:space="preserve"> </w:t>
      </w:r>
      <w:r w:rsidR="00633ECB">
        <w:t>–</w:t>
      </w:r>
      <w:r w:rsidR="00346686">
        <w:t xml:space="preserve"> </w:t>
      </w:r>
      <w:r w:rsidR="00346686">
        <w:rPr>
          <w:lang w:val="en-US"/>
        </w:rPr>
        <w:t>tbmihailov</w:t>
      </w:r>
    </w:p>
    <w:p w14:paraId="74745164" w14:textId="7B605816" w:rsidR="0043737F" w:rsidRPr="00633ECB" w:rsidRDefault="0043737F" w:rsidP="0043737F">
      <w:pPr>
        <w:pStyle w:val="ListParagraph"/>
      </w:pPr>
      <w:r>
        <w:t>Смислени папки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43737F" w14:paraId="69DB80C0" w14:textId="77777777" w:rsidTr="0043737F">
        <w:tc>
          <w:tcPr>
            <w:tcW w:w="4171" w:type="dxa"/>
          </w:tcPr>
          <w:p w14:paraId="61930883" w14:textId="1ABF895C" w:rsidR="0043737F" w:rsidRDefault="0043737F" w:rsidP="0043737F">
            <w:pPr>
              <w:pStyle w:val="ListParagraph"/>
              <w:ind w:left="0"/>
            </w:pPr>
            <w:r w:rsidRPr="00DC5768">
              <w:t>Acstre</w:t>
            </w:r>
          </w:p>
        </w:tc>
        <w:tc>
          <w:tcPr>
            <w:tcW w:w="4171" w:type="dxa"/>
          </w:tcPr>
          <w:p w14:paraId="60BA65AD" w14:textId="7727BB28" w:rsidR="0043737F" w:rsidRDefault="0043737F" w:rsidP="0043737F">
            <w:pPr>
              <w:pStyle w:val="ListParagraph"/>
              <w:ind w:left="0"/>
            </w:pPr>
            <w:r w:rsidRPr="004A0A2B">
              <w:t>Orders</w:t>
            </w:r>
          </w:p>
        </w:tc>
      </w:tr>
      <w:tr w:rsidR="0043737F" w14:paraId="5219FA92" w14:textId="77777777" w:rsidTr="0043737F">
        <w:tc>
          <w:tcPr>
            <w:tcW w:w="4171" w:type="dxa"/>
          </w:tcPr>
          <w:p w14:paraId="24E73CF6" w14:textId="3A37038C" w:rsidR="0043737F" w:rsidRDefault="0043737F" w:rsidP="0043737F">
            <w:pPr>
              <w:pStyle w:val="ListParagraph"/>
              <w:ind w:left="0"/>
            </w:pPr>
            <w:r w:rsidRPr="00DC5768">
              <w:t>FMI</w:t>
            </w:r>
          </w:p>
        </w:tc>
        <w:tc>
          <w:tcPr>
            <w:tcW w:w="4171" w:type="dxa"/>
          </w:tcPr>
          <w:p w14:paraId="561A82D5" w14:textId="4A43D502" w:rsidR="0043737F" w:rsidRDefault="0043737F" w:rsidP="0043737F">
            <w:pPr>
              <w:pStyle w:val="ListParagraph"/>
              <w:ind w:left="0"/>
            </w:pPr>
            <w:r w:rsidRPr="004A0A2B">
              <w:t>Projects</w:t>
            </w:r>
          </w:p>
        </w:tc>
      </w:tr>
      <w:tr w:rsidR="0043737F" w14:paraId="6EBF8B1F" w14:textId="77777777" w:rsidTr="0043737F">
        <w:tc>
          <w:tcPr>
            <w:tcW w:w="4171" w:type="dxa"/>
          </w:tcPr>
          <w:p w14:paraId="49AEA109" w14:textId="6B8FEBFF" w:rsidR="0043737F" w:rsidRDefault="0043737F" w:rsidP="0043737F">
            <w:pPr>
              <w:pStyle w:val="ListParagraph"/>
              <w:ind w:left="0"/>
            </w:pPr>
            <w:r w:rsidRPr="00DC5768">
              <w:t>News</w:t>
            </w:r>
          </w:p>
        </w:tc>
        <w:tc>
          <w:tcPr>
            <w:tcW w:w="4171" w:type="dxa"/>
          </w:tcPr>
          <w:p w14:paraId="4B64A29F" w14:textId="274F81B9" w:rsidR="0043737F" w:rsidRDefault="0043737F" w:rsidP="0043737F">
            <w:pPr>
              <w:pStyle w:val="ListParagraph"/>
              <w:ind w:left="0"/>
            </w:pPr>
            <w:r w:rsidRPr="004A0A2B">
              <w:t>Social</w:t>
            </w:r>
          </w:p>
        </w:tc>
      </w:tr>
      <w:tr w:rsidR="0043737F" w14:paraId="38CECB02" w14:textId="77777777" w:rsidTr="0043737F">
        <w:tc>
          <w:tcPr>
            <w:tcW w:w="4171" w:type="dxa"/>
          </w:tcPr>
          <w:p w14:paraId="45490A8A" w14:textId="0B5D832F" w:rsidR="0043737F" w:rsidRDefault="0043737F" w:rsidP="0043737F">
            <w:pPr>
              <w:pStyle w:val="ListParagraph"/>
              <w:ind w:left="0"/>
            </w:pPr>
            <w:r w:rsidRPr="00DC5768">
              <w:t>Notes</w:t>
            </w:r>
          </w:p>
        </w:tc>
        <w:tc>
          <w:tcPr>
            <w:tcW w:w="4171" w:type="dxa"/>
          </w:tcPr>
          <w:p w14:paraId="1E2627BA" w14:textId="0FF08F8B" w:rsidR="0043737F" w:rsidRDefault="0043737F" w:rsidP="0043737F">
            <w:pPr>
              <w:pStyle w:val="ListParagraph"/>
              <w:ind w:left="0"/>
            </w:pPr>
            <w:r w:rsidRPr="004A0A2B">
              <w:t>Travel</w:t>
            </w:r>
          </w:p>
        </w:tc>
      </w:tr>
    </w:tbl>
    <w:p w14:paraId="14E1A08F" w14:textId="77777777" w:rsidR="00633ECB" w:rsidRDefault="00633ECB" w:rsidP="00633ECB">
      <w:pPr>
        <w:pStyle w:val="ListParagraph"/>
      </w:pPr>
    </w:p>
    <w:p w14:paraId="0074BAF2" w14:textId="77777777" w:rsidR="00346686" w:rsidRDefault="00346686" w:rsidP="00346686"/>
    <w:p w14:paraId="55F05CDA" w14:textId="05893082" w:rsidR="00515303" w:rsidRDefault="00515303" w:rsidP="00927C55">
      <w:pPr>
        <w:pStyle w:val="Heading2"/>
      </w:pPr>
      <w:bookmarkStart w:id="9" w:name="_Toc379691029"/>
      <w:r>
        <w:t>Резултати от тестовете</w:t>
      </w:r>
      <w:bookmarkEnd w:id="9"/>
    </w:p>
    <w:p w14:paraId="4BD51DBC" w14:textId="77777777" w:rsidR="00D830D3" w:rsidRPr="00D830D3" w:rsidRDefault="00D830D3" w:rsidP="00D830D3"/>
    <w:p w14:paraId="4D812636" w14:textId="3B5F232C" w:rsidR="00927C55" w:rsidRPr="00927C55" w:rsidRDefault="00D830D3" w:rsidP="00927C55">
      <w:r>
        <w:t xml:space="preserve">В таблицата е показана информация за броя съобщения, броя папки и резултата от класификация. 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2240"/>
        <w:gridCol w:w="1538"/>
        <w:gridCol w:w="1925"/>
        <w:gridCol w:w="1842"/>
      </w:tblGrid>
      <w:tr w:rsidR="00927C55" w:rsidRPr="00927C55" w14:paraId="4A3A36FA" w14:textId="77777777" w:rsidTr="00D830D3">
        <w:trPr>
          <w:trHeight w:val="300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8E4DE11" w14:textId="2F271E33" w:rsidR="00927C55" w:rsidRPr="00927C55" w:rsidRDefault="00927C55" w:rsidP="00927C5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Информация за данните</w:t>
            </w:r>
          </w:p>
        </w:tc>
        <w:tc>
          <w:tcPr>
            <w:tcW w:w="3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F27F04A" w14:textId="3F7A5EF8" w:rsidR="00927C55" w:rsidRPr="00927C55" w:rsidRDefault="00927C55" w:rsidP="00927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Точност</w:t>
            </w:r>
            <w:r w:rsidR="00D830D3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 xml:space="preserve"> на резултатите от класификацията</w:t>
            </w:r>
          </w:p>
        </w:tc>
      </w:tr>
      <w:tr w:rsidR="00927C55" w:rsidRPr="00927C55" w14:paraId="4B8CE213" w14:textId="77777777" w:rsidTr="00D830D3">
        <w:trPr>
          <w:trHeight w:val="30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5BE478" w14:textId="77777777" w:rsidR="00927C55" w:rsidRPr="00927C55" w:rsidRDefault="00927C55" w:rsidP="00927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Поща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58ACA7" w14:textId="77777777" w:rsidR="00927C55" w:rsidRPr="00927C55" w:rsidRDefault="00927C55" w:rsidP="00927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Брой съобщения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E47370" w14:textId="77777777" w:rsidR="00927C55" w:rsidRPr="00927C55" w:rsidRDefault="00927C55" w:rsidP="00927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Брой папки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2D5167" w14:textId="77777777" w:rsidR="00927C55" w:rsidRPr="00927C55" w:rsidRDefault="00927C55" w:rsidP="00927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NB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989B5B" w14:textId="77777777" w:rsidR="00927C55" w:rsidRPr="00927C55" w:rsidRDefault="00927C55" w:rsidP="00927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SVM</w:t>
            </w:r>
          </w:p>
        </w:tc>
      </w:tr>
      <w:tr w:rsidR="00927C55" w:rsidRPr="00927C55" w14:paraId="47B8E2BD" w14:textId="77777777" w:rsidTr="00D830D3">
        <w:trPr>
          <w:trHeight w:val="30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E205" w14:textId="77777777" w:rsidR="00927C55" w:rsidRPr="00927C55" w:rsidRDefault="00927C55" w:rsidP="00927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tbmihailov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C1F8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2692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0D26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64A4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92.6077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A864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97.9941</w:t>
            </w:r>
          </w:p>
        </w:tc>
      </w:tr>
      <w:tr w:rsidR="00927C55" w:rsidRPr="00927C55" w14:paraId="691EEC29" w14:textId="77777777" w:rsidTr="00D830D3">
        <w:trPr>
          <w:trHeight w:val="30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4168" w14:textId="77777777" w:rsidR="00927C55" w:rsidRPr="00927C55" w:rsidRDefault="00927C55" w:rsidP="00927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lockay-m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F6F8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2493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46D0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4E51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79.6229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F1C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96.2294</w:t>
            </w:r>
          </w:p>
        </w:tc>
      </w:tr>
      <w:tr w:rsidR="00927C55" w:rsidRPr="00927C55" w14:paraId="5D8549AB" w14:textId="77777777" w:rsidTr="00D830D3">
        <w:trPr>
          <w:trHeight w:val="30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CAD" w14:textId="77777777" w:rsidR="00927C55" w:rsidRPr="00927C55" w:rsidRDefault="00927C55" w:rsidP="00927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williams-w3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B563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2769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56F4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18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AD21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95.1246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8056" w14:textId="77777777" w:rsidR="00927C55" w:rsidRPr="00927C55" w:rsidRDefault="00927C55" w:rsidP="00927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</w:pPr>
            <w:r w:rsidRPr="00927C55">
              <w:rPr>
                <w:rFonts w:ascii="Calibri" w:eastAsia="Times New Roman" w:hAnsi="Calibri" w:cs="Times New Roman"/>
                <w:color w:val="000000"/>
                <w:sz w:val="22"/>
                <w:lang w:eastAsia="bg-BG"/>
              </w:rPr>
              <w:t>98.8443</w:t>
            </w:r>
          </w:p>
        </w:tc>
      </w:tr>
    </w:tbl>
    <w:p w14:paraId="1DF4AB86" w14:textId="77777777" w:rsidR="00927C55" w:rsidRPr="00927C55" w:rsidRDefault="00927C55" w:rsidP="00927C55"/>
    <w:p w14:paraId="768315A1" w14:textId="5016BD81" w:rsidR="00E400EF" w:rsidRDefault="001537C2" w:rsidP="002060C4">
      <w:r>
        <w:t>Графично представяне на резултата</w:t>
      </w:r>
    </w:p>
    <w:p w14:paraId="13521C5C" w14:textId="496D9081" w:rsidR="001537C2" w:rsidRDefault="001537C2" w:rsidP="002060C4">
      <w:r w:rsidRPr="00BC5939">
        <w:rPr>
          <w:noProof/>
          <w:sz w:val="28"/>
          <w:lang w:eastAsia="bg-BG"/>
        </w:rPr>
        <w:lastRenderedPageBreak/>
        <w:drawing>
          <wp:inline distT="0" distB="0" distL="0" distR="0" wp14:anchorId="766775DE" wp14:editId="6ABD3FAB">
            <wp:extent cx="5760720" cy="3462655"/>
            <wp:effectExtent l="0" t="0" r="11430" b="44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8982D9" w14:textId="091BAEDF" w:rsidR="001537C2" w:rsidRPr="001537C2" w:rsidRDefault="008F6E53" w:rsidP="002060C4">
      <w:r>
        <w:t xml:space="preserve">В случая </w:t>
      </w:r>
      <w:r>
        <w:rPr>
          <w:lang w:val="en-US"/>
        </w:rPr>
        <w:t xml:space="preserve">SVM </w:t>
      </w:r>
      <w:r>
        <w:t xml:space="preserve">се е справил по-добре от </w:t>
      </w:r>
      <w:r>
        <w:rPr>
          <w:lang w:val="en-US"/>
        </w:rPr>
        <w:t xml:space="preserve">Naïve Bayes. </w:t>
      </w:r>
      <w:r>
        <w:t>Затова сме го избрали за програмната реализация на проекта.</w:t>
      </w:r>
    </w:p>
    <w:p w14:paraId="2CCCFCC8" w14:textId="7018292A" w:rsidR="00FC08F5" w:rsidRDefault="00FC08F5" w:rsidP="00670414">
      <w:pPr>
        <w:pStyle w:val="Heading1"/>
      </w:pPr>
      <w:bookmarkStart w:id="10" w:name="_Toc379691030"/>
      <w:r>
        <w:t>Програмна реализация</w:t>
      </w:r>
      <w:bookmarkEnd w:id="10"/>
    </w:p>
    <w:p w14:paraId="56FB8ECF" w14:textId="1233DD10" w:rsidR="00C03E21" w:rsidRDefault="005C69FE" w:rsidP="005C69FE">
      <w:pPr>
        <w:ind w:firstLine="708"/>
      </w:pPr>
      <w:r>
        <w:t xml:space="preserve">Реализирано е приложение за извличане на електронна поща по зададен акаунта, </w:t>
      </w:r>
      <w:r w:rsidR="001B7778">
        <w:t xml:space="preserve">изграждането на модел за класификация с </w:t>
      </w:r>
      <w:r w:rsidR="001B7778">
        <w:rPr>
          <w:lang w:val="en-US"/>
        </w:rPr>
        <w:t xml:space="preserve">SVM </w:t>
      </w:r>
      <w:r w:rsidR="001B7778">
        <w:t>и съхраняването на този модел.</w:t>
      </w:r>
      <w:r w:rsidR="00202E40">
        <w:t xml:space="preserve"> Приложението има следните възможности:</w:t>
      </w:r>
    </w:p>
    <w:p w14:paraId="5110F27F" w14:textId="0C08CDB6" w:rsidR="00202E40" w:rsidRPr="00202E40" w:rsidRDefault="00202E40" w:rsidP="00202E40">
      <w:pPr>
        <w:pStyle w:val="ListParagraph"/>
        <w:numPr>
          <w:ilvl w:val="0"/>
          <w:numId w:val="1"/>
        </w:numPr>
      </w:pPr>
      <w:r>
        <w:t xml:space="preserve">Извличане на електронна поща през </w:t>
      </w:r>
      <w:r>
        <w:rPr>
          <w:lang w:val="en-US"/>
        </w:rPr>
        <w:t>IMAP</w:t>
      </w:r>
      <w:r w:rsidR="000202F8">
        <w:t xml:space="preserve"> – </w:t>
      </w:r>
      <w:r w:rsidR="000202F8">
        <w:rPr>
          <w:lang w:val="en-US"/>
        </w:rPr>
        <w:t xml:space="preserve">Java </w:t>
      </w:r>
      <w:r w:rsidR="000202F8">
        <w:t xml:space="preserve">през </w:t>
      </w:r>
      <w:r w:rsidR="000202F8">
        <w:rPr>
          <w:lang w:val="en-US"/>
        </w:rPr>
        <w:t xml:space="preserve">IMAP – </w:t>
      </w:r>
      <w:r w:rsidR="000202F8">
        <w:t>поддръжа се изтегляне на папките и съобщенията към тях.</w:t>
      </w:r>
    </w:p>
    <w:p w14:paraId="5011495D" w14:textId="1E889980" w:rsidR="00202E40" w:rsidRDefault="00202E40" w:rsidP="00202E40">
      <w:pPr>
        <w:pStyle w:val="ListParagraph"/>
        <w:numPr>
          <w:ilvl w:val="0"/>
          <w:numId w:val="1"/>
        </w:numPr>
      </w:pPr>
      <w:r>
        <w:t>Определяне на значещите папки, чрез използването на речник за незначещите</w:t>
      </w:r>
      <w:r w:rsidR="000202F8">
        <w:t xml:space="preserve"> – на базата на анализити и тестовете от първата част е изваден списък със не значещите папки и те се премахват – това е </w:t>
      </w:r>
      <w:r w:rsidR="000202F8">
        <w:rPr>
          <w:lang w:val="en-US"/>
        </w:rPr>
        <w:t xml:space="preserve">inbox, sent, deleted </w:t>
      </w:r>
      <w:r w:rsidR="000202F8">
        <w:t>и др.</w:t>
      </w:r>
    </w:p>
    <w:p w14:paraId="1BEFA90B" w14:textId="77777777" w:rsidR="000202F8" w:rsidRDefault="00202E40" w:rsidP="00202E40">
      <w:pPr>
        <w:pStyle w:val="ListParagraph"/>
        <w:numPr>
          <w:ilvl w:val="0"/>
          <w:numId w:val="1"/>
        </w:numPr>
      </w:pPr>
      <w:r>
        <w:t xml:space="preserve">Трениране на </w:t>
      </w:r>
      <w:r>
        <w:rPr>
          <w:lang w:val="en-US"/>
        </w:rPr>
        <w:t xml:space="preserve">SVM </w:t>
      </w:r>
      <w:r>
        <w:t>класификатор със съобщенията</w:t>
      </w:r>
      <w:r w:rsidR="000202F8">
        <w:t xml:space="preserve"> – Използвана е библиотеката </w:t>
      </w:r>
      <w:r w:rsidR="000202F8">
        <w:rPr>
          <w:lang w:val="en-US"/>
        </w:rPr>
        <w:t xml:space="preserve">Weka, </w:t>
      </w:r>
      <w:r w:rsidR="000202F8">
        <w:t xml:space="preserve">като през </w:t>
      </w:r>
      <w:r w:rsidR="000202F8">
        <w:rPr>
          <w:lang w:val="en-US"/>
        </w:rPr>
        <w:t xml:space="preserve">Java </w:t>
      </w:r>
      <w:r w:rsidR="000202F8">
        <w:t xml:space="preserve">се създават инстанции на класификатора и филтрите за привеждане на  данните към вид за обработка. </w:t>
      </w:r>
    </w:p>
    <w:p w14:paraId="415D1C69" w14:textId="060E0D14" w:rsidR="00202E40" w:rsidRDefault="000202F8" w:rsidP="000202F8">
      <w:pPr>
        <w:pStyle w:val="ListParagraph"/>
        <w:numPr>
          <w:ilvl w:val="1"/>
          <w:numId w:val="1"/>
        </w:numPr>
      </w:pPr>
      <w:r>
        <w:t>Създадени са класове за трениране и форматиране на данните.</w:t>
      </w:r>
    </w:p>
    <w:p w14:paraId="3A981ADD" w14:textId="7610AA21" w:rsidR="00202E40" w:rsidRDefault="00202E40" w:rsidP="00202E40">
      <w:pPr>
        <w:pStyle w:val="ListParagraph"/>
        <w:numPr>
          <w:ilvl w:val="0"/>
          <w:numId w:val="1"/>
        </w:numPr>
      </w:pPr>
      <w:r>
        <w:t>Съхраняване на модела във файл, с цел отваряне при следващата проверка на ел. поща</w:t>
      </w:r>
    </w:p>
    <w:p w14:paraId="064EDE0E" w14:textId="549DC9D4" w:rsidR="000202F8" w:rsidRDefault="000202F8" w:rsidP="000202F8">
      <w:pPr>
        <w:pStyle w:val="ListParagraph"/>
        <w:numPr>
          <w:ilvl w:val="1"/>
          <w:numId w:val="1"/>
        </w:numPr>
      </w:pPr>
      <w:r>
        <w:t>Създадена е възможност за записване на изграден модел, така, че да не бъде изграждан на ново при следващото стартиране</w:t>
      </w:r>
    </w:p>
    <w:p w14:paraId="0949FA36" w14:textId="0CD785BA" w:rsidR="00202E40" w:rsidRDefault="00202E40" w:rsidP="00202E40">
      <w:pPr>
        <w:pStyle w:val="ListParagraph"/>
        <w:numPr>
          <w:ilvl w:val="0"/>
          <w:numId w:val="1"/>
        </w:numPr>
      </w:pPr>
      <w:r>
        <w:t>Извличане на нови съобщения от електронната поща</w:t>
      </w:r>
      <w:r w:rsidR="000202F8">
        <w:t xml:space="preserve"> – извличат се съобщенията след датата на последното трениране</w:t>
      </w:r>
    </w:p>
    <w:p w14:paraId="4331D5E2" w14:textId="1B285778" w:rsidR="000202F8" w:rsidRDefault="00202E40" w:rsidP="000202F8">
      <w:pPr>
        <w:pStyle w:val="ListParagraph"/>
        <w:numPr>
          <w:ilvl w:val="0"/>
          <w:numId w:val="1"/>
        </w:numPr>
      </w:pPr>
      <w:r>
        <w:t>Класифициране на новите съобщения и предоставяне на интерфейс за потребителя за потвърждение и корекция</w:t>
      </w:r>
    </w:p>
    <w:p w14:paraId="2A51B20D" w14:textId="4F113E97" w:rsidR="000202F8" w:rsidRDefault="000202F8" w:rsidP="000202F8">
      <w:pPr>
        <w:pStyle w:val="ListParagraph"/>
        <w:numPr>
          <w:ilvl w:val="1"/>
          <w:numId w:val="1"/>
        </w:numPr>
      </w:pPr>
      <w:r>
        <w:t>Потребителят може да избира нови стойностите за класовете, ако класифицирането не е удовлетворяващо</w:t>
      </w:r>
    </w:p>
    <w:p w14:paraId="0982E7E7" w14:textId="788501CE" w:rsidR="00202E40" w:rsidRDefault="00202E40" w:rsidP="00202E40">
      <w:pPr>
        <w:pStyle w:val="ListParagraph"/>
        <w:numPr>
          <w:ilvl w:val="0"/>
          <w:numId w:val="1"/>
        </w:numPr>
      </w:pPr>
      <w:r>
        <w:lastRenderedPageBreak/>
        <w:t>Преместване на съобщенията по класификационните папки</w:t>
      </w:r>
      <w:r w:rsidR="000202F8">
        <w:t xml:space="preserve"> – на базата на класификацията и на обратната връзка съобщенията се преместват в съответните папки, като се използва </w:t>
      </w:r>
      <w:r w:rsidR="000202F8">
        <w:rPr>
          <w:lang w:val="en-US"/>
        </w:rPr>
        <w:t xml:space="preserve">Java mail </w:t>
      </w:r>
      <w:r w:rsidR="000202F8">
        <w:t xml:space="preserve">клиент и </w:t>
      </w:r>
      <w:r w:rsidR="000202F8">
        <w:rPr>
          <w:lang w:val="en-US"/>
        </w:rPr>
        <w:t xml:space="preserve">IMAP, </w:t>
      </w:r>
      <w:r w:rsidR="000202F8">
        <w:t>за отразяване на промените на сървъра.</w:t>
      </w:r>
    </w:p>
    <w:p w14:paraId="224682FF" w14:textId="40016BC8" w:rsidR="00A04743" w:rsidRDefault="00A04743" w:rsidP="00A04743">
      <w:pPr>
        <w:pStyle w:val="ListParagraph"/>
      </w:pPr>
    </w:p>
    <w:p w14:paraId="17C6C85E" w14:textId="591866F8" w:rsidR="00A04743" w:rsidRDefault="00A04743" w:rsidP="00A04743">
      <w:r>
        <w:t>Приложението се стартира като конзолно приложение или като потребителски интерфейс.</w:t>
      </w:r>
    </w:p>
    <w:p w14:paraId="56142BBA" w14:textId="4478C9D5" w:rsidR="008F1A5D" w:rsidRDefault="008F1A5D" w:rsidP="008F1A5D">
      <w:pPr>
        <w:pStyle w:val="Heading2"/>
      </w:pPr>
      <w:bookmarkStart w:id="11" w:name="_Toc379691031"/>
      <w:r>
        <w:t>Изглед на приложението</w:t>
      </w:r>
      <w:bookmarkEnd w:id="11"/>
    </w:p>
    <w:p w14:paraId="33D9C574" w14:textId="641B8528" w:rsidR="008F1A5D" w:rsidRPr="008F1A5D" w:rsidRDefault="008F1A5D" w:rsidP="008F1A5D">
      <w:pPr>
        <w:pStyle w:val="ListParagraph"/>
        <w:numPr>
          <w:ilvl w:val="0"/>
          <w:numId w:val="8"/>
        </w:numPr>
      </w:pPr>
      <w:r>
        <w:t xml:space="preserve">Данни за </w:t>
      </w:r>
      <w:r w:rsidR="00C24879">
        <w:t>потребителя</w:t>
      </w:r>
    </w:p>
    <w:p w14:paraId="5D211466" w14:textId="2D0C909A" w:rsidR="00A04743" w:rsidRDefault="008F1A5D" w:rsidP="006539B7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551666D" wp14:editId="629D83E0">
            <wp:extent cx="5760720" cy="448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3A3C" w14:textId="0FA89849" w:rsidR="00C24879" w:rsidRDefault="00C24879" w:rsidP="00C24879">
      <w:pPr>
        <w:rPr>
          <w:lang w:val="en-US"/>
        </w:rPr>
      </w:pPr>
    </w:p>
    <w:p w14:paraId="33EFC014" w14:textId="2241C256" w:rsidR="00C24879" w:rsidRDefault="007D17EA" w:rsidP="00AB2BDF">
      <w:pPr>
        <w:pStyle w:val="ListParagraph"/>
        <w:numPr>
          <w:ilvl w:val="0"/>
          <w:numId w:val="8"/>
        </w:numPr>
      </w:pPr>
      <w:r>
        <w:t>Извличане, класификация и обратна връзка от потребителя. Трениране с новите данни:</w:t>
      </w:r>
    </w:p>
    <w:p w14:paraId="6075CCE1" w14:textId="75923708" w:rsidR="007D17EA" w:rsidRPr="00AB2BDF" w:rsidRDefault="007D17EA" w:rsidP="007D17EA">
      <w:pPr>
        <w:pStyle w:val="ListParagraph"/>
      </w:pPr>
      <w:r>
        <w:rPr>
          <w:noProof/>
          <w:lang w:eastAsia="bg-BG"/>
        </w:rPr>
        <w:lastRenderedPageBreak/>
        <w:drawing>
          <wp:inline distT="0" distB="0" distL="0" distR="0" wp14:anchorId="05562BA4" wp14:editId="459A14C9">
            <wp:extent cx="5760720" cy="4804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183F" w14:textId="21398CE8" w:rsidR="008F1A5D" w:rsidRDefault="00605E06" w:rsidP="00605E06">
      <w:pPr>
        <w:pStyle w:val="ListParagraph"/>
        <w:numPr>
          <w:ilvl w:val="0"/>
          <w:numId w:val="9"/>
        </w:numPr>
      </w:pPr>
      <w:r>
        <w:t xml:space="preserve">Първоначално изтегляне на данните и трениране с </w:t>
      </w:r>
      <w:r>
        <w:rPr>
          <w:lang w:val="en-US"/>
        </w:rPr>
        <w:t xml:space="preserve">Weka – </w:t>
      </w:r>
      <w:r>
        <w:t xml:space="preserve">използва с </w:t>
      </w:r>
      <w:r>
        <w:rPr>
          <w:lang w:val="en-US"/>
        </w:rPr>
        <w:t>Java API-</w:t>
      </w:r>
      <w:r>
        <w:t>а.</w:t>
      </w:r>
    </w:p>
    <w:p w14:paraId="3A5D1D4B" w14:textId="547FD33A" w:rsidR="00605E06" w:rsidRDefault="00605E06" w:rsidP="00605E06">
      <w:pPr>
        <w:pStyle w:val="ListParagraph"/>
        <w:numPr>
          <w:ilvl w:val="0"/>
          <w:numId w:val="9"/>
        </w:numPr>
      </w:pPr>
      <w:r>
        <w:t>Изтегляне на нова поща и класифициране върху първоначално създадения модел.</w:t>
      </w:r>
    </w:p>
    <w:p w14:paraId="0ED32003" w14:textId="458B5E4E" w:rsidR="00605E06" w:rsidRDefault="00605E06" w:rsidP="00605E06">
      <w:pPr>
        <w:pStyle w:val="ListParagraph"/>
        <w:numPr>
          <w:ilvl w:val="0"/>
          <w:numId w:val="9"/>
        </w:numPr>
      </w:pPr>
      <w:r>
        <w:t>Потребителят може да даде обратна връзка, ако нещо не е класифицирано, както се очаква от него</w:t>
      </w:r>
    </w:p>
    <w:p w14:paraId="33AB1683" w14:textId="61EA3E87" w:rsidR="00605E06" w:rsidRPr="00605E06" w:rsidRDefault="00605E06" w:rsidP="00605E06">
      <w:pPr>
        <w:pStyle w:val="ListParagraph"/>
        <w:numPr>
          <w:ilvl w:val="0"/>
          <w:numId w:val="9"/>
        </w:numPr>
      </w:pPr>
      <w:r>
        <w:t>На базата на класификацията и на обратната връзка класификатор се тренира с новите данни</w:t>
      </w:r>
    </w:p>
    <w:p w14:paraId="3232A815" w14:textId="7677C2A1" w:rsidR="00FC08F5" w:rsidRDefault="00FC08F5" w:rsidP="00670414">
      <w:pPr>
        <w:pStyle w:val="Heading1"/>
      </w:pPr>
      <w:bookmarkStart w:id="12" w:name="_Toc379691032"/>
      <w:r>
        <w:t>Заключение</w:t>
      </w:r>
      <w:bookmarkEnd w:id="12"/>
    </w:p>
    <w:p w14:paraId="6A9E4E6E" w14:textId="60FDF2BD" w:rsidR="004D5F39" w:rsidRDefault="004D5F39" w:rsidP="004D5F39">
      <w:pPr>
        <w:ind w:firstLine="708"/>
      </w:pPr>
      <w:r>
        <w:t>В текущата курсова работа е разгледан проблемът за класификация на електронна поща по теми</w:t>
      </w:r>
      <w:r>
        <w:rPr>
          <w:lang w:val="en-US"/>
        </w:rPr>
        <w:t xml:space="preserve">. </w:t>
      </w:r>
      <w:r w:rsidR="005C08FF">
        <w:t>Можем да твърдим, че резултатът от курсовата работа е положителен, тъй като са п</w:t>
      </w:r>
      <w:r>
        <w:t xml:space="preserve">роучени са съществуващи трудове по въпроса и са използвани изводи от тях и лични наблюдения за изграждане на опростен и завършен цикъл на класификация на съобщения с учител. </w:t>
      </w:r>
      <w:r w:rsidR="006224F0">
        <w:t>Необходими са още проучвания по въпроса, тъй като разгледаните данни са много малко – 3 частни случая за електронни пощи, което е недостатъчно за формулиране на ясни правила за обработката на електронни съобщения.</w:t>
      </w:r>
    </w:p>
    <w:p w14:paraId="7F881EED" w14:textId="218F2B48" w:rsidR="006224F0" w:rsidRDefault="006224F0" w:rsidP="004D5F39">
      <w:pPr>
        <w:ind w:firstLine="708"/>
      </w:pPr>
      <w:r>
        <w:t>Проблемът за класификация на електронна поща става все по приложим и необходим, с увеличаващата се информация и има смисъл да се правят бъдещи разработки.</w:t>
      </w:r>
    </w:p>
    <w:p w14:paraId="079C1570" w14:textId="653A217E" w:rsidR="004D5F39" w:rsidRPr="004D5F39" w:rsidRDefault="008D40F8" w:rsidP="00FC4382">
      <w:pPr>
        <w:ind w:firstLine="708"/>
      </w:pPr>
      <w:r>
        <w:lastRenderedPageBreak/>
        <w:t xml:space="preserve">Има смисъл да се разработи плъгин за популярните клиенти – </w:t>
      </w:r>
      <w:r>
        <w:rPr>
          <w:lang w:val="en-US"/>
        </w:rPr>
        <w:t>Thunderbird, O</w:t>
      </w:r>
      <w:r w:rsidR="005D469E">
        <w:rPr>
          <w:lang w:val="en-US"/>
        </w:rPr>
        <w:t>u</w:t>
      </w:r>
      <w:r>
        <w:rPr>
          <w:lang w:val="en-US"/>
        </w:rPr>
        <w:t xml:space="preserve">tlook </w:t>
      </w:r>
      <w:r>
        <w:t>и др. и да се тества в повече случаи</w:t>
      </w:r>
      <w:r w:rsidR="004F3220">
        <w:t xml:space="preserve"> от повече потребители.</w:t>
      </w:r>
    </w:p>
    <w:p w14:paraId="0C49636B" w14:textId="3D8FFA63" w:rsidR="00FC08F5" w:rsidRDefault="00FC08F5" w:rsidP="00670414">
      <w:pPr>
        <w:pStyle w:val="Heading1"/>
      </w:pPr>
      <w:bookmarkStart w:id="13" w:name="_Toc379691033"/>
      <w:r>
        <w:t>Използвани източници</w:t>
      </w:r>
      <w:bookmarkEnd w:id="13"/>
    </w:p>
    <w:p w14:paraId="3F5ABFC3" w14:textId="2D659CD2" w:rsidR="0033090A" w:rsidRPr="0033090A" w:rsidRDefault="0033090A" w:rsidP="00587564">
      <w:pPr>
        <w:ind w:firstLine="360"/>
      </w:pPr>
      <w:r>
        <w:t xml:space="preserve">Използвани са източници за разучаване на средата </w:t>
      </w:r>
      <w:r>
        <w:rPr>
          <w:lang w:val="en-US"/>
        </w:rPr>
        <w:t>Weka</w:t>
      </w:r>
      <w:r>
        <w:t xml:space="preserve"> и разглеждане на трудове в сферата на категоризацията на документи и в частност електронна поща.</w:t>
      </w:r>
    </w:p>
    <w:p w14:paraId="7CA5FADB" w14:textId="6AD8E636" w:rsidR="00F21FB2" w:rsidRPr="0006697B" w:rsidRDefault="005A2724" w:rsidP="009A07F9">
      <w:pPr>
        <w:pStyle w:val="Heading2"/>
      </w:pPr>
      <w:bookmarkStart w:id="14" w:name="_Toc379691034"/>
      <w:r w:rsidRPr="0006697B">
        <w:t>Класификация и обработка на документи и електронна поща</w:t>
      </w:r>
      <w:bookmarkEnd w:id="14"/>
    </w:p>
    <w:p w14:paraId="0F8CCEFF" w14:textId="2D033BF4" w:rsidR="00F21FB2" w:rsidRPr="005A2724" w:rsidRDefault="00F21FB2" w:rsidP="00F21FB2">
      <w:pPr>
        <w:pStyle w:val="ListParagraph"/>
        <w:numPr>
          <w:ilvl w:val="0"/>
          <w:numId w:val="4"/>
        </w:numPr>
        <w:rPr>
          <w:i/>
        </w:rPr>
      </w:pPr>
      <w:r w:rsidRPr="005A2724">
        <w:rPr>
          <w:i/>
        </w:rPr>
        <w:t>A Comparative Study for Email Classification - Seongwook Youn and Dennis McLeod, University of Southern California –</w:t>
      </w:r>
      <w:r w:rsidRPr="005A2724">
        <w:rPr>
          <w:i/>
          <w:lang w:val="en-US"/>
        </w:rPr>
        <w:t xml:space="preserve"> </w:t>
      </w:r>
      <w:r w:rsidRPr="005A2724">
        <w:rPr>
          <w:i/>
        </w:rPr>
        <w:t>Сравнява класификацията на спам съобщения с различни методи</w:t>
      </w:r>
      <w:r w:rsidRPr="005A2724">
        <w:rPr>
          <w:i/>
          <w:lang w:val="en-US"/>
        </w:rPr>
        <w:t xml:space="preserve"> – Support Vector Machine, Naïve Bayes, </w:t>
      </w:r>
      <w:r w:rsidRPr="005A2724">
        <w:rPr>
          <w:i/>
        </w:rPr>
        <w:t xml:space="preserve">Невронна мрежа, </w:t>
      </w:r>
      <w:r w:rsidRPr="005A2724">
        <w:rPr>
          <w:i/>
          <w:lang w:val="en-US"/>
        </w:rPr>
        <w:t>Decision tree (J48)</w:t>
      </w:r>
    </w:p>
    <w:p w14:paraId="6C5A4749" w14:textId="77777777" w:rsidR="005A2724" w:rsidRPr="005A2724" w:rsidRDefault="005A2724" w:rsidP="005A2724">
      <w:pPr>
        <w:pStyle w:val="ListParagraph"/>
        <w:numPr>
          <w:ilvl w:val="0"/>
          <w:numId w:val="4"/>
        </w:numPr>
        <w:rPr>
          <w:i/>
        </w:rPr>
      </w:pPr>
      <w:r w:rsidRPr="005A2724">
        <w:rPr>
          <w:i/>
        </w:rPr>
        <w:t>http://imsc-dmim.usc.edu/publications/Youn-CISSE.pdf</w:t>
      </w:r>
    </w:p>
    <w:p w14:paraId="5E6DB953" w14:textId="77777777" w:rsidR="005A2724" w:rsidRPr="005A2724" w:rsidRDefault="005A2724" w:rsidP="005A2724">
      <w:pPr>
        <w:pStyle w:val="ListParagraph"/>
        <w:numPr>
          <w:ilvl w:val="0"/>
          <w:numId w:val="4"/>
        </w:numPr>
        <w:rPr>
          <w:i/>
        </w:rPr>
      </w:pPr>
      <w:r w:rsidRPr="005A2724">
        <w:rPr>
          <w:i/>
        </w:rPr>
        <w:t>http://citeseerx.ist.psu.edu/viewdoc/download?doi=10.1.1.15.2910&amp;rep=rep1&amp;type=pdf</w:t>
      </w:r>
    </w:p>
    <w:p w14:paraId="326B7E18" w14:textId="77777777" w:rsidR="005A2724" w:rsidRPr="005A2724" w:rsidRDefault="005A2724" w:rsidP="005A2724">
      <w:pPr>
        <w:pStyle w:val="ListParagraph"/>
        <w:numPr>
          <w:ilvl w:val="0"/>
          <w:numId w:val="4"/>
        </w:numPr>
        <w:rPr>
          <w:i/>
        </w:rPr>
      </w:pPr>
      <w:r w:rsidRPr="005A2724">
        <w:rPr>
          <w:i/>
        </w:rPr>
        <w:t>http://citeseerx.ist.psu.edu/viewdoc/download?rep=rep1&amp;type=pdf&amp;doi=10.1.1.206.3185</w:t>
      </w:r>
    </w:p>
    <w:p w14:paraId="60D1297F" w14:textId="77777777" w:rsidR="005A2724" w:rsidRPr="005A2724" w:rsidRDefault="005A2724" w:rsidP="005A2724">
      <w:pPr>
        <w:pStyle w:val="ListParagraph"/>
        <w:numPr>
          <w:ilvl w:val="0"/>
          <w:numId w:val="4"/>
        </w:numPr>
        <w:rPr>
          <w:i/>
        </w:rPr>
      </w:pPr>
      <w:r w:rsidRPr="005A2724">
        <w:rPr>
          <w:i/>
        </w:rPr>
        <w:t>http://www.cs.rpi.edu/~szymansk/theses/ozcaglar.08.ms.pdf</w:t>
      </w:r>
    </w:p>
    <w:p w14:paraId="5331D19D" w14:textId="65F36683" w:rsidR="005A2724" w:rsidRPr="005A2724" w:rsidRDefault="004D55AB" w:rsidP="005A2724">
      <w:pPr>
        <w:pStyle w:val="ListParagraph"/>
        <w:numPr>
          <w:ilvl w:val="0"/>
          <w:numId w:val="4"/>
        </w:numPr>
        <w:rPr>
          <w:i/>
        </w:rPr>
      </w:pPr>
      <w:hyperlink r:id="rId14" w:history="1">
        <w:r w:rsidR="005A2724" w:rsidRPr="00EA59C1">
          <w:rPr>
            <w:rStyle w:val="Hyperlink"/>
            <w:i/>
          </w:rPr>
          <w:t>http://people.cs.umass.edu/~yanlei/publications/pakdd00.pdf</w:t>
        </w:r>
      </w:hyperlink>
    </w:p>
    <w:p w14:paraId="65FBEB46" w14:textId="2BE0664E" w:rsidR="005A2724" w:rsidRDefault="005A2724" w:rsidP="005A2724">
      <w:pPr>
        <w:pStyle w:val="ListParagraph"/>
        <w:numPr>
          <w:ilvl w:val="0"/>
          <w:numId w:val="4"/>
        </w:numPr>
      </w:pPr>
      <w:r>
        <w:t>http://management.haifa.ac.il/images/info_people/ron_bekkerman_files/document%20classification%20on%20enron%20email%20dataset.pdf - read</w:t>
      </w:r>
    </w:p>
    <w:p w14:paraId="0C7DCD33" w14:textId="49819B76" w:rsidR="005A2724" w:rsidRDefault="004D55AB" w:rsidP="005A2724">
      <w:pPr>
        <w:pStyle w:val="ListParagraph"/>
        <w:numPr>
          <w:ilvl w:val="0"/>
          <w:numId w:val="4"/>
        </w:numPr>
      </w:pPr>
      <w:hyperlink r:id="rId15" w:history="1">
        <w:r w:rsidR="005A2724" w:rsidRPr="00EA59C1">
          <w:rPr>
            <w:rStyle w:val="Hyperlink"/>
          </w:rPr>
          <w:t>https://www.cs.cmu.edu/~enron/</w:t>
        </w:r>
      </w:hyperlink>
      <w:r w:rsidR="005A2724">
        <w:t xml:space="preserve"> - </w:t>
      </w:r>
      <w:r w:rsidR="005A2724">
        <w:rPr>
          <w:lang w:val="en-US"/>
        </w:rPr>
        <w:t xml:space="preserve">Enron </w:t>
      </w:r>
      <w:r w:rsidR="005A2724">
        <w:t>корпус</w:t>
      </w:r>
    </w:p>
    <w:p w14:paraId="5135DF2A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>http://arg.vsb.cz/arg/Enron_Corpus/ - parsed enron corpus - read</w:t>
      </w:r>
    </w:p>
    <w:p w14:paraId="1ABF2C98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>http://ceas.cc/2004/168.pdf - introducing the enron corpus - read</w:t>
      </w:r>
    </w:p>
    <w:p w14:paraId="331E90FF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>http://ortho.clmed.ncku.edu.tw/~emba/2006EMBA_MIS/3_16_2006/WekaIntro.pdf - weka intro - read</w:t>
      </w:r>
    </w:p>
    <w:p w14:paraId="36AD4EF2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>http://imsc-dmim.usc.edu/publications/Youn-CISSE.pdf - read</w:t>
      </w:r>
    </w:p>
    <w:p w14:paraId="31BA5841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 xml:space="preserve">http://citeseerx.ist.psu.edu/viewdoc/download?doi=10.1.1.15.2910&amp;rep=rep1&amp;type=pdf - read </w:t>
      </w:r>
    </w:p>
    <w:p w14:paraId="3CFD1A5B" w14:textId="77777777" w:rsidR="0006697B" w:rsidRDefault="0006697B" w:rsidP="009A07F9">
      <w:pPr>
        <w:pStyle w:val="Heading2"/>
      </w:pPr>
    </w:p>
    <w:p w14:paraId="13BC1E8A" w14:textId="063609D6" w:rsidR="005A2724" w:rsidRPr="0006697B" w:rsidRDefault="0006697B" w:rsidP="009A07F9">
      <w:pPr>
        <w:pStyle w:val="Heading2"/>
        <w:rPr>
          <w:b/>
        </w:rPr>
      </w:pPr>
      <w:bookmarkStart w:id="15" w:name="_Toc379691035"/>
      <w:r w:rsidRPr="0006697B">
        <w:rPr>
          <w:b/>
        </w:rPr>
        <w:t xml:space="preserve">Информация за работа с </w:t>
      </w:r>
      <w:r w:rsidR="005A2724" w:rsidRPr="0006697B">
        <w:rPr>
          <w:b/>
        </w:rPr>
        <w:t>Weka</w:t>
      </w:r>
      <w:bookmarkEnd w:id="15"/>
    </w:p>
    <w:p w14:paraId="32EC4BF5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>http://www.aboutdatamining.com/tutorials/weka-tutorial-1-preparing-the-weka-arff-input-file/</w:t>
      </w:r>
    </w:p>
    <w:p w14:paraId="378EF004" w14:textId="7E88641F" w:rsidR="005A2724" w:rsidRDefault="005A2724" w:rsidP="002D7114">
      <w:pPr>
        <w:pStyle w:val="ListParagraph"/>
        <w:numPr>
          <w:ilvl w:val="0"/>
          <w:numId w:val="4"/>
        </w:numPr>
      </w:pPr>
      <w:r>
        <w:t>http://weka.wikispaces.com/Use+WEKA+in+your+Java+code</w:t>
      </w:r>
    </w:p>
    <w:p w14:paraId="05D45AF2" w14:textId="577FD1C0" w:rsidR="005A2724" w:rsidRDefault="005A2724" w:rsidP="00E13BFE">
      <w:pPr>
        <w:pStyle w:val="ListParagraph"/>
        <w:numPr>
          <w:ilvl w:val="0"/>
          <w:numId w:val="4"/>
        </w:numPr>
      </w:pPr>
      <w:r>
        <w:t>Eclipse with weka tutorial:</w:t>
      </w:r>
      <w:r w:rsidR="002D7114">
        <w:t xml:space="preserve"> </w:t>
      </w:r>
      <w:r>
        <w:t>http://www.cs.umb.edu/~ding/history/480_697_spring_2013/homework/WekaJavaAPITutorial.pdf</w:t>
      </w:r>
    </w:p>
    <w:p w14:paraId="3EB19AEE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>http://www.unal.edu.co/diracad/einternacional/Weka.pdf - text classification and clustering</w:t>
      </w:r>
    </w:p>
    <w:p w14:paraId="6BE78B7D" w14:textId="0256BB7E" w:rsidR="005A2724" w:rsidRDefault="005A2724" w:rsidP="002D7114">
      <w:pPr>
        <w:pStyle w:val="ListParagraph"/>
        <w:numPr>
          <w:ilvl w:val="0"/>
          <w:numId w:val="4"/>
        </w:numPr>
      </w:pPr>
      <w:r>
        <w:t>http://ianma.wordpress.com/2010/01/16/weka-with-java-eclipse-getting-started/ - getting started with weka in eclipse</w:t>
      </w:r>
    </w:p>
    <w:p w14:paraId="2CDF336C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>http://weka.wikispaces.com/ARFF+files+from+Text+Collections -- Directory to Weka DataSet</w:t>
      </w:r>
    </w:p>
    <w:p w14:paraId="511DA582" w14:textId="20DC5E33" w:rsidR="005A2724" w:rsidRDefault="005A2724" w:rsidP="002D7114">
      <w:pPr>
        <w:pStyle w:val="ListParagraph"/>
        <w:numPr>
          <w:ilvl w:val="0"/>
          <w:numId w:val="4"/>
        </w:numPr>
      </w:pPr>
      <w:r>
        <w:t>http://www.cs.columbia.edu/~kathy/cs4701/documents/jason_svm_tutorial.pdf - read</w:t>
      </w:r>
    </w:p>
    <w:p w14:paraId="7443E0A6" w14:textId="310161E1" w:rsidR="005A2724" w:rsidRDefault="005A2724" w:rsidP="002D7114">
      <w:pPr>
        <w:pStyle w:val="ListParagraph"/>
        <w:numPr>
          <w:ilvl w:val="0"/>
          <w:numId w:val="4"/>
        </w:numPr>
      </w:pPr>
      <w:r>
        <w:t>http://weka.wikispaces.com/MessageClassifier</w:t>
      </w:r>
    </w:p>
    <w:p w14:paraId="340D36C5" w14:textId="77777777" w:rsidR="005A2724" w:rsidRDefault="005A2724" w:rsidP="005A2724">
      <w:pPr>
        <w:pStyle w:val="ListParagraph"/>
        <w:numPr>
          <w:ilvl w:val="0"/>
          <w:numId w:val="4"/>
        </w:numPr>
      </w:pPr>
      <w:r>
        <w:t>http://bailando.sims.berkeley.edu/enron_email.html - enron database mysql</w:t>
      </w:r>
    </w:p>
    <w:p w14:paraId="28ED1D97" w14:textId="3143B71C" w:rsidR="005A2724" w:rsidRDefault="005A2724" w:rsidP="005A2724">
      <w:pPr>
        <w:pStyle w:val="ListParagraph"/>
        <w:numPr>
          <w:ilvl w:val="0"/>
          <w:numId w:val="4"/>
        </w:numPr>
      </w:pPr>
      <w:r>
        <w:lastRenderedPageBreak/>
        <w:t xml:space="preserve">Explanation of SMO parameters in weka </w:t>
      </w:r>
    </w:p>
    <w:p w14:paraId="3832D6B7" w14:textId="44AC022D" w:rsidR="005A2724" w:rsidRDefault="004D55AB" w:rsidP="002D7114">
      <w:pPr>
        <w:pStyle w:val="ListParagraph"/>
        <w:numPr>
          <w:ilvl w:val="0"/>
          <w:numId w:val="4"/>
        </w:numPr>
      </w:pPr>
      <w:hyperlink r:id="rId16" w:history="1">
        <w:r w:rsidR="002D7114" w:rsidRPr="00EA59C1">
          <w:rPr>
            <w:rStyle w:val="Hyperlink"/>
          </w:rPr>
          <w:t>http://list.waikato.ac.nz/pipermail/wekalist/2010-December/050570.html</w:t>
        </w:r>
      </w:hyperlink>
    </w:p>
    <w:p w14:paraId="1D0185BA" w14:textId="77777777" w:rsidR="002D7114" w:rsidRDefault="002D7114" w:rsidP="002D7114">
      <w:pPr>
        <w:pStyle w:val="ListParagraph"/>
      </w:pPr>
    </w:p>
    <w:p w14:paraId="4DFBA18A" w14:textId="75D9750C" w:rsidR="00D66C9B" w:rsidRPr="00D66C9B" w:rsidRDefault="00D66C9B" w:rsidP="009A07F9">
      <w:pPr>
        <w:pStyle w:val="Heading2"/>
      </w:pPr>
      <w:bookmarkStart w:id="16" w:name="_Toc379691036"/>
      <w:r w:rsidRPr="00D66C9B">
        <w:rPr>
          <w:lang w:val="en-US"/>
        </w:rPr>
        <w:t>Java</w:t>
      </w:r>
      <w:bookmarkEnd w:id="16"/>
    </w:p>
    <w:p w14:paraId="0F36AEA9" w14:textId="11640825" w:rsidR="00E400EF" w:rsidRPr="00C44B38" w:rsidRDefault="005A2724" w:rsidP="005A2724">
      <w:pPr>
        <w:pStyle w:val="ListParagraph"/>
        <w:numPr>
          <w:ilvl w:val="0"/>
          <w:numId w:val="4"/>
        </w:numPr>
      </w:pPr>
      <w:r>
        <w:t>--Code resources - http://stackoverflow.com/questions/4790844/how-to-get-the-list-of-available-folders-in-a-mail-account-using-javamail</w:t>
      </w:r>
    </w:p>
    <w:p w14:paraId="75CA7C20" w14:textId="77777777" w:rsidR="00F21FB2" w:rsidRPr="00F21FB2" w:rsidRDefault="00F21FB2" w:rsidP="00F21FB2"/>
    <w:sectPr w:rsidR="00F21FB2" w:rsidRPr="00F21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31BA"/>
    <w:multiLevelType w:val="hybridMultilevel"/>
    <w:tmpl w:val="DC7E4E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82FE8"/>
    <w:multiLevelType w:val="hybridMultilevel"/>
    <w:tmpl w:val="3E0E27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E0F9A"/>
    <w:multiLevelType w:val="hybridMultilevel"/>
    <w:tmpl w:val="2CF05884"/>
    <w:lvl w:ilvl="0" w:tplc="647AF36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6290D"/>
    <w:multiLevelType w:val="hybridMultilevel"/>
    <w:tmpl w:val="6F8CB6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2315C"/>
    <w:multiLevelType w:val="hybridMultilevel"/>
    <w:tmpl w:val="5810DB82"/>
    <w:lvl w:ilvl="0" w:tplc="A0BA8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971FB"/>
    <w:multiLevelType w:val="hybridMultilevel"/>
    <w:tmpl w:val="CFCECE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580284"/>
    <w:multiLevelType w:val="hybridMultilevel"/>
    <w:tmpl w:val="F294B13A"/>
    <w:lvl w:ilvl="0" w:tplc="3F945FE2">
      <w:start w:val="9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BCF3D14"/>
    <w:multiLevelType w:val="hybridMultilevel"/>
    <w:tmpl w:val="61C8B818"/>
    <w:lvl w:ilvl="0" w:tplc="45089FE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F577E"/>
    <w:multiLevelType w:val="hybridMultilevel"/>
    <w:tmpl w:val="D1567E76"/>
    <w:lvl w:ilvl="0" w:tplc="4A98374C">
      <w:start w:val="9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C8"/>
    <w:rsid w:val="000202F8"/>
    <w:rsid w:val="0006697B"/>
    <w:rsid w:val="00073AB8"/>
    <w:rsid w:val="00081A85"/>
    <w:rsid w:val="000A15EC"/>
    <w:rsid w:val="000A7D94"/>
    <w:rsid w:val="000B7AFE"/>
    <w:rsid w:val="000D2245"/>
    <w:rsid w:val="001537C2"/>
    <w:rsid w:val="00164325"/>
    <w:rsid w:val="0016610C"/>
    <w:rsid w:val="001814F0"/>
    <w:rsid w:val="001836C9"/>
    <w:rsid w:val="00187F42"/>
    <w:rsid w:val="0019002D"/>
    <w:rsid w:val="001B4F6C"/>
    <w:rsid w:val="001B7778"/>
    <w:rsid w:val="00202E40"/>
    <w:rsid w:val="002060C4"/>
    <w:rsid w:val="002302CF"/>
    <w:rsid w:val="0025219F"/>
    <w:rsid w:val="00283F60"/>
    <w:rsid w:val="00294236"/>
    <w:rsid w:val="002D7114"/>
    <w:rsid w:val="002E09ED"/>
    <w:rsid w:val="00314931"/>
    <w:rsid w:val="00314B43"/>
    <w:rsid w:val="003209FF"/>
    <w:rsid w:val="0033090A"/>
    <w:rsid w:val="00346686"/>
    <w:rsid w:val="00370DDB"/>
    <w:rsid w:val="003A3AED"/>
    <w:rsid w:val="003F338B"/>
    <w:rsid w:val="004021BF"/>
    <w:rsid w:val="0043737F"/>
    <w:rsid w:val="00493153"/>
    <w:rsid w:val="004966F7"/>
    <w:rsid w:val="004B77C3"/>
    <w:rsid w:val="004D55AB"/>
    <w:rsid w:val="004D5F39"/>
    <w:rsid w:val="004E6BA8"/>
    <w:rsid w:val="004F3220"/>
    <w:rsid w:val="00515303"/>
    <w:rsid w:val="005277CA"/>
    <w:rsid w:val="00554DAE"/>
    <w:rsid w:val="00557537"/>
    <w:rsid w:val="00587564"/>
    <w:rsid w:val="005A2724"/>
    <w:rsid w:val="005C08FF"/>
    <w:rsid w:val="005C69FE"/>
    <w:rsid w:val="005D469E"/>
    <w:rsid w:val="00605E06"/>
    <w:rsid w:val="006224F0"/>
    <w:rsid w:val="00633ECB"/>
    <w:rsid w:val="006539B7"/>
    <w:rsid w:val="0066089C"/>
    <w:rsid w:val="00670414"/>
    <w:rsid w:val="00706CB4"/>
    <w:rsid w:val="00754772"/>
    <w:rsid w:val="00790FCB"/>
    <w:rsid w:val="007C666E"/>
    <w:rsid w:val="007D17EA"/>
    <w:rsid w:val="00800AC8"/>
    <w:rsid w:val="0082789F"/>
    <w:rsid w:val="00877479"/>
    <w:rsid w:val="008A0F26"/>
    <w:rsid w:val="008D40F8"/>
    <w:rsid w:val="008F1A5D"/>
    <w:rsid w:val="008F6E53"/>
    <w:rsid w:val="00927C55"/>
    <w:rsid w:val="00941748"/>
    <w:rsid w:val="00955A28"/>
    <w:rsid w:val="00960B97"/>
    <w:rsid w:val="0096588A"/>
    <w:rsid w:val="0097137A"/>
    <w:rsid w:val="009A07F9"/>
    <w:rsid w:val="009C6055"/>
    <w:rsid w:val="009F1EE1"/>
    <w:rsid w:val="00A01D12"/>
    <w:rsid w:val="00A04743"/>
    <w:rsid w:val="00A76605"/>
    <w:rsid w:val="00AA26E2"/>
    <w:rsid w:val="00AB2BDF"/>
    <w:rsid w:val="00AC1474"/>
    <w:rsid w:val="00AE1626"/>
    <w:rsid w:val="00B63161"/>
    <w:rsid w:val="00B774F1"/>
    <w:rsid w:val="00B937BB"/>
    <w:rsid w:val="00BB2E70"/>
    <w:rsid w:val="00BC5939"/>
    <w:rsid w:val="00BE5C1A"/>
    <w:rsid w:val="00BE6CCB"/>
    <w:rsid w:val="00BE6F29"/>
    <w:rsid w:val="00BF6BCC"/>
    <w:rsid w:val="00C03E21"/>
    <w:rsid w:val="00C14444"/>
    <w:rsid w:val="00C24879"/>
    <w:rsid w:val="00C44B38"/>
    <w:rsid w:val="00C47258"/>
    <w:rsid w:val="00C61D72"/>
    <w:rsid w:val="00C7348C"/>
    <w:rsid w:val="00CC6AE2"/>
    <w:rsid w:val="00CC7072"/>
    <w:rsid w:val="00D14716"/>
    <w:rsid w:val="00D568E5"/>
    <w:rsid w:val="00D64B12"/>
    <w:rsid w:val="00D66C9B"/>
    <w:rsid w:val="00D67480"/>
    <w:rsid w:val="00D830D3"/>
    <w:rsid w:val="00E3415F"/>
    <w:rsid w:val="00E400EF"/>
    <w:rsid w:val="00E44756"/>
    <w:rsid w:val="00E71BDE"/>
    <w:rsid w:val="00E83AC2"/>
    <w:rsid w:val="00EE0DCE"/>
    <w:rsid w:val="00EF74A5"/>
    <w:rsid w:val="00F114DC"/>
    <w:rsid w:val="00F21FB2"/>
    <w:rsid w:val="00F34814"/>
    <w:rsid w:val="00F641ED"/>
    <w:rsid w:val="00FB05FA"/>
    <w:rsid w:val="00FC08F5"/>
    <w:rsid w:val="00FC4382"/>
    <w:rsid w:val="00F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BC80C"/>
  <w15:chartTrackingRefBased/>
  <w15:docId w15:val="{2D309AF0-3365-4708-AC75-D8133C18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02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4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70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F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0E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AA2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39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39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39B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works.umass.edu/cgi/viewcontent.cgi?article=1217&amp;context=cs_faculty_pub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ist.waikato.ac.nz/pipermail/wekalist/2010-December/050570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www.cs.cmu.edu/~enron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people.cs.umass.edu/~yanlei/publications/pakdd00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46d8d2ccf8d8d8f/Docs/SU_Information_Retrieval_2013/AI2013/Project/Experiments/Compa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Сравнение на </a:t>
            </a:r>
            <a:r>
              <a:rPr lang="en-US"/>
              <a:t>NB </a:t>
            </a:r>
            <a:r>
              <a:rPr lang="bg-BG"/>
              <a:t>и </a:t>
            </a:r>
            <a:r>
              <a:rPr lang="en-US"/>
              <a:t>SVM </a:t>
            </a:r>
            <a:r>
              <a:rPr lang="bg-BG"/>
              <a:t>за класификация на </a:t>
            </a:r>
            <a:r>
              <a:rPr lang="en-US"/>
              <a:t>e-mail </a:t>
            </a:r>
            <a:r>
              <a:rPr lang="bg-BG"/>
              <a:t>по теми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Naïve bayes</c:v>
          </c:tx>
          <c:spPr>
            <a:ln w="28575" cap="rnd">
              <a:solidFill>
                <a:srgbClr val="FF0000"/>
              </a:solidFill>
              <a:prstDash val="dashDot"/>
              <a:round/>
            </a:ln>
            <a:effectLst/>
          </c:spPr>
          <c:marker>
            <c:symbol val="none"/>
          </c:marker>
          <c:cat>
            <c:multiLvlStrRef>
              <c:f>Sheet1!$B$4:$D$6</c:f>
              <c:multiLvlStrCache>
                <c:ptCount val="3"/>
                <c:lvl>
                  <c:pt idx="0">
                    <c:v>8</c:v>
                  </c:pt>
                  <c:pt idx="1">
                    <c:v>11</c:v>
                  </c:pt>
                  <c:pt idx="2">
                    <c:v>18</c:v>
                  </c:pt>
                </c:lvl>
                <c:lvl>
                  <c:pt idx="0">
                    <c:v>2692</c:v>
                  </c:pt>
                  <c:pt idx="1">
                    <c:v>2493</c:v>
                  </c:pt>
                  <c:pt idx="2">
                    <c:v>2769</c:v>
                  </c:pt>
                </c:lvl>
                <c:lvl>
                  <c:pt idx="0">
                    <c:v>tbmihailov</c:v>
                  </c:pt>
                  <c:pt idx="1">
                    <c:v>lockay-m</c:v>
                  </c:pt>
                  <c:pt idx="2">
                    <c:v>williams-w3</c:v>
                  </c:pt>
                </c:lvl>
              </c:multiLvlStrCache>
            </c:multiLvlStrRef>
          </c:cat>
          <c:val>
            <c:numRef>
              <c:f>Sheet1!$E$4:$E$6</c:f>
              <c:numCache>
                <c:formatCode>General</c:formatCode>
                <c:ptCount val="3"/>
                <c:pt idx="0">
                  <c:v>92.607699999999994</c:v>
                </c:pt>
                <c:pt idx="1">
                  <c:v>79.622900000000001</c:v>
                </c:pt>
                <c:pt idx="2">
                  <c:v>95.124600000000001</c:v>
                </c:pt>
              </c:numCache>
            </c:numRef>
          </c:val>
          <c:smooth val="0"/>
        </c:ser>
        <c:ser>
          <c:idx val="1"/>
          <c:order val="1"/>
          <c:tx>
            <c:v>SVM</c:v>
          </c:tx>
          <c:spPr>
            <a:ln w="28575" cap="rnd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none"/>
          </c:marker>
          <c:cat>
            <c:multiLvlStrRef>
              <c:f>Sheet1!$B$4:$D$6</c:f>
              <c:multiLvlStrCache>
                <c:ptCount val="3"/>
                <c:lvl>
                  <c:pt idx="0">
                    <c:v>8</c:v>
                  </c:pt>
                  <c:pt idx="1">
                    <c:v>11</c:v>
                  </c:pt>
                  <c:pt idx="2">
                    <c:v>18</c:v>
                  </c:pt>
                </c:lvl>
                <c:lvl>
                  <c:pt idx="0">
                    <c:v>2692</c:v>
                  </c:pt>
                  <c:pt idx="1">
                    <c:v>2493</c:v>
                  </c:pt>
                  <c:pt idx="2">
                    <c:v>2769</c:v>
                  </c:pt>
                </c:lvl>
                <c:lvl>
                  <c:pt idx="0">
                    <c:v>tbmihailov</c:v>
                  </c:pt>
                  <c:pt idx="1">
                    <c:v>lockay-m</c:v>
                  </c:pt>
                  <c:pt idx="2">
                    <c:v>williams-w3</c:v>
                  </c:pt>
                </c:lvl>
              </c:multiLvlStrCache>
            </c:multiLvlStrRef>
          </c:cat>
          <c:val>
            <c:numRef>
              <c:f>Sheet1!$F$4:$F$6</c:f>
              <c:numCache>
                <c:formatCode>General</c:formatCode>
                <c:ptCount val="3"/>
                <c:pt idx="0">
                  <c:v>97.994100000000003</c:v>
                </c:pt>
                <c:pt idx="1">
                  <c:v>96.229399999999998</c:v>
                </c:pt>
                <c:pt idx="2">
                  <c:v>98.844300000000004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3157360"/>
        <c:axId val="1685253216"/>
      </c:lineChart>
      <c:catAx>
        <c:axId val="1623157360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685253216"/>
        <c:crosses val="autoZero"/>
        <c:auto val="1"/>
        <c:lblAlgn val="ctr"/>
        <c:lblOffset val="100"/>
        <c:noMultiLvlLbl val="0"/>
      </c:catAx>
      <c:valAx>
        <c:axId val="16852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bg-BG"/>
                  <a:t>очност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6231573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</c:dTable>
      <c:spPr>
        <a:noFill/>
        <a:ln>
          <a:solidFill>
            <a:schemeClr val="accent1"/>
          </a:solidFill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01805-6899-4466-9CA4-6123A605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Mihaylov</dc:creator>
  <cp:keywords/>
  <dc:description/>
  <cp:lastModifiedBy>Todor Mihaylov</cp:lastModifiedBy>
  <cp:revision>115</cp:revision>
  <cp:lastPrinted>2014-02-09T05:29:00Z</cp:lastPrinted>
  <dcterms:created xsi:type="dcterms:W3CDTF">2014-02-08T23:59:00Z</dcterms:created>
  <dcterms:modified xsi:type="dcterms:W3CDTF">2014-02-09T05:29:00Z</dcterms:modified>
</cp:coreProperties>
</file>