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31" w:rsidRDefault="00706D35" w:rsidP="005D0CF6">
      <w:pPr>
        <w:pStyle w:val="a3"/>
      </w:pPr>
      <w:r>
        <w:rPr>
          <w:rFonts w:hint="eastAsia"/>
        </w:rPr>
        <w:t>钱包接口文档</w:t>
      </w:r>
    </w:p>
    <w:p w:rsidR="00706D35" w:rsidRDefault="00706D35"/>
    <w:p w:rsidR="00706D35" w:rsidRDefault="00706D35" w:rsidP="005D0C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退货接口</w:t>
      </w:r>
    </w:p>
    <w:p w:rsidR="00D05A05" w:rsidRDefault="00D05A05" w:rsidP="00D05A05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传输方式</w:t>
      </w:r>
      <w:r>
        <w:rPr>
          <w:rFonts w:hint="eastAsia"/>
        </w:rPr>
        <w:t>:https</w:t>
      </w:r>
    </w:p>
    <w:p w:rsidR="005D0CF6" w:rsidRDefault="005D0CF6" w:rsidP="005D0CF6">
      <w:pPr>
        <w:pStyle w:val="a4"/>
        <w:ind w:left="360" w:firstLineChars="0" w:firstLine="0"/>
      </w:pPr>
      <w:r>
        <w:rPr>
          <w:rFonts w:hint="eastAsia"/>
        </w:rPr>
        <w:tab/>
        <w:t xml:space="preserve">url: </w:t>
      </w:r>
      <w:r w:rsidRPr="005D0CF6">
        <w:t>https://183.63.103.90:9998/vipcard/api/wallet.do</w:t>
      </w:r>
    </w:p>
    <w:p w:rsidR="005D0CF6" w:rsidRDefault="005D0CF6" w:rsidP="005D0CF6">
      <w:pPr>
        <w:pStyle w:val="a4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D05A05">
        <w:rPr>
          <w:rFonts w:hint="eastAsia"/>
        </w:rPr>
        <w:t>参数格式</w:t>
      </w:r>
      <w:r w:rsidR="00D05A05">
        <w:rPr>
          <w:rFonts w:hint="eastAsia"/>
        </w:rPr>
        <w:t xml:space="preserve"> Json</w:t>
      </w:r>
    </w:p>
    <w:tbl>
      <w:tblPr>
        <w:tblW w:w="804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5D0CF6" w:rsidTr="00B16C3D">
        <w:trPr>
          <w:trHeight w:val="297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D0CF6" w:rsidTr="00B16C3D">
        <w:trPr>
          <w:trHeight w:val="59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S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ecurity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接口类型，4006（必填）。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pStyle w:val="a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t>channeltype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1 - callcenter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2 - B2C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5D0CF6" w:rsidTr="00B16C3D">
        <w:trPr>
          <w:trHeight w:val="581"/>
        </w:trPr>
        <w:tc>
          <w:tcPr>
            <w:tcW w:w="1201" w:type="dxa"/>
            <w:vMerge w:val="restart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ody</w:t>
            </w: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交易序号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需撤销的原交易序号</w:t>
            </w:r>
          </w:p>
        </w:tc>
      </w:tr>
      <w:tr w:rsidR="005D0CF6" w:rsidTr="00B16C3D">
        <w:trPr>
          <w:trHeight w:val="581"/>
        </w:trPr>
        <w:tc>
          <w:tcPr>
            <w:tcW w:w="1201" w:type="dxa"/>
            <w:vMerge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Pr="00DA0E7E" w:rsidRDefault="005D0CF6" w:rsidP="00B16C3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1" w:type="dxa"/>
          </w:tcPr>
          <w:p w:rsidR="005D0CF6" w:rsidRPr="00DA0E7E" w:rsidRDefault="005D0CF6" w:rsidP="00B16C3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668" w:type="dxa"/>
          </w:tcPr>
          <w:p w:rsidR="005D0CF6" w:rsidRDefault="005D0CF6" w:rsidP="00B16C3D">
            <w:pPr>
              <w:pStyle w:val="a5"/>
              <w:spacing w:line="240" w:lineRule="auto"/>
              <w:rPr>
                <w:rFonts w:ascii="宋体" w:hAnsi="宋体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需撤销的交易流水号，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钱包交易</w:t>
            </w: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唯一标识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交易类型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ranstype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退货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金额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mount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>响应报文</w:t>
      </w:r>
      <w:r>
        <w:rPr>
          <w:rFonts w:hint="eastAsia"/>
        </w:rPr>
        <w:t>:</w:t>
      </w:r>
    </w:p>
    <w:tbl>
      <w:tblPr>
        <w:tblW w:w="8061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4"/>
        <w:gridCol w:w="1347"/>
        <w:gridCol w:w="612"/>
        <w:gridCol w:w="612"/>
        <w:gridCol w:w="612"/>
        <w:gridCol w:w="3674"/>
      </w:tblGrid>
      <w:tr w:rsidR="00D05A05" w:rsidTr="00B16C3D">
        <w:trPr>
          <w:trHeight w:val="302"/>
        </w:trPr>
        <w:tc>
          <w:tcPr>
            <w:tcW w:w="120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lastRenderedPageBreak/>
              <w:t>第一层字段名</w:t>
            </w:r>
          </w:p>
        </w:tc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 w:val="restart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74" w:type="dxa"/>
            <w:tcBorders>
              <w:top w:val="single" w:sz="6" w:space="0" w:color="000000"/>
            </w:tcBorders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接口类型，4006（必填）。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 w:val="restart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原交易流水号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DFE">
              <w:rPr>
                <w:rFonts w:ascii="Courier New" w:hAnsi="Courier New" w:cs="Courier New"/>
                <w:color w:val="000000"/>
                <w:sz w:val="16"/>
                <w:szCs w:val="16"/>
              </w:rPr>
              <w:t>orisystraceno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退货交易流水号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A267D">
              <w:rPr>
                <w:rFonts w:ascii="Courier New" w:hAnsi="Courier New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05A05" w:rsidRPr="00D05A05" w:rsidRDefault="00D05A05" w:rsidP="005D0CF6">
      <w:pPr>
        <w:pStyle w:val="a4"/>
        <w:ind w:left="360" w:firstLineChars="0" w:firstLine="0"/>
      </w:pPr>
    </w:p>
    <w:p w:rsidR="005D0CF6" w:rsidRDefault="004C5453" w:rsidP="005D0CF6">
      <w:pPr>
        <w:pStyle w:val="a4"/>
        <w:ind w:left="360" w:firstLineChars="0" w:firstLine="0"/>
      </w:pPr>
      <w:r>
        <w:rPr>
          <w:rFonts w:hint="eastAsia"/>
        </w:rPr>
        <w:t>php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D05A05" w:rsidRDefault="00D05A05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: test_tuihuo.php</w:t>
      </w:r>
    </w:p>
    <w:p w:rsidR="00B46AED" w:rsidRDefault="00B46AED" w:rsidP="005D0CF6">
      <w:pPr>
        <w:pStyle w:val="a4"/>
        <w:ind w:left="360" w:firstLineChars="0" w:firstLine="0"/>
        <w:rPr>
          <w:rFonts w:hint="eastAsia"/>
        </w:rPr>
      </w:pPr>
    </w:p>
    <w:p w:rsidR="00D05A05" w:rsidRDefault="00D05A05" w:rsidP="005D0CF6">
      <w:pPr>
        <w:pStyle w:val="a4"/>
        <w:ind w:left="360" w:firstLineChars="0" w:firstLine="0"/>
      </w:pPr>
    </w:p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测试环境使用的证书不是标准的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 xml:space="preserve">, </w:t>
      </w:r>
      <w:r>
        <w:rPr>
          <w:rFonts w:hint="eastAsia"/>
        </w:rPr>
        <w:t>而且是单向认证</w:t>
      </w:r>
      <w:r>
        <w:rPr>
          <w:rFonts w:hint="eastAsia"/>
        </w:rPr>
        <w:t xml:space="preserve">, </w:t>
      </w:r>
      <w:r>
        <w:rPr>
          <w:rFonts w:hint="eastAsia"/>
        </w:rPr>
        <w:t>迁移到正式环境前需要重新测试使用正式证书的情况</w:t>
      </w:r>
    </w:p>
    <w:p w:rsidR="004C5453" w:rsidRPr="005D0CF6" w:rsidRDefault="004C5453" w:rsidP="005D0CF6">
      <w:pPr>
        <w:pStyle w:val="a4"/>
        <w:ind w:left="360" w:firstLineChars="0" w:firstLine="0"/>
      </w:pPr>
    </w:p>
    <w:p w:rsidR="00706D35" w:rsidRDefault="00706D35" w:rsidP="005D0C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消费接口</w:t>
      </w:r>
    </w:p>
    <w:p w:rsidR="00012CE9" w:rsidRDefault="00012CE9" w:rsidP="00012CE9">
      <w:pPr>
        <w:pStyle w:val="a4"/>
        <w:ind w:left="360" w:firstLineChars="0" w:firstLine="0"/>
      </w:pPr>
      <w:r>
        <w:rPr>
          <w:rFonts w:hint="eastAsia"/>
        </w:rPr>
        <w:t>传输方式</w:t>
      </w:r>
      <w:r>
        <w:rPr>
          <w:rFonts w:hint="eastAsia"/>
        </w:rPr>
        <w:t xml:space="preserve">: </w:t>
      </w:r>
      <w:r>
        <w:rPr>
          <w:rFonts w:hint="eastAsia"/>
        </w:rPr>
        <w:t>在页面上发起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跳转到钱包页面处理</w:t>
      </w:r>
    </w:p>
    <w:p w:rsidR="00012CE9" w:rsidRDefault="00012CE9" w:rsidP="00012CE9">
      <w:pPr>
        <w:pStyle w:val="a4"/>
        <w:ind w:left="360" w:firstLineChars="0" w:firstLine="0"/>
      </w:pPr>
      <w:r>
        <w:rPr>
          <w:rFonts w:hint="eastAsia"/>
        </w:rPr>
        <w:t>参数格式</w:t>
      </w:r>
      <w:r>
        <w:rPr>
          <w:rFonts w:hint="eastAsia"/>
        </w:rPr>
        <w:t>, params=json</w:t>
      </w:r>
      <w:r>
        <w:rPr>
          <w:rFonts w:hint="eastAsia"/>
        </w:rPr>
        <w:t>字符串</w:t>
      </w:r>
    </w:p>
    <w:p w:rsidR="00012CE9" w:rsidRDefault="00012CE9" w:rsidP="00012CE9">
      <w:pPr>
        <w:pStyle w:val="a4"/>
        <w:ind w:left="360" w:firstLineChars="0" w:firstLine="0"/>
      </w:pPr>
      <w:r>
        <w:rPr>
          <w:rFonts w:hint="eastAsia"/>
        </w:rPr>
        <w:t>接口参数说明及使用</w:t>
      </w:r>
      <w:r>
        <w:rPr>
          <w:rFonts w:hint="eastAsia"/>
        </w:rPr>
        <w:t xml:space="preserve">: </w:t>
      </w:r>
      <w:r w:rsidRPr="00012CE9">
        <w:rPr>
          <w:rFonts w:hint="eastAsia"/>
        </w:rPr>
        <w:t>卓越卡在线支付接口指南</w:t>
      </w:r>
      <w:r>
        <w:rPr>
          <w:rFonts w:hint="eastAsia"/>
        </w:rPr>
        <w:t>.doc</w:t>
      </w:r>
    </w:p>
    <w:p w:rsidR="00012CE9" w:rsidRDefault="00012CE9" w:rsidP="00012CE9">
      <w:pPr>
        <w:pStyle w:val="a4"/>
        <w:ind w:left="360" w:firstLineChars="0" w:firstLine="0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见</w:t>
      </w:r>
      <w:r>
        <w:rPr>
          <w:rFonts w:hint="eastAsia"/>
        </w:rPr>
        <w:t>:testpay.php</w:t>
      </w:r>
    </w:p>
    <w:p w:rsidR="009C4810" w:rsidRDefault="009C4810" w:rsidP="00012CE9">
      <w:pPr>
        <w:pStyle w:val="a4"/>
        <w:ind w:left="360" w:firstLineChars="0" w:firstLine="0"/>
        <w:rPr>
          <w:rFonts w:hint="eastAsia"/>
        </w:rPr>
      </w:pP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 xml:space="preserve">: </w:t>
      </w: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付款</w:t>
      </w:r>
      <w:r>
        <w:rPr>
          <w:rFonts w:hint="eastAsia"/>
        </w:rPr>
        <w:t>: 13521467895</w:t>
      </w: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收款</w:t>
      </w:r>
      <w:r>
        <w:rPr>
          <w:rFonts w:hint="eastAsia"/>
        </w:rPr>
        <w:t>:</w:t>
      </w:r>
    </w:p>
    <w:p w:rsidR="009C4810" w:rsidRDefault="009C4810" w:rsidP="009C4810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"orgNumber"=&gt;"0000000001",</w:t>
      </w:r>
    </w:p>
    <w:p w:rsidR="009C4810" w:rsidRDefault="009C4810" w:rsidP="009C4810">
      <w:pPr>
        <w:pStyle w:val="a4"/>
        <w:ind w:left="360"/>
      </w:pPr>
      <w:r>
        <w:t xml:space="preserve">    "merchNumber"=&gt;"000000000000001",</w:t>
      </w:r>
    </w:p>
    <w:p w:rsidR="009C4810" w:rsidRDefault="009C4810" w:rsidP="009C4810">
      <w:pPr>
        <w:pStyle w:val="a4"/>
        <w:ind w:left="360"/>
      </w:pPr>
      <w:r>
        <w:t xml:space="preserve">    "cardNo"=&gt;"928800011",</w:t>
      </w: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  <w:r>
        <w:t xml:space="preserve">    "walletid"=&gt;"P0000000041",</w:t>
      </w: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回调</w:t>
      </w:r>
      <w:r>
        <w:rPr>
          <w:rFonts w:hint="eastAsia"/>
        </w:rPr>
        <w:t>url:</w:t>
      </w:r>
    </w:p>
    <w:p w:rsidR="009C4810" w:rsidRDefault="009C4810" w:rsidP="009C4810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http://123.151.202.66/kohana/welcome/frontendurl</w:t>
      </w:r>
    </w:p>
    <w:p w:rsidR="009C4810" w:rsidRDefault="009C4810" w:rsidP="009C481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http://123.151.202.66/kohana/welcome/backendurl</w:t>
      </w:r>
    </w:p>
    <w:p w:rsidR="009C4810" w:rsidRDefault="009C4810" w:rsidP="009C4810">
      <w:pPr>
        <w:pStyle w:val="a4"/>
        <w:ind w:left="360" w:firstLineChars="0" w:firstLine="0"/>
      </w:pP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余额查询接口</w:t>
      </w:r>
      <w:r w:rsidR="00433F7F">
        <w:rPr>
          <w:rFonts w:hint="eastAsia"/>
        </w:rPr>
        <w:t xml:space="preserve">  </w:t>
      </w:r>
      <w:r w:rsidR="00433F7F">
        <w:rPr>
          <w:rFonts w:hint="eastAsia"/>
          <w:sz w:val="18"/>
          <w:szCs w:val="18"/>
        </w:rPr>
        <w:t>余额查询接口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见</w:t>
      </w:r>
      <w:r>
        <w:rPr>
          <w:rFonts w:hint="eastAsia"/>
        </w:rPr>
        <w:t>&lt;&lt;</w:t>
      </w:r>
      <w:r w:rsidRPr="00433F7F">
        <w:rPr>
          <w:rFonts w:hint="eastAsia"/>
        </w:rPr>
        <w:t>天狮钱包系统二期接口文档</w:t>
      </w:r>
      <w:r w:rsidRPr="00433F7F">
        <w:rPr>
          <w:rFonts w:hint="eastAsia"/>
        </w:rPr>
        <w:t>_v2.2.1.docx</w:t>
      </w:r>
      <w:r>
        <w:rPr>
          <w:rFonts w:hint="eastAsia"/>
        </w:rPr>
        <w:t>&gt;&gt;</w:t>
      </w:r>
    </w:p>
    <w:p w:rsidR="00433F7F" w:rsidRDefault="00433F7F" w:rsidP="00433F7F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传输方式</w:t>
      </w:r>
      <w:r>
        <w:rPr>
          <w:rFonts w:hint="eastAsia"/>
        </w:rPr>
        <w:t>:https</w:t>
      </w:r>
    </w:p>
    <w:p w:rsidR="00433F7F" w:rsidRDefault="00433F7F" w:rsidP="00433F7F">
      <w:pPr>
        <w:pStyle w:val="a4"/>
        <w:ind w:left="360" w:firstLineChars="0" w:firstLine="0"/>
      </w:pPr>
      <w:r>
        <w:rPr>
          <w:rFonts w:hint="eastAsia"/>
        </w:rPr>
        <w:tab/>
        <w:t xml:space="preserve">url: </w:t>
      </w:r>
      <w:r w:rsidRPr="005D0CF6">
        <w:t>https://183.63.103.90:9998/vipcard/api/wallet.do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参数格式</w:t>
      </w:r>
      <w:r>
        <w:rPr>
          <w:rFonts w:hint="eastAsia"/>
        </w:rPr>
        <w:t xml:space="preserve"> Json</w:t>
      </w:r>
    </w:p>
    <w:p w:rsidR="00433F7F" w:rsidRDefault="00433F7F" w:rsidP="00433F7F">
      <w:pPr>
        <w:pStyle w:val="a4"/>
        <w:ind w:left="360" w:firstLineChars="0" w:firstLine="0"/>
      </w:pPr>
      <w:r>
        <w:rPr>
          <w:rFonts w:hint="eastAsia"/>
        </w:rPr>
        <w:t>php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433F7F" w:rsidRDefault="003D3921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33F7F">
        <w:rPr>
          <w:rFonts w:hint="eastAsia"/>
        </w:rPr>
        <w:t>见</w:t>
      </w:r>
      <w:r w:rsidR="00433F7F">
        <w:rPr>
          <w:rFonts w:hint="eastAsia"/>
        </w:rPr>
        <w:t>: test_yuechaxun.php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</w:rPr>
      </w:pPr>
    </w:p>
    <w:p w:rsidR="00433F7F" w:rsidRDefault="00433F7F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433F7F" w:rsidRPr="00433F7F" w:rsidRDefault="00433F7F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 w:rsidRPr="00433F7F">
        <w:t>walletid</w:t>
      </w:r>
      <w:r>
        <w:rPr>
          <w:rFonts w:hint="eastAsia"/>
        </w:rPr>
        <w:t>为注册成功返回的</w:t>
      </w:r>
      <w:r>
        <w:rPr>
          <w:rFonts w:hint="eastAsia"/>
        </w:rPr>
        <w:t>uuid,</w:t>
      </w:r>
    </w:p>
    <w:p w:rsidR="00433F7F" w:rsidRDefault="00433F7F" w:rsidP="00433F7F">
      <w:pPr>
        <w:pStyle w:val="a4"/>
        <w:ind w:left="360" w:firstLineChars="0" w:firstLine="0"/>
      </w:pP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交易查询接口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见</w:t>
      </w:r>
      <w:r>
        <w:rPr>
          <w:rFonts w:hint="eastAsia"/>
        </w:rPr>
        <w:t>&lt;&lt;</w:t>
      </w:r>
      <w:r w:rsidRPr="00433F7F">
        <w:rPr>
          <w:rFonts w:hint="eastAsia"/>
        </w:rPr>
        <w:t>天狮钱包系统二期接口文档</w:t>
      </w:r>
      <w:r w:rsidRPr="00433F7F">
        <w:rPr>
          <w:rFonts w:hint="eastAsia"/>
        </w:rPr>
        <w:t>_v2.2.1.docx</w:t>
      </w:r>
      <w:r>
        <w:rPr>
          <w:rFonts w:hint="eastAsia"/>
        </w:rPr>
        <w:t>&gt;&gt;</w:t>
      </w:r>
      <w:r>
        <w:rPr>
          <w:rFonts w:hint="eastAsia"/>
          <w:sz w:val="18"/>
          <w:szCs w:val="18"/>
        </w:rPr>
        <w:t>交易查询接口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>传输方式</w:t>
      </w:r>
      <w:r>
        <w:rPr>
          <w:rFonts w:hint="eastAsia"/>
        </w:rPr>
        <w:t>:https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参数格式</w:t>
      </w:r>
      <w:r>
        <w:rPr>
          <w:rFonts w:hint="eastAsia"/>
        </w:rPr>
        <w:t xml:space="preserve"> Json</w:t>
      </w:r>
    </w:p>
    <w:p w:rsidR="00433F7F" w:rsidRDefault="00433F7F" w:rsidP="00433F7F">
      <w:pPr>
        <w:pStyle w:val="a4"/>
        <w:ind w:left="360" w:firstLineChars="0" w:firstLine="0"/>
      </w:pPr>
      <w:r>
        <w:rPr>
          <w:rFonts w:hint="eastAsia"/>
        </w:rPr>
        <w:t>php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433F7F" w:rsidRDefault="003D3921" w:rsidP="0043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33F7F">
        <w:rPr>
          <w:rFonts w:hint="eastAsia"/>
        </w:rPr>
        <w:t>见</w:t>
      </w:r>
      <w:r w:rsidR="00433F7F">
        <w:rPr>
          <w:rFonts w:hint="eastAsia"/>
        </w:rPr>
        <w:t>: test_jiaoyichaxun.php</w:t>
      </w:r>
    </w:p>
    <w:p w:rsidR="00433F7F" w:rsidRDefault="00433F7F" w:rsidP="00433F7F">
      <w:pPr>
        <w:pStyle w:val="a4"/>
        <w:ind w:left="360" w:firstLineChars="0" w:firstLine="0"/>
        <w:rPr>
          <w:rFonts w:hint="eastAsia"/>
        </w:rPr>
      </w:pPr>
    </w:p>
    <w:p w:rsidR="00433F7F" w:rsidRDefault="00433F7F" w:rsidP="00433F7F">
      <w:pPr>
        <w:pStyle w:val="a4"/>
        <w:ind w:left="360" w:firstLineChars="0" w:firstLine="0"/>
      </w:pPr>
    </w:p>
    <w:p w:rsidR="005D0CF6" w:rsidRDefault="005D0CF6"/>
    <w:p w:rsidR="005D0CF6" w:rsidRDefault="005D0CF6"/>
    <w:sectPr w:rsidR="005D0CF6" w:rsidSect="0005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64" w:rsidRDefault="005F1D64" w:rsidP="00012CE9">
      <w:r>
        <w:separator/>
      </w:r>
    </w:p>
  </w:endnote>
  <w:endnote w:type="continuationSeparator" w:id="1">
    <w:p w:rsidR="005F1D64" w:rsidRDefault="005F1D64" w:rsidP="0001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64" w:rsidRDefault="005F1D64" w:rsidP="00012CE9">
      <w:r>
        <w:separator/>
      </w:r>
    </w:p>
  </w:footnote>
  <w:footnote w:type="continuationSeparator" w:id="1">
    <w:p w:rsidR="005F1D64" w:rsidRDefault="005F1D64" w:rsidP="00012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7967"/>
    <w:multiLevelType w:val="hybridMultilevel"/>
    <w:tmpl w:val="45A2B0C4"/>
    <w:lvl w:ilvl="0" w:tplc="D2582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67E33"/>
    <w:multiLevelType w:val="hybridMultilevel"/>
    <w:tmpl w:val="61125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D35"/>
    <w:rsid w:val="00012CE9"/>
    <w:rsid w:val="00052CEB"/>
    <w:rsid w:val="001E715F"/>
    <w:rsid w:val="003D3921"/>
    <w:rsid w:val="00433F7F"/>
    <w:rsid w:val="004B3BF9"/>
    <w:rsid w:val="004C5453"/>
    <w:rsid w:val="005D0CF6"/>
    <w:rsid w:val="005F1D64"/>
    <w:rsid w:val="00706D35"/>
    <w:rsid w:val="00805331"/>
    <w:rsid w:val="009A1E7E"/>
    <w:rsid w:val="009C4810"/>
    <w:rsid w:val="00B46AED"/>
    <w:rsid w:val="00D05A05"/>
    <w:rsid w:val="00F3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0C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0C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0C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D0CF6"/>
    <w:rPr>
      <w:rFonts w:ascii="Courier" w:eastAsiaTheme="minorEastAsia" w:hAnsi="Courier" w:cs="Courier"/>
      <w:sz w:val="20"/>
      <w:szCs w:val="20"/>
    </w:rPr>
  </w:style>
  <w:style w:type="paragraph" w:customStyle="1" w:styleId="a5">
    <w:name w:val="表格文字"/>
    <w:basedOn w:val="a"/>
    <w:rsid w:val="005D0CF6"/>
    <w:pPr>
      <w:spacing w:line="360" w:lineRule="auto"/>
    </w:pPr>
    <w:rPr>
      <w:rFonts w:ascii="Courier New" w:eastAsia="宋体" w:hAnsi="Courier New" w:cs="Times New Roman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0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12CE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12C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295</Words>
  <Characters>1688</Characters>
  <Application>Microsoft Office Word</Application>
  <DocSecurity>0</DocSecurity>
  <Lines>14</Lines>
  <Paragraphs>3</Paragraphs>
  <ScaleCrop>false</ScaleCrop>
  <Company>MS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tangboqi</dc:creator>
  <cp:lastModifiedBy>tangboqi</cp:lastModifiedBy>
  <cp:revision>6</cp:revision>
  <dcterms:created xsi:type="dcterms:W3CDTF">2016-06-24T07:30:00Z</dcterms:created>
  <dcterms:modified xsi:type="dcterms:W3CDTF">2016-06-28T05:44:00Z</dcterms:modified>
</cp:coreProperties>
</file>