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8E" w:rsidRDefault="005334EC">
      <w:r>
        <w:t>Préciser son projet</w:t>
      </w:r>
    </w:p>
    <w:p w:rsidR="005334EC" w:rsidRDefault="005334EC">
      <w:r>
        <w:t>Fiche recherche n°1</w:t>
      </w:r>
    </w:p>
    <w:p w:rsidR="005334EC" w:rsidRDefault="005334EC">
      <w:r>
        <w:t>Axe exploré : Ingénieur</w:t>
      </w:r>
    </w:p>
    <w:p w:rsidR="005334EC" w:rsidRDefault="005334EC">
      <w:r>
        <w:t xml:space="preserve">Diplôme délivré par </w:t>
      </w:r>
      <w:proofErr w:type="spellStart"/>
      <w:r>
        <w:t>Supinfo</w:t>
      </w:r>
      <w:proofErr w:type="spellEnd"/>
      <w:r>
        <w:t> : Master of Science</w:t>
      </w:r>
    </w:p>
    <w:p w:rsidR="00471582" w:rsidRDefault="00471582">
      <w:r>
        <w:rPr>
          <w:noProof/>
          <w:lang w:eastAsia="fr-FR"/>
        </w:rPr>
        <w:drawing>
          <wp:inline distT="0" distB="0" distL="0" distR="0" wp14:anchorId="53694E01" wp14:editId="04590D00">
            <wp:extent cx="5760720" cy="3677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B5" w:rsidRDefault="00532DB5">
      <w:r>
        <w:t>Liste des écoles certifiées CTI :</w:t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5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CPE Lyon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6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ECAM Lyon (Ecole Catholique des Arts et Métiers de Lyon)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Site de l’ECAM Lyon (Ecole Catholique d’Arts et Métiers) </w:t>
      </w:r>
      <w:hyperlink r:id="rId7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Visiter le site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8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ENSIMAG - École Nationale Supérieure d’Informatique et de Mathématiques Appliquées de Grenoble - Grenoble INP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9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ENTPE Ecole Nationale des Travaux Publics de l’Etat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10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EPF, Ecole d’Ingénieurs généraliste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Classes préparatoires intégrées, formation généraliste, ainsi que le choix entre 10 spécialisations en fin de cursus (mécanique, télécoms, aéronautique, environnement biomédicale, etc.) </w:t>
      </w:r>
      <w:hyperlink r:id="rId11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Visiter le site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12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EPITA Ecole pour l’informatique et les techniques avancées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13" w:tgtFrame="_blank" w:tooltip="Visiter le site dans une nouvelle fenêtre" w:history="1"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INSA Lyon - Institut National des Sciences Appliquées de Lyon</w:t>
        </w:r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</w:p>
    <w:p w:rsidR="00532DB5" w:rsidRPr="00532DB5" w:rsidRDefault="00532DB5" w:rsidP="0053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DB5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14" w:tgtFrame="_blank" w:tooltip="Visiter le site dans une nouvelle fenêtre" w:history="1">
        <w:proofErr w:type="spellStart"/>
        <w:r w:rsidRPr="00532D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Polytech’Grenoble</w:t>
        </w:r>
        <w:proofErr w:type="spellEnd"/>
      </w:hyperlink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32DB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right"/>
      </w:r>
      <w:bookmarkStart w:id="0" w:name="_GoBack"/>
      <w:bookmarkEnd w:id="0"/>
    </w:p>
    <w:sectPr w:rsidR="00532DB5" w:rsidRPr="00532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8"/>
    <w:rsid w:val="003E51F7"/>
    <w:rsid w:val="00443A18"/>
    <w:rsid w:val="00471582"/>
    <w:rsid w:val="00532DB5"/>
    <w:rsid w:val="005334EC"/>
    <w:rsid w:val="00B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4340E-3A21-4370-B636-C840D27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32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imag.fr/" TargetMode="External"/><Relationship Id="rId13" Type="http://schemas.openxmlformats.org/officeDocument/2006/relationships/hyperlink" Target="http://www.insa-lyon.f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am.fr" TargetMode="External"/><Relationship Id="rId12" Type="http://schemas.openxmlformats.org/officeDocument/2006/relationships/hyperlink" Target="http://www.epita.f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cam.fr" TargetMode="External"/><Relationship Id="rId11" Type="http://schemas.openxmlformats.org/officeDocument/2006/relationships/hyperlink" Target="http://www.epf.fr" TargetMode="External"/><Relationship Id="rId5" Type="http://schemas.openxmlformats.org/officeDocument/2006/relationships/hyperlink" Target="http://www.cpe.f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pf.f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entpe.fr" TargetMode="External"/><Relationship Id="rId14" Type="http://schemas.openxmlformats.org/officeDocument/2006/relationships/hyperlink" Target="http://www.polytech-grenoble.fr/accuei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 THOMAS p1500925</dc:creator>
  <cp:keywords/>
  <dc:description/>
  <cp:lastModifiedBy>BOURG THOMAS p1500925</cp:lastModifiedBy>
  <cp:revision>2</cp:revision>
  <dcterms:created xsi:type="dcterms:W3CDTF">2016-09-12T06:16:00Z</dcterms:created>
  <dcterms:modified xsi:type="dcterms:W3CDTF">2016-09-12T07:52:00Z</dcterms:modified>
</cp:coreProperties>
</file>