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D2D30" w14:textId="6F2AAC8F" w:rsidR="005E57B3" w:rsidRPr="003A08AA" w:rsidRDefault="005E57B3" w:rsidP="005E57B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Plan de test Classe </w:t>
      </w:r>
      <w:proofErr w:type="spellStart"/>
      <w:r>
        <w:rPr>
          <w:b/>
          <w:bCs/>
          <w:sz w:val="28"/>
          <w:szCs w:val="28"/>
        </w:rPr>
        <w:t>CDatabase</w:t>
      </w:r>
      <w:proofErr w:type="spellEnd"/>
      <w:r>
        <w:rPr>
          <w:b/>
          <w:bCs/>
          <w:sz w:val="28"/>
          <w:szCs w:val="28"/>
        </w:rPr>
        <w:t xml:space="preserve"> : Projet Smart </w:t>
      </w:r>
      <w:proofErr w:type="spellStart"/>
      <w:r>
        <w:rPr>
          <w:b/>
          <w:bCs/>
          <w:sz w:val="28"/>
          <w:szCs w:val="28"/>
        </w:rPr>
        <w:t>Territories</w:t>
      </w:r>
      <w:proofErr w:type="spellEnd"/>
    </w:p>
    <w:p w14:paraId="7130F008" w14:textId="77777777" w:rsidR="00A2198E" w:rsidRDefault="00A2198E"/>
    <w:p w14:paraId="674543C6" w14:textId="77777777" w:rsidR="00527020" w:rsidRPr="003A08AA" w:rsidRDefault="00527020" w:rsidP="00527020">
      <w:pPr>
        <w:rPr>
          <w:b/>
          <w:bCs/>
        </w:rPr>
      </w:pPr>
      <w:r w:rsidRPr="003A08AA">
        <w:rPr>
          <w:b/>
          <w:bCs/>
        </w:rPr>
        <w:t>1- Identification du test</w:t>
      </w:r>
    </w:p>
    <w:p w14:paraId="18CC0E17" w14:textId="63E53D54" w:rsidR="00527020" w:rsidRDefault="00527020">
      <w:r>
        <w:tab/>
      </w:r>
      <w:proofErr w:type="spellStart"/>
      <w:r>
        <w:t>Tests_Classe-CDatabase</w:t>
      </w:r>
      <w:proofErr w:type="spellEnd"/>
    </w:p>
    <w:p w14:paraId="1B6E0442" w14:textId="77777777" w:rsidR="00527020" w:rsidRDefault="00527020"/>
    <w:p w14:paraId="27005434" w14:textId="77777777" w:rsidR="00527020" w:rsidRPr="003A08AA" w:rsidRDefault="00527020" w:rsidP="00527020">
      <w:pPr>
        <w:rPr>
          <w:b/>
          <w:bCs/>
        </w:rPr>
      </w:pPr>
      <w:r w:rsidRPr="003A08AA">
        <w:rPr>
          <w:b/>
          <w:bCs/>
        </w:rPr>
        <w:t>2- Référence du module testé</w:t>
      </w:r>
    </w:p>
    <w:p w14:paraId="0A883906" w14:textId="6005409C" w:rsidR="00527020" w:rsidRDefault="00E96DD7">
      <w:r>
        <w:tab/>
        <w:t xml:space="preserve">Ces tests seront effectués sur les méthodes de la classe </w:t>
      </w:r>
      <w:proofErr w:type="spellStart"/>
      <w:r>
        <w:t>CDatabase</w:t>
      </w:r>
      <w:proofErr w:type="spellEnd"/>
      <w:r>
        <w:t>, principalement la méthode de connexion à la base MongoDB.</w:t>
      </w:r>
      <w:r w:rsidR="00064D79">
        <w:t xml:space="preserve"> Cette méthode permet de se connecter à la base à l’aide des éléments donnés dans le constructeur.</w:t>
      </w:r>
      <w:r w:rsidR="00D03489">
        <w:t xml:space="preserve"> Elle retournera aussi les erreurs dans le cas d’un problème de connexion.</w:t>
      </w:r>
    </w:p>
    <w:p w14:paraId="7F2933E2" w14:textId="77777777" w:rsidR="00527020" w:rsidRDefault="00527020"/>
    <w:p w14:paraId="0C0DA1F5" w14:textId="77777777" w:rsidR="00527020" w:rsidRPr="003A08AA" w:rsidRDefault="00527020" w:rsidP="00527020">
      <w:pPr>
        <w:rPr>
          <w:b/>
          <w:bCs/>
        </w:rPr>
      </w:pPr>
      <w:r w:rsidRPr="003A08AA">
        <w:rPr>
          <w:b/>
          <w:bCs/>
        </w:rPr>
        <w:t>3- Objectif du test</w:t>
      </w:r>
    </w:p>
    <w:p w14:paraId="3E277DB0" w14:textId="3BB2E121" w:rsidR="00527020" w:rsidRDefault="00C41B73">
      <w:r>
        <w:tab/>
        <w:t>Ce test vérifiera toutes les options lors de la connexion à la base de données MongoDB</w:t>
      </w:r>
      <w:r w:rsidR="00E64E7F">
        <w:t>. En prenant en compte les différentes erreurs possibles.</w:t>
      </w:r>
    </w:p>
    <w:p w14:paraId="2D77A9F1" w14:textId="77777777" w:rsidR="00C41B73" w:rsidRDefault="00C41B73"/>
    <w:p w14:paraId="135A6F43" w14:textId="77777777" w:rsidR="00527020" w:rsidRDefault="00527020"/>
    <w:p w14:paraId="0759586B" w14:textId="77777777" w:rsidR="00527020" w:rsidRDefault="00527020" w:rsidP="00527020">
      <w:pPr>
        <w:rPr>
          <w:b/>
          <w:bCs/>
        </w:rPr>
      </w:pPr>
      <w:r w:rsidRPr="003A08AA">
        <w:rPr>
          <w:b/>
          <w:bCs/>
        </w:rPr>
        <w:t>4- Procédure du test</w:t>
      </w:r>
    </w:p>
    <w:p w14:paraId="1AD56390" w14:textId="56C907E8" w:rsidR="00527020" w:rsidRDefault="001A7F97">
      <w:r>
        <w:tab/>
        <w:t>Test 1 : Scénario nominal, connexion aboutie</w:t>
      </w:r>
    </w:p>
    <w:p w14:paraId="54EA2F63" w14:textId="67BD7BD9" w:rsidR="001A7F97" w:rsidRDefault="00B72216">
      <w:r>
        <w:t xml:space="preserve">Ce test correspond à celui qui est utilisé dans la machine de test pour les intégrations. On se connectera à la base de données de test (ici </w:t>
      </w:r>
      <w:proofErr w:type="spellStart"/>
      <w:r>
        <w:t>Test_Database</w:t>
      </w:r>
      <w:proofErr w:type="spellEnd"/>
      <w:r>
        <w:t xml:space="preserve">). </w:t>
      </w:r>
    </w:p>
    <w:p w14:paraId="5441249C" w14:textId="3A7D989C" w:rsidR="00B72216" w:rsidRDefault="00666E6E">
      <w:r>
        <w:t>Après avoir suivi la partie 6 de ce document (« Moyens à mettre en œuvre »)</w:t>
      </w:r>
      <w:r w:rsidR="00992582">
        <w:t xml:space="preserve"> ainsi que l’annexe de fiche de test</w:t>
      </w:r>
      <w:r>
        <w:t>, o</w:t>
      </w:r>
      <w:r w:rsidR="00B72216">
        <w:t>n mettra donc en place une connexion à une base de données</w:t>
      </w:r>
      <w:r w:rsidR="00D33B6D">
        <w:t xml:space="preserve"> existante pour recevoir le message de connexion adapté. </w:t>
      </w:r>
      <w:r w:rsidR="004C2765">
        <w:t>Voir la fiche de test modifiée pour savoir les modifications à faire</w:t>
      </w:r>
      <w:r w:rsidR="00B1090D">
        <w:t>.</w:t>
      </w:r>
    </w:p>
    <w:p w14:paraId="6FE6305A" w14:textId="4C4540DA" w:rsidR="00B1090D" w:rsidRDefault="00B1090D">
      <w:r>
        <w:t xml:space="preserve">Avec cette mise en œuvre, on reçoit le message suivant : </w:t>
      </w:r>
    </w:p>
    <w:p w14:paraId="005EEBA7" w14:textId="48319C72" w:rsidR="00B1090D" w:rsidRPr="00B1090D" w:rsidRDefault="00B1090D">
      <w:r>
        <w:t>« </w:t>
      </w:r>
      <w:r w:rsidRPr="00B1090D">
        <w:rPr>
          <w:i/>
          <w:iCs/>
        </w:rPr>
        <w:t xml:space="preserve">Connexion réussie à MongoDB, base : </w:t>
      </w:r>
      <w:proofErr w:type="spellStart"/>
      <w:r w:rsidRPr="00B1090D">
        <w:rPr>
          <w:i/>
          <w:iCs/>
        </w:rPr>
        <w:t>Test_Database</w:t>
      </w:r>
      <w:proofErr w:type="spellEnd"/>
      <w:r>
        <w:t> »</w:t>
      </w:r>
    </w:p>
    <w:p w14:paraId="4DF2F59A" w14:textId="77777777" w:rsidR="005620DC" w:rsidRDefault="005620DC"/>
    <w:p w14:paraId="350D84BF" w14:textId="3CFF74D5" w:rsidR="001A7F97" w:rsidRDefault="001A7F97"/>
    <w:p w14:paraId="27CFE666" w14:textId="5F2D7EAD" w:rsidR="001A7F97" w:rsidRDefault="001A7F97">
      <w:r>
        <w:tab/>
        <w:t>Test 2 : Erreur d’URI invalide</w:t>
      </w:r>
    </w:p>
    <w:p w14:paraId="0FD185E9" w14:textId="67BB8B85" w:rsidR="001A7F97" w:rsidRDefault="00B1090D">
      <w:r>
        <w:t xml:space="preserve">Ce test correspond à une erreur de syntaxe lors de la création de l’URI de connexion à la base, autrement dit une erreur </w:t>
      </w:r>
      <w:r w:rsidR="00357EE7">
        <w:t>a</w:t>
      </w:r>
      <w:r>
        <w:t xml:space="preserve"> été faite lors de l’écriture de l’url de connexion. </w:t>
      </w:r>
      <w:r w:rsidR="00A90E1A">
        <w:t>(Correspondant au code actuel, ce test ne devrait pas arriver car cette partie est directement gérée dans le code, cependant une erreur de recopie est vite arrivée.)</w:t>
      </w:r>
    </w:p>
    <w:p w14:paraId="19BD5D70" w14:textId="2FB2B550" w:rsidR="006F2B36" w:rsidRDefault="006F2B36">
      <w:r>
        <w:lastRenderedPageBreak/>
        <w:t xml:space="preserve">Pour ce test, une ligne du code elle-même sera modifiée (voir la fiche de test et la capture d’écran en annexe), on changera l’URI de connexion à la base, en modifiant une syntaxe importante. Ainsi, la requête de connexion est vérifiée et nous retourne une erreur : </w:t>
      </w:r>
    </w:p>
    <w:p w14:paraId="112987BF" w14:textId="53400637" w:rsidR="006F2B36" w:rsidRDefault="006F2B36">
      <w:r>
        <w:t>« </w:t>
      </w:r>
      <w:r w:rsidRPr="006F2B36">
        <w:rPr>
          <w:i/>
          <w:iCs/>
        </w:rPr>
        <w:t>Erreur URI MongoDB invalide.</w:t>
      </w:r>
      <w:r>
        <w:t> »</w:t>
      </w:r>
    </w:p>
    <w:p w14:paraId="62958928" w14:textId="77777777" w:rsidR="001A7F97" w:rsidRDefault="001A7F97"/>
    <w:p w14:paraId="703DE6C3" w14:textId="066B50B3" w:rsidR="001A7F97" w:rsidRDefault="001A7F97">
      <w:r>
        <w:tab/>
        <w:t>Test 3 : Erreur de connexion à MongoDB</w:t>
      </w:r>
    </w:p>
    <w:p w14:paraId="4D4C8688" w14:textId="03D317E4" w:rsidR="001A7F97" w:rsidRDefault="006F2B36">
      <w:r>
        <w:t>Pour ce test, on simulera une erreur système ou même un oubli de démarrage MongoDB, pour cela on arrête MongoDB (« 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mongod</w:t>
      </w:r>
      <w:proofErr w:type="spellEnd"/>
      <w:r>
        <w:t> ») puis on relance le programme.</w:t>
      </w:r>
    </w:p>
    <w:p w14:paraId="2F119D42" w14:textId="0C16D48A" w:rsidR="0067428A" w:rsidRDefault="0067428A">
      <w:r>
        <w:t xml:space="preserve">Ainsi on redémarre une connexion alors que le service n’est pas démarré. On reçoit donc une erreur précisant que le service n’est pas démarré. </w:t>
      </w:r>
    </w:p>
    <w:p w14:paraId="6E53C555" w14:textId="2430306F" w:rsidR="001552FE" w:rsidRDefault="001552FE">
      <w:r>
        <w:t>« </w:t>
      </w:r>
      <w:r w:rsidRPr="001552FE">
        <w:rPr>
          <w:i/>
          <w:iCs/>
        </w:rPr>
        <w:t>Impossible de se connecter : MongoDB est éteint ou inaccessible.</w:t>
      </w:r>
      <w:r>
        <w:t> »</w:t>
      </w:r>
    </w:p>
    <w:p w14:paraId="09FAC8B6" w14:textId="12A501C9" w:rsidR="001552FE" w:rsidRPr="001552FE" w:rsidRDefault="001552FE">
      <w:pPr>
        <w:rPr>
          <w:i/>
          <w:iCs/>
        </w:rPr>
      </w:pPr>
      <w:r>
        <w:t>Il ne faudra pas oublier de redémarrer</w:t>
      </w:r>
      <w:r w:rsidR="00746BA9">
        <w:t xml:space="preserve"> le service après ce test (« </w:t>
      </w:r>
      <w:proofErr w:type="spellStart"/>
      <w:r w:rsidR="00746BA9">
        <w:t>sudo</w:t>
      </w:r>
      <w:proofErr w:type="spellEnd"/>
      <w:r w:rsidR="00746BA9">
        <w:t xml:space="preserve"> </w:t>
      </w:r>
      <w:proofErr w:type="spellStart"/>
      <w:r w:rsidR="00746BA9">
        <w:t>systemctl</w:t>
      </w:r>
      <w:proofErr w:type="spellEnd"/>
      <w:r w:rsidR="00746BA9">
        <w:t xml:space="preserve"> start </w:t>
      </w:r>
      <w:proofErr w:type="spellStart"/>
      <w:r w:rsidR="00746BA9">
        <w:t>mongod</w:t>
      </w:r>
      <w:proofErr w:type="spellEnd"/>
      <w:r w:rsidR="00746BA9">
        <w:t> »)</w:t>
      </w:r>
    </w:p>
    <w:p w14:paraId="0F4FA32A" w14:textId="77777777" w:rsidR="001A7F97" w:rsidRDefault="001A7F97"/>
    <w:p w14:paraId="328FA8BA" w14:textId="101F8FC9" w:rsidR="001A7F97" w:rsidRDefault="001A7F97">
      <w:r>
        <w:tab/>
        <w:t xml:space="preserve">Test 4 : Erreur connexion à une base non existante. </w:t>
      </w:r>
    </w:p>
    <w:p w14:paraId="1EAB44A5" w14:textId="0F0DED26" w:rsidR="001552FE" w:rsidRDefault="001552FE">
      <w:r>
        <w:t xml:space="preserve">Ce test vérifie l’existence ou non d’une base de données dans le système. Dans le cas où l’utilisateur a donné une base de données non répertoriée. On recevra donc un message en conséquence. </w:t>
      </w:r>
      <w:r>
        <w:br/>
        <w:t>Pour ce test, il faudra modifier la connexion à une nouvelle base de données en mettant en commentaire la connexion du test 1 puis remettre celle du test 4 (voir annexe).</w:t>
      </w:r>
      <w:r>
        <w:br/>
        <w:t>On reçoit donc le message d’erreur « </w:t>
      </w:r>
      <w:r w:rsidR="00357EE7" w:rsidRPr="00357EE7">
        <w:rPr>
          <w:i/>
          <w:iCs/>
        </w:rPr>
        <w:t>Erreur lors de la connexion : La base '</w:t>
      </w:r>
      <w:proofErr w:type="spellStart"/>
      <w:r w:rsidR="00357EE7" w:rsidRPr="00357EE7">
        <w:rPr>
          <w:i/>
          <w:iCs/>
        </w:rPr>
        <w:t>New_base</w:t>
      </w:r>
      <w:proofErr w:type="spellEnd"/>
      <w:r w:rsidR="00357EE7" w:rsidRPr="00357EE7">
        <w:rPr>
          <w:i/>
          <w:iCs/>
        </w:rPr>
        <w:t>' n'existe pas sur le serveur. </w:t>
      </w:r>
      <w:r w:rsidR="00357EE7">
        <w:t>»</w:t>
      </w:r>
    </w:p>
    <w:p w14:paraId="1B097216" w14:textId="77777777" w:rsidR="00527020" w:rsidRDefault="00527020"/>
    <w:p w14:paraId="21D27211" w14:textId="77777777" w:rsidR="00AD2FCD" w:rsidRDefault="00AD2FCD"/>
    <w:p w14:paraId="6B38FECB" w14:textId="77777777" w:rsidR="00527020" w:rsidRPr="000F05D7" w:rsidRDefault="00527020" w:rsidP="00527020">
      <w:r w:rsidRPr="003A08AA">
        <w:rPr>
          <w:b/>
          <w:bCs/>
        </w:rPr>
        <w:t>5- Résultats attendus</w:t>
      </w:r>
    </w:p>
    <w:p w14:paraId="11938FD0" w14:textId="6DE7F936" w:rsidR="00527020" w:rsidRPr="006A58B3" w:rsidRDefault="00C265C9">
      <w:r>
        <w:t xml:space="preserve">Test 1 : </w:t>
      </w:r>
      <w:r w:rsidR="006A58B3">
        <w:t xml:space="preserve">Connexion établie : message « Connecté </w:t>
      </w:r>
      <w:r w:rsidR="00357EE7">
        <w:t>réussie à MongoDB, base</w:t>
      </w:r>
      <w:r w:rsidR="006A58B3">
        <w:t> : « </w:t>
      </w:r>
      <w:r w:rsidR="006A58B3">
        <w:rPr>
          <w:i/>
          <w:iCs/>
        </w:rPr>
        <w:t>Nom de base</w:t>
      </w:r>
      <w:r w:rsidR="006A58B3">
        <w:t> » »</w:t>
      </w:r>
    </w:p>
    <w:p w14:paraId="7E1A6159" w14:textId="77777777" w:rsidR="00C265C9" w:rsidRDefault="00C265C9"/>
    <w:p w14:paraId="35B038A0" w14:textId="56DAABBB" w:rsidR="00C265C9" w:rsidRDefault="00C265C9">
      <w:r>
        <w:t xml:space="preserve">Test 2 : </w:t>
      </w:r>
      <w:r w:rsidR="00B43605">
        <w:t>Connexion refusée avec le message d’erreur MongoDB et : «</w:t>
      </w:r>
      <w:r w:rsidR="00357EE7">
        <w:t xml:space="preserve"> Erreur</w:t>
      </w:r>
      <w:r w:rsidR="00B43605">
        <w:t> </w:t>
      </w:r>
      <w:r w:rsidR="00B43605" w:rsidRPr="00B43605">
        <w:t>URI MongoDB invalide</w:t>
      </w:r>
      <w:r w:rsidR="001D38B3">
        <w:t>.</w:t>
      </w:r>
      <w:r w:rsidR="00B43605">
        <w:t> »</w:t>
      </w:r>
    </w:p>
    <w:p w14:paraId="42181BCB" w14:textId="77777777" w:rsidR="00C265C9" w:rsidRDefault="00C265C9"/>
    <w:p w14:paraId="39468F13" w14:textId="0E156911" w:rsidR="00C265C9" w:rsidRDefault="00C265C9">
      <w:r>
        <w:t xml:space="preserve">Test 3 : </w:t>
      </w:r>
      <w:r w:rsidR="001D38B3">
        <w:t xml:space="preserve">Connexion non établie avec le message : </w:t>
      </w:r>
      <w:r w:rsidR="001D38B3" w:rsidRPr="001D38B3">
        <w:t xml:space="preserve">Impossible de se connecter : </w:t>
      </w:r>
      <w:r w:rsidR="00357EE7">
        <w:t>« Impossible de se connecter :  </w:t>
      </w:r>
      <w:r w:rsidR="001D38B3" w:rsidRPr="001D38B3">
        <w:t>MongoDB est éteint ou inaccessible.</w:t>
      </w:r>
      <w:r w:rsidR="00357EE7">
        <w:t> »</w:t>
      </w:r>
    </w:p>
    <w:p w14:paraId="11459E32" w14:textId="77777777" w:rsidR="00C265C9" w:rsidRDefault="00C265C9"/>
    <w:p w14:paraId="4818DFDD" w14:textId="755BED3F" w:rsidR="00C265C9" w:rsidRDefault="00C265C9">
      <w:r>
        <w:t xml:space="preserve">Test 4 : </w:t>
      </w:r>
      <w:r w:rsidR="001D38B3">
        <w:t xml:space="preserve">Erreur : </w:t>
      </w:r>
      <w:proofErr w:type="spellStart"/>
      <w:r w:rsidR="001D38B3">
        <w:t>DatabaseNotFoundError</w:t>
      </w:r>
      <w:proofErr w:type="spellEnd"/>
      <w:r w:rsidR="001D38B3">
        <w:t xml:space="preserve"> et le message « </w:t>
      </w:r>
      <w:r w:rsidR="00357EE7" w:rsidRPr="00357EE7">
        <w:t>Erreur lors de la connexion : La base '</w:t>
      </w:r>
      <w:r w:rsidR="00357EE7">
        <w:rPr>
          <w:i/>
          <w:iCs/>
        </w:rPr>
        <w:t>Nom de base</w:t>
      </w:r>
      <w:r w:rsidR="00357EE7" w:rsidRPr="00357EE7">
        <w:t>' n'existe pas sur le serveur.</w:t>
      </w:r>
      <w:r w:rsidR="001D38B3">
        <w:t> »</w:t>
      </w:r>
    </w:p>
    <w:p w14:paraId="6DD0D7A3" w14:textId="77777777" w:rsidR="00527020" w:rsidRDefault="00527020"/>
    <w:p w14:paraId="12C9911A" w14:textId="77777777" w:rsidR="00065187" w:rsidRDefault="00065187" w:rsidP="00527020">
      <w:pPr>
        <w:rPr>
          <w:b/>
          <w:bCs/>
        </w:rPr>
      </w:pPr>
    </w:p>
    <w:p w14:paraId="2916BDE1" w14:textId="77777777" w:rsidR="00065187" w:rsidRDefault="00065187" w:rsidP="00527020">
      <w:pPr>
        <w:rPr>
          <w:b/>
          <w:bCs/>
        </w:rPr>
      </w:pPr>
    </w:p>
    <w:p w14:paraId="256FCFFD" w14:textId="59D059ED" w:rsidR="00527020" w:rsidRDefault="00527020" w:rsidP="00527020">
      <w:pPr>
        <w:rPr>
          <w:b/>
          <w:bCs/>
        </w:rPr>
      </w:pPr>
      <w:r w:rsidRPr="003A08AA">
        <w:rPr>
          <w:b/>
          <w:bCs/>
        </w:rPr>
        <w:t xml:space="preserve">6- Moyens à mettre en </w:t>
      </w:r>
      <w:r>
        <w:rPr>
          <w:b/>
          <w:bCs/>
        </w:rPr>
        <w:t>œuvre</w:t>
      </w:r>
    </w:p>
    <w:p w14:paraId="562A0788" w14:textId="6A26522D" w:rsidR="00527020" w:rsidRDefault="00123D63">
      <w:r>
        <w:t xml:space="preserve">Pour effectuer ces tests il faudra se servir de la machine virtuelle servant de test au code. </w:t>
      </w:r>
    </w:p>
    <w:p w14:paraId="3FBC3512" w14:textId="74A7CAF9" w:rsidR="0094732D" w:rsidRDefault="009F6694">
      <w:r>
        <w:t xml:space="preserve">Il faudra lancer </w:t>
      </w:r>
      <w:r w:rsidR="0034612E">
        <w:t>M</w:t>
      </w:r>
      <w:r>
        <w:t>on</w:t>
      </w:r>
      <w:r w:rsidR="0034612E">
        <w:t>g</w:t>
      </w:r>
      <w:r>
        <w:t>oDB avec un terminal (commande « 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mongod</w:t>
      </w:r>
      <w:proofErr w:type="spellEnd"/>
      <w:r>
        <w:t> », puis mot de passe user : BTS2425)</w:t>
      </w:r>
    </w:p>
    <w:p w14:paraId="4E4E45D1" w14:textId="4D9A79AE" w:rsidR="009F6694" w:rsidRDefault="009F6694">
      <w:r>
        <w:t>Puis on peut se positionner dans le code database.js (Dossier Documents/API-</w:t>
      </w:r>
      <w:proofErr w:type="spellStart"/>
      <w:r>
        <w:t>ProgObjet</w:t>
      </w:r>
      <w:proofErr w:type="spellEnd"/>
      <w:r w:rsidR="00951901">
        <w:t>/Tests</w:t>
      </w:r>
      <w:r>
        <w:t>)</w:t>
      </w:r>
      <w:r w:rsidR="0016657E">
        <w:t xml:space="preserve"> via un terminal (commande « cd Documents/API-</w:t>
      </w:r>
      <w:proofErr w:type="spellStart"/>
      <w:r w:rsidR="0016657E">
        <w:t>ProgObjet</w:t>
      </w:r>
      <w:proofErr w:type="spellEnd"/>
      <w:r w:rsidR="00951901">
        <w:t>/Tests</w:t>
      </w:r>
      <w:r w:rsidR="0016657E">
        <w:t xml:space="preserve"> » pour changer de dossier et « nano </w:t>
      </w:r>
      <w:r w:rsidR="00951901">
        <w:t>test-CD</w:t>
      </w:r>
      <w:r w:rsidR="0016657E">
        <w:t>atabase.js » pour ouvrir le fichier) ou alors l’ouvrir par un explorateur de fichiers</w:t>
      </w:r>
      <w:r w:rsidR="001836CA">
        <w:t>.</w:t>
      </w:r>
    </w:p>
    <w:p w14:paraId="7960CA6F" w14:textId="5B1196D4" w:rsidR="00AC3A5D" w:rsidRDefault="00AC3A5D">
      <w:r>
        <w:t xml:space="preserve">Pour le bon déroulement de ces tests, il faudra modifier le code </w:t>
      </w:r>
      <w:r w:rsidR="00951901">
        <w:t>en fonction de la fiche de test présente à la fin du fichier</w:t>
      </w:r>
      <w:r w:rsidR="00BF0DC4">
        <w:t>.</w:t>
      </w:r>
    </w:p>
    <w:p w14:paraId="4B561ED6" w14:textId="43A73357" w:rsidR="00AC0024" w:rsidRDefault="00AC0024">
      <w:r>
        <w:t xml:space="preserve">Il faudra mettre en commentaire </w:t>
      </w:r>
      <w:proofErr w:type="gramStart"/>
      <w:r>
        <w:t>( «</w:t>
      </w:r>
      <w:proofErr w:type="gramEnd"/>
      <w:r>
        <w:t> // ») les parties qui ne correspondent pas au code du test (voir les captures d’écran en annexe)</w:t>
      </w:r>
    </w:p>
    <w:p w14:paraId="0D06A1BF" w14:textId="71002ED2" w:rsidR="005620DC" w:rsidRDefault="00E7237D">
      <w:r>
        <w:t xml:space="preserve">Pour démarrer le code, </w:t>
      </w:r>
      <w:r w:rsidR="00AC0024">
        <w:t xml:space="preserve">il faudra entrer, dans le terminal (connecté au </w:t>
      </w:r>
      <w:r w:rsidR="00BE3155">
        <w:t>répertoire</w:t>
      </w:r>
      <w:r w:rsidR="00AC0024">
        <w:t xml:space="preserve"> de test) : « </w:t>
      </w:r>
      <w:proofErr w:type="spellStart"/>
      <w:r w:rsidR="00AC0024" w:rsidRPr="00AC0024">
        <w:t>node</w:t>
      </w:r>
      <w:proofErr w:type="spellEnd"/>
      <w:r w:rsidR="00AC0024" w:rsidRPr="00AC0024">
        <w:t xml:space="preserve"> test-CDatabase.js</w:t>
      </w:r>
      <w:r w:rsidR="00AC0024">
        <w:t> »</w:t>
      </w:r>
    </w:p>
    <w:p w14:paraId="2F112D72" w14:textId="77777777" w:rsidR="005620DC" w:rsidRDefault="005620DC">
      <w:r>
        <w:br w:type="page"/>
      </w:r>
    </w:p>
    <w:p w14:paraId="721996EA" w14:textId="73B73810" w:rsidR="005620DC" w:rsidRPr="005620DC" w:rsidRDefault="005620DC" w:rsidP="005620DC">
      <w:pPr>
        <w:jc w:val="center"/>
        <w:rPr>
          <w:sz w:val="32"/>
          <w:szCs w:val="32"/>
        </w:rPr>
      </w:pPr>
      <w:bookmarkStart w:id="0" w:name="_Hlk198559930"/>
      <w:r>
        <w:rPr>
          <w:sz w:val="32"/>
          <w:szCs w:val="32"/>
        </w:rPr>
        <w:lastRenderedPageBreak/>
        <w:t xml:space="preserve">Annexe : </w:t>
      </w:r>
      <w:r w:rsidR="004E0CEC">
        <w:rPr>
          <w:sz w:val="32"/>
          <w:szCs w:val="32"/>
        </w:rPr>
        <w:t xml:space="preserve">Fiche de test </w:t>
      </w:r>
      <w:r w:rsidR="00F74D13">
        <w:rPr>
          <w:sz w:val="32"/>
          <w:szCs w:val="32"/>
        </w:rPr>
        <w:t xml:space="preserve">et programme </w:t>
      </w:r>
      <w:r w:rsidR="004E0CEC">
        <w:rPr>
          <w:sz w:val="32"/>
          <w:szCs w:val="32"/>
        </w:rPr>
        <w:t>modifié</w:t>
      </w:r>
    </w:p>
    <w:bookmarkEnd w:id="0"/>
    <w:p w14:paraId="7F7346F1" w14:textId="77777777" w:rsidR="005620DC" w:rsidRDefault="005620DC"/>
    <w:p w14:paraId="2968C05A" w14:textId="77777777" w:rsidR="005620DC" w:rsidRDefault="005620DC"/>
    <w:p w14:paraId="72C0969B" w14:textId="699FFFCE" w:rsidR="005620DC" w:rsidRDefault="004E0CEC">
      <w:r>
        <w:t xml:space="preserve">Test 1 : </w:t>
      </w:r>
    </w:p>
    <w:p w14:paraId="444A49DB" w14:textId="32A8047A" w:rsidR="005620DC" w:rsidRDefault="005620DC">
      <w:r w:rsidRPr="005620DC">
        <w:rPr>
          <w:noProof/>
        </w:rPr>
        <w:drawing>
          <wp:inline distT="0" distB="0" distL="0" distR="0" wp14:anchorId="2C4EBC47" wp14:editId="6EE12136">
            <wp:extent cx="5060950" cy="2270510"/>
            <wp:effectExtent l="0" t="0" r="6350" b="0"/>
            <wp:docPr id="1473333032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33032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6334" cy="227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B369" w14:textId="77777777" w:rsidR="004E0CEC" w:rsidRDefault="004E0CEC"/>
    <w:p w14:paraId="61AFAF51" w14:textId="77777777" w:rsidR="004E0CEC" w:rsidRDefault="004E0CEC"/>
    <w:p w14:paraId="25573EC7" w14:textId="20068E68" w:rsidR="004E0CEC" w:rsidRDefault="004E0CEC">
      <w:r>
        <w:t xml:space="preserve">Test 2 : </w:t>
      </w:r>
    </w:p>
    <w:p w14:paraId="3D6655F8" w14:textId="1F7BA03F" w:rsidR="004E0CEC" w:rsidRDefault="004E0CEC">
      <w:r w:rsidRPr="004E0CEC">
        <w:rPr>
          <w:noProof/>
        </w:rPr>
        <w:drawing>
          <wp:inline distT="0" distB="0" distL="0" distR="0" wp14:anchorId="1DDFD8FC" wp14:editId="16AADB94">
            <wp:extent cx="5219700" cy="1158207"/>
            <wp:effectExtent l="0" t="0" r="0" b="4445"/>
            <wp:docPr id="449268877" name="Image 1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68877" name="Image 1" descr="Une image contenant texte, Police, capture d’écran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093" cy="116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B5547" w14:textId="77777777" w:rsidR="004E0CEC" w:rsidRDefault="004E0CEC"/>
    <w:p w14:paraId="3F02DC03" w14:textId="77777777" w:rsidR="004E0CEC" w:rsidRDefault="004E0CEC"/>
    <w:p w14:paraId="1EFB3689" w14:textId="1BAE015F" w:rsidR="004E0CEC" w:rsidRDefault="004E0CEC">
      <w:r>
        <w:t xml:space="preserve">Test 4 : </w:t>
      </w:r>
    </w:p>
    <w:p w14:paraId="66698537" w14:textId="1D6C1589" w:rsidR="004E0CEC" w:rsidRDefault="004E0CEC">
      <w:r w:rsidRPr="004E0CEC">
        <w:rPr>
          <w:noProof/>
        </w:rPr>
        <w:drawing>
          <wp:inline distT="0" distB="0" distL="0" distR="0" wp14:anchorId="5682E4F0" wp14:editId="5EB5609A">
            <wp:extent cx="5175250" cy="2158066"/>
            <wp:effectExtent l="0" t="0" r="6350" b="0"/>
            <wp:docPr id="1698926291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26291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4662" cy="216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C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D5"/>
    <w:rsid w:val="00011211"/>
    <w:rsid w:val="00064D79"/>
    <w:rsid w:val="00065187"/>
    <w:rsid w:val="000E0AB8"/>
    <w:rsid w:val="00123D63"/>
    <w:rsid w:val="001552FE"/>
    <w:rsid w:val="0016657E"/>
    <w:rsid w:val="001836CA"/>
    <w:rsid w:val="001A7F97"/>
    <w:rsid w:val="001D38B3"/>
    <w:rsid w:val="00256EA1"/>
    <w:rsid w:val="002F481C"/>
    <w:rsid w:val="0034612E"/>
    <w:rsid w:val="00357EE7"/>
    <w:rsid w:val="0040586A"/>
    <w:rsid w:val="004068A7"/>
    <w:rsid w:val="00420AC4"/>
    <w:rsid w:val="004C2765"/>
    <w:rsid w:val="004E0CEC"/>
    <w:rsid w:val="004F400A"/>
    <w:rsid w:val="00527020"/>
    <w:rsid w:val="005620DC"/>
    <w:rsid w:val="005E57B3"/>
    <w:rsid w:val="00666E6E"/>
    <w:rsid w:val="0067428A"/>
    <w:rsid w:val="006A58B3"/>
    <w:rsid w:val="006F2B36"/>
    <w:rsid w:val="00746BA9"/>
    <w:rsid w:val="00780AF6"/>
    <w:rsid w:val="0094732D"/>
    <w:rsid w:val="00951901"/>
    <w:rsid w:val="009659F1"/>
    <w:rsid w:val="00992582"/>
    <w:rsid w:val="009C17A8"/>
    <w:rsid w:val="009F6694"/>
    <w:rsid w:val="00A2198E"/>
    <w:rsid w:val="00A90E1A"/>
    <w:rsid w:val="00AC0024"/>
    <w:rsid w:val="00AC3A5D"/>
    <w:rsid w:val="00AD2FCD"/>
    <w:rsid w:val="00AE5AD8"/>
    <w:rsid w:val="00AF6EEF"/>
    <w:rsid w:val="00B1090D"/>
    <w:rsid w:val="00B43605"/>
    <w:rsid w:val="00B72216"/>
    <w:rsid w:val="00BC2765"/>
    <w:rsid w:val="00BE3155"/>
    <w:rsid w:val="00BF0DC4"/>
    <w:rsid w:val="00C265C9"/>
    <w:rsid w:val="00C41B73"/>
    <w:rsid w:val="00C46D9A"/>
    <w:rsid w:val="00D03489"/>
    <w:rsid w:val="00D24EBF"/>
    <w:rsid w:val="00D33B6D"/>
    <w:rsid w:val="00E64E7F"/>
    <w:rsid w:val="00E7237D"/>
    <w:rsid w:val="00E96666"/>
    <w:rsid w:val="00E96DD7"/>
    <w:rsid w:val="00F74D13"/>
    <w:rsid w:val="00F81DE5"/>
    <w:rsid w:val="00F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FB1F0"/>
  <w15:chartTrackingRefBased/>
  <w15:docId w15:val="{9FB5E2C1-CC55-48EB-9677-0C6D90EC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7B3"/>
  </w:style>
  <w:style w:type="paragraph" w:styleId="Titre1">
    <w:name w:val="heading 1"/>
    <w:basedOn w:val="Normal"/>
    <w:next w:val="Normal"/>
    <w:link w:val="Titre1Car"/>
    <w:uiPriority w:val="9"/>
    <w:qFormat/>
    <w:rsid w:val="00FF4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F4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F4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F4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F4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F4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F4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F4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F4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4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F4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F4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F42D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F42D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F42D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F42D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F42D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F42D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F4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4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F4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F4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F4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F42D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F42D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F42D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F4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F42D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F42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4</Pages>
  <Words>689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BOURGOIN</dc:creator>
  <cp:keywords/>
  <dc:description/>
  <cp:lastModifiedBy>Théo BOURGOIN</cp:lastModifiedBy>
  <cp:revision>39</cp:revision>
  <dcterms:created xsi:type="dcterms:W3CDTF">2025-04-29T15:01:00Z</dcterms:created>
  <dcterms:modified xsi:type="dcterms:W3CDTF">2025-05-21T09:55:00Z</dcterms:modified>
</cp:coreProperties>
</file>