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1.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2F405" w14:textId="34C63D20" w:rsidR="00DB2F8E" w:rsidRPr="00DB2F8E" w:rsidRDefault="00DB2F8E" w:rsidP="00DB2F8E">
      <w:pPr>
        <w:spacing w:line="360" w:lineRule="auto"/>
        <w:jc w:val="both"/>
        <w:rPr>
          <w:rFonts w:ascii="Times New Roman" w:hAnsi="Times New Roman" w:cs="Times New Roman"/>
          <w:b/>
          <w:bCs/>
          <w:sz w:val="28"/>
          <w:szCs w:val="28"/>
          <w:lang w:val="en-US"/>
        </w:rPr>
      </w:pPr>
      <w:r w:rsidRPr="00DB2F8E">
        <w:rPr>
          <w:rFonts w:ascii="Times New Roman" w:hAnsi="Times New Roman" w:cs="Times New Roman"/>
          <w:b/>
          <w:bCs/>
          <w:sz w:val="28"/>
          <w:szCs w:val="28"/>
          <w:lang w:val="en-US"/>
        </w:rPr>
        <w:t>Dynamic feeding model development by the comparison of actual body weight values and existing models.</w:t>
      </w:r>
    </w:p>
    <w:p w14:paraId="02238E36" w14:textId="593CF386" w:rsidR="005A5590" w:rsidRPr="00DB2F8E" w:rsidRDefault="005A5590" w:rsidP="00DB2F8E">
      <w:pPr>
        <w:pStyle w:val="a4"/>
        <w:numPr>
          <w:ilvl w:val="0"/>
          <w:numId w:val="1"/>
        </w:numPr>
        <w:spacing w:line="480" w:lineRule="auto"/>
        <w:rPr>
          <w:rFonts w:ascii="Times New Roman" w:hAnsi="Times New Roman" w:cs="Times New Roman"/>
          <w:b/>
          <w:bCs/>
          <w:sz w:val="24"/>
          <w:szCs w:val="24"/>
          <w:lang w:val="en-US"/>
        </w:rPr>
      </w:pPr>
      <w:r w:rsidRPr="00DB2F8E">
        <w:rPr>
          <w:rFonts w:ascii="Times New Roman" w:hAnsi="Times New Roman" w:cs="Times New Roman"/>
          <w:b/>
          <w:bCs/>
          <w:sz w:val="24"/>
          <w:szCs w:val="24"/>
          <w:lang w:val="en-US"/>
        </w:rPr>
        <w:t>Feeding models (state of the art)</w:t>
      </w:r>
    </w:p>
    <w:p w14:paraId="59F3C2CB" w14:textId="2B6F28BA" w:rsidR="00033AA8" w:rsidRPr="001143E7" w:rsidRDefault="005A5590" w:rsidP="002D255D">
      <w:pPr>
        <w:spacing w:line="480" w:lineRule="auto"/>
        <w:jc w:val="both"/>
        <w:rPr>
          <w:rFonts w:ascii="Times New Roman" w:hAnsi="Times New Roman" w:cs="Times New Roman"/>
          <w:sz w:val="24"/>
          <w:szCs w:val="24"/>
          <w:lang w:val="en-US"/>
        </w:rPr>
      </w:pPr>
      <w:r w:rsidRPr="002D255D">
        <w:rPr>
          <w:rFonts w:ascii="Times New Roman" w:hAnsi="Times New Roman" w:cs="Times New Roman"/>
          <w:sz w:val="24"/>
          <w:szCs w:val="24"/>
          <w:lang w:val="en-US"/>
        </w:rPr>
        <w:t xml:space="preserve">Feeding models are of great importance for proper animal growth and consequently in livestock proper development. The </w:t>
      </w:r>
      <w:r w:rsidR="009B45D6" w:rsidRPr="002D255D">
        <w:rPr>
          <w:rFonts w:ascii="Times New Roman" w:hAnsi="Times New Roman" w:cs="Times New Roman"/>
          <w:sz w:val="24"/>
          <w:szCs w:val="24"/>
          <w:lang w:val="en-US"/>
        </w:rPr>
        <w:t xml:space="preserve">aim of feeding models is to predict the </w:t>
      </w:r>
      <w:r w:rsidR="00D92526" w:rsidRPr="002D255D">
        <w:rPr>
          <w:rFonts w:ascii="Times New Roman" w:hAnsi="Times New Roman" w:cs="Times New Roman"/>
          <w:sz w:val="24"/>
          <w:szCs w:val="24"/>
          <w:lang w:val="en-US"/>
        </w:rPr>
        <w:t>d</w:t>
      </w:r>
      <w:r w:rsidR="009B45D6" w:rsidRPr="002D255D">
        <w:rPr>
          <w:rFonts w:ascii="Times New Roman" w:hAnsi="Times New Roman" w:cs="Times New Roman"/>
          <w:sz w:val="24"/>
          <w:szCs w:val="24"/>
          <w:lang w:val="en-US"/>
        </w:rPr>
        <w:t>ry matter intake (DMI) that must be provided to the animals to gain the optimum weight</w:t>
      </w:r>
      <w:r w:rsidR="00D92526" w:rsidRPr="002D255D">
        <w:rPr>
          <w:rFonts w:ascii="Times New Roman" w:hAnsi="Times New Roman" w:cs="Times New Roman"/>
          <w:sz w:val="24"/>
          <w:szCs w:val="24"/>
          <w:lang w:val="en-US"/>
        </w:rPr>
        <w:t xml:space="preserve">. Under this rationale, several factors are </w:t>
      </w:r>
      <w:r w:rsidR="002D255D" w:rsidRPr="002D255D">
        <w:rPr>
          <w:rFonts w:ascii="Times New Roman" w:hAnsi="Times New Roman" w:cs="Times New Roman"/>
          <w:sz w:val="24"/>
          <w:szCs w:val="24"/>
          <w:lang w:val="en-US"/>
        </w:rPr>
        <w:t>considered</w:t>
      </w:r>
      <w:r w:rsidR="00D92526" w:rsidRPr="002D255D">
        <w:rPr>
          <w:rFonts w:ascii="Times New Roman" w:hAnsi="Times New Roman" w:cs="Times New Roman"/>
          <w:sz w:val="24"/>
          <w:szCs w:val="24"/>
          <w:lang w:val="en-US"/>
        </w:rPr>
        <w:t xml:space="preserve"> to achieve the best possible results in terms of result accuracy (exact amount of DMI). </w:t>
      </w:r>
      <w:r w:rsidR="002D255D">
        <w:rPr>
          <w:rFonts w:ascii="Times New Roman" w:hAnsi="Times New Roman" w:cs="Times New Roman"/>
          <w:sz w:val="24"/>
          <w:szCs w:val="24"/>
          <w:lang w:val="en-US"/>
        </w:rPr>
        <w:t>Currently, many approaches have been developed in the literature concerning prediction of the DMI for livestock, including cattle. The different approaches relay on the parameters that are chosen by each research work and are considered to have effect on the DMI value. However</w:t>
      </w:r>
      <w:r w:rsidR="00AE7A6E">
        <w:rPr>
          <w:rFonts w:ascii="Times New Roman" w:hAnsi="Times New Roman" w:cs="Times New Roman"/>
          <w:sz w:val="24"/>
          <w:szCs w:val="24"/>
          <w:lang w:val="en-US"/>
        </w:rPr>
        <w:t>,</w:t>
      </w:r>
      <w:r w:rsidR="002D255D">
        <w:rPr>
          <w:rFonts w:ascii="Times New Roman" w:hAnsi="Times New Roman" w:cs="Times New Roman"/>
          <w:sz w:val="24"/>
          <w:szCs w:val="24"/>
          <w:lang w:val="en-US"/>
        </w:rPr>
        <w:t xml:space="preserve"> it is observed that </w:t>
      </w:r>
      <w:r w:rsidR="00AE7A6E">
        <w:rPr>
          <w:rFonts w:ascii="Times New Roman" w:hAnsi="Times New Roman" w:cs="Times New Roman"/>
          <w:sz w:val="24"/>
          <w:szCs w:val="24"/>
          <w:lang w:val="en-US"/>
        </w:rPr>
        <w:t>implementation of models in different locations and species also present differences.</w:t>
      </w:r>
      <w:r w:rsidR="000D3798">
        <w:rPr>
          <w:rFonts w:ascii="Times New Roman" w:hAnsi="Times New Roman" w:cs="Times New Roman"/>
          <w:sz w:val="24"/>
          <w:szCs w:val="24"/>
          <w:lang w:val="en-US"/>
        </w:rPr>
        <w:t xml:space="preserve"> In the work of de Haas et al., (</w:t>
      </w:r>
      <w:r w:rsidR="00AA4959">
        <w:rPr>
          <w:rFonts w:ascii="Times New Roman" w:hAnsi="Times New Roman" w:cs="Times New Roman"/>
          <w:sz w:val="24"/>
          <w:szCs w:val="24"/>
          <w:lang w:val="en-US"/>
        </w:rPr>
        <w:t>2012</w:t>
      </w:r>
      <w:r w:rsidR="000D3798">
        <w:rPr>
          <w:rFonts w:ascii="Times New Roman" w:hAnsi="Times New Roman" w:cs="Times New Roman"/>
          <w:sz w:val="24"/>
          <w:szCs w:val="24"/>
          <w:lang w:val="en-US"/>
        </w:rPr>
        <w:t>)</w:t>
      </w:r>
      <w:r w:rsidR="00AA4959">
        <w:rPr>
          <w:rFonts w:ascii="Times New Roman" w:hAnsi="Times New Roman" w:cs="Times New Roman"/>
          <w:sz w:val="24"/>
          <w:szCs w:val="24"/>
          <w:lang w:val="en-US"/>
        </w:rPr>
        <w:t xml:space="preserve">, the differences between the DMI, even in same species located in different regions has been highlighted </w:t>
      </w:r>
      <w:r w:rsidR="00AA4959">
        <w:rPr>
          <w:rFonts w:ascii="Times New Roman" w:hAnsi="Times New Roman" w:cs="Times New Roman"/>
          <w:sz w:val="24"/>
          <w:szCs w:val="24"/>
          <w:lang w:val="en-US"/>
        </w:rPr>
        <w:fldChar w:fldCharType="begin">
          <w:fldData xml:space="preserve">PEVuZE5vdGU+PENpdGU+PEF1dGhvcj5kZSBIYWFzPC9BdXRob3I+PFllYXI+MjAxMjwvWWVhcj48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</w:fldData>
        </w:fldChar>
      </w:r>
      <w:r w:rsidR="0033402D">
        <w:rPr>
          <w:rFonts w:ascii="Times New Roman" w:hAnsi="Times New Roman" w:cs="Times New Roman"/>
          <w:sz w:val="24"/>
          <w:szCs w:val="24"/>
          <w:lang w:val="en-US"/>
        </w:rPr>
        <w:instrText xml:space="preserve"> ADDIN EN.CITE </w:instrText>
      </w:r>
      <w:r w:rsidR="0033402D">
        <w:rPr>
          <w:rFonts w:ascii="Times New Roman" w:hAnsi="Times New Roman" w:cs="Times New Roman"/>
          <w:sz w:val="24"/>
          <w:szCs w:val="24"/>
          <w:lang w:val="en-US"/>
        </w:rPr>
        <w:fldChar w:fldCharType="begin">
          <w:fldData xml:space="preserve">PEVuZE5vdGU+PENpdGU+PEF1dGhvcj5kZSBIYWFzPC9BdXRob3I+PFllYXI+MjAxMjwvWWVhcj48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</w:fldData>
        </w:fldChar>
      </w:r>
      <w:r w:rsidR="0033402D">
        <w:rPr>
          <w:rFonts w:ascii="Times New Roman" w:hAnsi="Times New Roman" w:cs="Times New Roman"/>
          <w:sz w:val="24"/>
          <w:szCs w:val="24"/>
          <w:lang w:val="en-US"/>
        </w:rPr>
        <w:instrText xml:space="preserve"> ADDIN EN.CITE.DATA </w:instrText>
      </w:r>
      <w:r w:rsidR="0033402D">
        <w:rPr>
          <w:rFonts w:ascii="Times New Roman" w:hAnsi="Times New Roman" w:cs="Times New Roman"/>
          <w:sz w:val="24"/>
          <w:szCs w:val="24"/>
          <w:lang w:val="en-US"/>
        </w:rPr>
      </w:r>
      <w:r w:rsidR="0033402D">
        <w:rPr>
          <w:rFonts w:ascii="Times New Roman" w:hAnsi="Times New Roman" w:cs="Times New Roman"/>
          <w:sz w:val="24"/>
          <w:szCs w:val="24"/>
          <w:lang w:val="en-US"/>
        </w:rPr>
        <w:fldChar w:fldCharType="end"/>
      </w:r>
      <w:r w:rsidR="00AA4959">
        <w:rPr>
          <w:rFonts w:ascii="Times New Roman" w:hAnsi="Times New Roman" w:cs="Times New Roman"/>
          <w:sz w:val="24"/>
          <w:szCs w:val="24"/>
          <w:lang w:val="en-US"/>
        </w:rPr>
      </w:r>
      <w:r w:rsidR="00AA4959">
        <w:rPr>
          <w:rFonts w:ascii="Times New Roman" w:hAnsi="Times New Roman" w:cs="Times New Roman"/>
          <w:sz w:val="24"/>
          <w:szCs w:val="24"/>
          <w:lang w:val="en-US"/>
        </w:rPr>
        <w:fldChar w:fldCharType="separate"/>
      </w:r>
      <w:r w:rsidR="0033402D">
        <w:rPr>
          <w:rFonts w:ascii="Times New Roman" w:hAnsi="Times New Roman" w:cs="Times New Roman"/>
          <w:noProof/>
          <w:sz w:val="24"/>
          <w:szCs w:val="24"/>
          <w:lang w:val="en-US"/>
        </w:rPr>
        <w:t>[</w:t>
      </w:r>
      <w:hyperlink w:anchor="_ENREF_1" w:tooltip="de Haas, 2012 #12" w:history="1">
        <w:r w:rsidR="00F63FEE">
          <w:rPr>
            <w:rFonts w:ascii="Times New Roman" w:hAnsi="Times New Roman" w:cs="Times New Roman"/>
            <w:noProof/>
            <w:sz w:val="24"/>
            <w:szCs w:val="24"/>
            <w:lang w:val="en-US"/>
          </w:rPr>
          <w:t>1</w:t>
        </w:r>
      </w:hyperlink>
      <w:r w:rsidR="0033402D">
        <w:rPr>
          <w:rFonts w:ascii="Times New Roman" w:hAnsi="Times New Roman" w:cs="Times New Roman"/>
          <w:noProof/>
          <w:sz w:val="24"/>
          <w:szCs w:val="24"/>
          <w:lang w:val="en-US"/>
        </w:rPr>
        <w:t>]</w:t>
      </w:r>
      <w:r w:rsidR="00AA4959">
        <w:rPr>
          <w:rFonts w:ascii="Times New Roman" w:hAnsi="Times New Roman" w:cs="Times New Roman"/>
          <w:sz w:val="24"/>
          <w:szCs w:val="24"/>
          <w:lang w:val="en-US"/>
        </w:rPr>
        <w:fldChar w:fldCharType="end"/>
      </w:r>
      <w:r w:rsidR="00AA4959">
        <w:rPr>
          <w:rFonts w:ascii="Times New Roman" w:hAnsi="Times New Roman" w:cs="Times New Roman"/>
          <w:sz w:val="24"/>
          <w:szCs w:val="24"/>
          <w:lang w:val="en-US"/>
        </w:rPr>
        <w:t>.</w:t>
      </w:r>
      <w:r w:rsidR="00AE7A6E">
        <w:rPr>
          <w:rFonts w:ascii="Times New Roman" w:hAnsi="Times New Roman" w:cs="Times New Roman"/>
          <w:sz w:val="24"/>
          <w:szCs w:val="24"/>
          <w:lang w:val="en-US"/>
        </w:rPr>
        <w:t xml:space="preserve"> </w:t>
      </w:r>
      <w:r w:rsidR="00CE3C04">
        <w:rPr>
          <w:rFonts w:ascii="Times New Roman" w:hAnsi="Times New Roman" w:cs="Times New Roman"/>
          <w:sz w:val="24"/>
          <w:szCs w:val="24"/>
          <w:lang w:val="en-US"/>
        </w:rPr>
        <w:t xml:space="preserve">A relevant good adjustment was observed in the application of existing models for DMI prediction in tropical regions for growing cattle </w:t>
      </w:r>
      <w:r w:rsidR="007809EF">
        <w:rPr>
          <w:rFonts w:ascii="Times New Roman" w:hAnsi="Times New Roman" w:cs="Times New Roman"/>
          <w:sz w:val="24"/>
          <w:szCs w:val="24"/>
          <w:lang w:val="en-US"/>
        </w:rPr>
        <w:fldChar w:fldCharType="begin"/>
      </w:r>
      <w:r w:rsidR="0033402D">
        <w:rPr>
          <w:rFonts w:ascii="Times New Roman" w:hAnsi="Times New Roman" w:cs="Times New Roman"/>
          <w:sz w:val="24"/>
          <w:szCs w:val="24"/>
          <w:lang w:val="en-US"/>
        </w:rPr>
        <w:instrText xml:space="preserve"> ADDIN EN.CITE &lt;EndNote&gt;&lt;Cite&gt;&lt;Author&gt;Oliveira&lt;/Author&gt;&lt;Year&gt;2016&lt;/Year&gt;&lt;RecNum&gt;13&lt;/RecNum&gt;&lt;DisplayText&gt;[2]&lt;/DisplayText&gt;&lt;record&gt;&lt;rec-number&gt;13&lt;/rec-number&gt;&lt;foreign-keys&gt;&lt;key app="EN" db-id="tf09t29vzftfteeva2o5er9dewraep0ps9da"&gt;13&lt;/key&gt;&lt;key app="ENWeb" db-id=""&gt;0&lt;/key&gt;&lt;/foreign-keys&gt;&lt;ref-type name="Journal Article"&gt;17&lt;/ref-type&gt;&lt;contributors&gt;&lt;authors&gt;&lt;author&gt;Oliveira, A. S.&lt;/author&gt;&lt;author&gt;Ferreira, V. B.&lt;/author&gt;&lt;/authors&gt;&lt;/contributors&gt;&lt;auth-address&gt;Instituto de Ciencias Agrarias e Ambientais, Universidade Federal de Mato Grosso - Campus Sinop, Sinop, Mato Grosso, Brazil, 78557-267. Electronic address: andresoli@ufmt.br.&amp;#xD;Instituto de Ciencias Agrarias e Ambientais, Universidade Federal de Mato Grosso - Campus Sinop, Sinop, Mato Grosso, Brazil, 78557-267.&lt;/auth-address&gt;&lt;titles&gt;&lt;title&gt;Prediction of intake in growing dairy heifers under tropical conditions&lt;/title&gt;&lt;secondary-title&gt;J Dairy Sci&lt;/secondary-title&gt;&lt;alt-title&gt;Journal of dairy science&lt;/alt-title&gt;&lt;/titles&gt;&lt;periodical&gt;&lt;full-title&gt;J Dairy Sci&lt;/full-title&gt;&lt;abbr-1&gt;Journal of dairy science&lt;/abbr-1&gt;&lt;/periodical&gt;&lt;alt-periodical&gt;&lt;full-title&gt;J Dairy Sci&lt;/full-title&gt;&lt;abbr-1&gt;Journal of dairy science&lt;/abbr-1&gt;&lt;/alt-periodical&gt;&lt;pages&gt;1103-1110&lt;/pages&gt;&lt;volume&gt;99&lt;/volume&gt;&lt;number&gt;2&lt;/number&gt;&lt;keywords&gt;&lt;keyword&gt;Animals&lt;/keyword&gt;&lt;keyword&gt;Body Weight&lt;/keyword&gt;&lt;keyword&gt;Breeding&lt;/keyword&gt;&lt;keyword&gt;Cattle/growth &amp;amp; development/*physiology&lt;/keyword&gt;&lt;keyword&gt;Dairying&lt;/keyword&gt;&lt;keyword&gt;Diet/veterinary&lt;/keyword&gt;&lt;keyword&gt;Eating/*physiology&lt;/keyword&gt;&lt;keyword&gt;Female&lt;/keyword&gt;&lt;keyword&gt;Linear Models&lt;/keyword&gt;&lt;keyword&gt;Models, Biological&lt;/keyword&gt;&lt;keyword&gt;*Tropical Climate&lt;/keyword&gt;&lt;/keywords&gt;&lt;dates&gt;&lt;year&gt;2016&lt;/year&gt;&lt;pub-dates&gt;&lt;date&gt;Feb&lt;/date&gt;&lt;/pub-dates&gt;&lt;/dates&gt;&lt;isbn&gt;1525-3198 (Electronic)&amp;#xD;0022-0302 (Linking)&lt;/isbn&gt;&lt;accession-num&gt;26709180&lt;/accession-num&gt;&lt;urls&gt;&lt;related-urls&gt;&lt;url&gt;http://www.ncbi.nlm.nih.gov/pubmed/26709180&lt;/url&gt;&lt;/related-urls&gt;&lt;/urls&gt;&lt;electronic-resource-num&gt;10.3168/jds.2015-9638&lt;/electronic-resource-num&gt;&lt;/record&gt;&lt;/Cite&gt;&lt;/EndNote&gt;</w:instrText>
      </w:r>
      <w:r w:rsidR="007809EF">
        <w:rPr>
          <w:rFonts w:ascii="Times New Roman" w:hAnsi="Times New Roman" w:cs="Times New Roman"/>
          <w:sz w:val="24"/>
          <w:szCs w:val="24"/>
          <w:lang w:val="en-US"/>
        </w:rPr>
        <w:fldChar w:fldCharType="separate"/>
      </w:r>
      <w:r w:rsidR="0033402D">
        <w:rPr>
          <w:rFonts w:ascii="Times New Roman" w:hAnsi="Times New Roman" w:cs="Times New Roman"/>
          <w:noProof/>
          <w:sz w:val="24"/>
          <w:szCs w:val="24"/>
          <w:lang w:val="en-US"/>
        </w:rPr>
        <w:t>[</w:t>
      </w:r>
      <w:hyperlink w:anchor="_ENREF_2" w:tooltip="Oliveira, 2016 #13" w:history="1">
        <w:r w:rsidR="00F63FEE">
          <w:rPr>
            <w:rFonts w:ascii="Times New Roman" w:hAnsi="Times New Roman" w:cs="Times New Roman"/>
            <w:noProof/>
            <w:sz w:val="24"/>
            <w:szCs w:val="24"/>
            <w:lang w:val="en-US"/>
          </w:rPr>
          <w:t>2</w:t>
        </w:r>
      </w:hyperlink>
      <w:r w:rsidR="0033402D">
        <w:rPr>
          <w:rFonts w:ascii="Times New Roman" w:hAnsi="Times New Roman" w:cs="Times New Roman"/>
          <w:noProof/>
          <w:sz w:val="24"/>
          <w:szCs w:val="24"/>
          <w:lang w:val="en-US"/>
        </w:rPr>
        <w:t>]</w:t>
      </w:r>
      <w:r w:rsidR="007809EF">
        <w:rPr>
          <w:rFonts w:ascii="Times New Roman" w:hAnsi="Times New Roman" w:cs="Times New Roman"/>
          <w:sz w:val="24"/>
          <w:szCs w:val="24"/>
          <w:lang w:val="en-US"/>
        </w:rPr>
        <w:fldChar w:fldCharType="end"/>
      </w:r>
      <w:r w:rsidR="00CE3C04">
        <w:rPr>
          <w:rFonts w:ascii="Times New Roman" w:hAnsi="Times New Roman" w:cs="Times New Roman"/>
          <w:sz w:val="24"/>
          <w:szCs w:val="24"/>
          <w:lang w:val="en-US"/>
        </w:rPr>
        <w:t>, but still to improve the accuracy of prediction several factors</w:t>
      </w:r>
      <w:r w:rsidR="007809EF">
        <w:rPr>
          <w:rFonts w:ascii="Times New Roman" w:hAnsi="Times New Roman" w:cs="Times New Roman"/>
          <w:sz w:val="24"/>
          <w:szCs w:val="24"/>
          <w:lang w:val="en-US"/>
        </w:rPr>
        <w:t xml:space="preserve"> should be considered such as environmental factors, diet variations etc. </w:t>
      </w:r>
      <w:r w:rsidR="00CE3C04">
        <w:rPr>
          <w:rFonts w:ascii="Times New Roman" w:hAnsi="Times New Roman" w:cs="Times New Roman"/>
          <w:sz w:val="24"/>
          <w:szCs w:val="24"/>
          <w:lang w:val="en-US"/>
        </w:rPr>
        <w:t xml:space="preserve"> </w:t>
      </w:r>
      <w:r w:rsidR="00EF2648">
        <w:rPr>
          <w:rFonts w:ascii="Times New Roman" w:hAnsi="Times New Roman" w:cs="Times New Roman"/>
          <w:sz w:val="24"/>
          <w:szCs w:val="24"/>
          <w:lang w:val="en-US"/>
        </w:rPr>
        <w:t>So,</w:t>
      </w:r>
      <w:r w:rsidR="00AE7A6E">
        <w:rPr>
          <w:rFonts w:ascii="Times New Roman" w:hAnsi="Times New Roman" w:cs="Times New Roman"/>
          <w:sz w:val="24"/>
          <w:szCs w:val="24"/>
          <w:lang w:val="en-US"/>
        </w:rPr>
        <w:t xml:space="preserve"> in any case, feeding models </w:t>
      </w:r>
      <w:r w:rsidR="00A403D7">
        <w:rPr>
          <w:rFonts w:ascii="Times New Roman" w:hAnsi="Times New Roman" w:cs="Times New Roman"/>
          <w:sz w:val="24"/>
          <w:szCs w:val="24"/>
          <w:lang w:val="en-US"/>
        </w:rPr>
        <w:t xml:space="preserve">are more appropriate to be </w:t>
      </w:r>
      <w:r w:rsidR="007E69D1">
        <w:rPr>
          <w:rFonts w:ascii="Times New Roman" w:hAnsi="Times New Roman" w:cs="Times New Roman"/>
          <w:sz w:val="24"/>
          <w:szCs w:val="24"/>
          <w:lang w:val="en-US"/>
        </w:rPr>
        <w:t xml:space="preserve">developed </w:t>
      </w:r>
      <w:r w:rsidR="00117D91">
        <w:rPr>
          <w:rFonts w:ascii="Times New Roman" w:hAnsi="Times New Roman" w:cs="Times New Roman"/>
          <w:sz w:val="24"/>
          <w:szCs w:val="24"/>
          <w:lang w:val="en-US"/>
        </w:rPr>
        <w:t xml:space="preserve">for each case separately and not applied in a more generic way. </w:t>
      </w:r>
      <w:r w:rsidR="00012747">
        <w:rPr>
          <w:rFonts w:ascii="Times New Roman" w:hAnsi="Times New Roman" w:cs="Times New Roman"/>
          <w:sz w:val="24"/>
          <w:szCs w:val="24"/>
          <w:lang w:val="en-US"/>
        </w:rPr>
        <w:t xml:space="preserve">Some other reasons that the development of feeding models in cattle are </w:t>
      </w:r>
      <w:r w:rsidR="002A7BCD">
        <w:rPr>
          <w:rFonts w:ascii="Times New Roman" w:hAnsi="Times New Roman" w:cs="Times New Roman"/>
          <w:sz w:val="24"/>
          <w:szCs w:val="24"/>
          <w:lang w:val="en-US"/>
        </w:rPr>
        <w:t xml:space="preserve">not easy to be developed is the fact that </w:t>
      </w:r>
      <w:r w:rsidR="00012747">
        <w:rPr>
          <w:rFonts w:ascii="Times New Roman" w:hAnsi="Times New Roman" w:cs="Times New Roman"/>
          <w:sz w:val="24"/>
          <w:szCs w:val="24"/>
          <w:lang w:val="en-US"/>
        </w:rPr>
        <w:t xml:space="preserve"> </w:t>
      </w:r>
      <w:r w:rsidR="002A7BCD">
        <w:rPr>
          <w:rFonts w:ascii="Times New Roman" w:hAnsi="Times New Roman" w:cs="Times New Roman"/>
          <w:sz w:val="24"/>
          <w:szCs w:val="24"/>
          <w:lang w:val="en-US"/>
        </w:rPr>
        <w:t xml:space="preserve">data for such applications are not </w:t>
      </w:r>
      <w:r w:rsidR="007809EF">
        <w:rPr>
          <w:rFonts w:ascii="Times New Roman" w:hAnsi="Times New Roman" w:cs="Times New Roman"/>
          <w:sz w:val="24"/>
          <w:szCs w:val="24"/>
          <w:lang w:val="en-US"/>
        </w:rPr>
        <w:t xml:space="preserve">always </w:t>
      </w:r>
      <w:r w:rsidR="002A7BCD">
        <w:rPr>
          <w:rFonts w:ascii="Times New Roman" w:hAnsi="Times New Roman" w:cs="Times New Roman"/>
          <w:sz w:val="24"/>
          <w:szCs w:val="24"/>
          <w:lang w:val="en-US"/>
        </w:rPr>
        <w:t xml:space="preserve">available and properly organized </w:t>
      </w:r>
      <w:r w:rsidR="007B083E">
        <w:rPr>
          <w:rFonts w:ascii="Times New Roman" w:hAnsi="Times New Roman" w:cs="Times New Roman"/>
          <w:sz w:val="24"/>
          <w:szCs w:val="24"/>
          <w:lang w:val="en-US"/>
        </w:rPr>
        <w:fldChar w:fldCharType="begin"/>
      </w:r>
      <w:r w:rsidR="0033402D">
        <w:rPr>
          <w:rFonts w:ascii="Times New Roman" w:hAnsi="Times New Roman" w:cs="Times New Roman"/>
          <w:sz w:val="24"/>
          <w:szCs w:val="24"/>
          <w:lang w:val="en-US"/>
        </w:rPr>
        <w:instrText xml:space="preserve"> ADDIN EN.CITE &lt;EndNote&gt;&lt;Cite&gt;&lt;Author&gt;Hoffman&lt;/Author&gt;&lt;Year&gt;2008&lt;/Year&gt;&lt;RecNum&gt;1&lt;/RecNum&gt;&lt;DisplayText&gt;[3]&lt;/DisplayText&gt;&lt;record&gt;&lt;rec-number&gt;1&lt;/rec-number&gt;&lt;foreign-keys&gt;&lt;key app="EN" db-id="tf09t29vzftfteeva2o5er9dewraep0ps9da"&gt;1&lt;/key&gt;&lt;key app="ENWeb" db-id=""&gt;0&lt;/key&gt;&lt;/foreign-keys&gt;&lt;ref-type name="Journal Article"&gt;17&lt;/ref-type&gt;&lt;contributors&gt;&lt;authors&gt;&lt;author&gt;Hoffman, P. C.&lt;/author&gt;&lt;author&gt;Weigel, K. A.&lt;/author&gt;&lt;author&gt;Wernberg, R. M.&lt;/author&gt;&lt;/authors&gt;&lt;/contributors&gt;&lt;auth-address&gt;Department of Dairy Science, University of Wisconsin, Madison 53706, USA. pchoffma@facstaff.wisc.edu&lt;/auth-address&gt;&lt;titles&gt;&lt;title&gt;Evaluation of equations to predict dry matter intake of dairy heifers&lt;/title&gt;&lt;secondary-title&gt;J Dairy Sci&lt;/secondary-title&gt;&lt;alt-title&gt;Journal of dairy science&lt;/alt-title&gt;&lt;/titles&gt;&lt;periodical&gt;&lt;full-title&gt;J Dairy Sci&lt;/full-title&gt;&lt;abbr-1&gt;Journal of dairy science&lt;/abbr-1&gt;&lt;/periodical&gt;&lt;alt-periodical&gt;&lt;full-title&gt;J Dairy Sci&lt;/full-title&gt;&lt;abbr-1&gt;Journal of dairy science&lt;/abbr-1&gt;&lt;/alt-periodical&gt;&lt;pages&gt;3699-709&lt;/pages&gt;&lt;volume&gt;91&lt;/volume&gt;&lt;number&gt;9&lt;/number&gt;&lt;keywords&gt;&lt;keyword&gt;Animals&lt;/keyword&gt;&lt;keyword&gt;Body Weight/physiology&lt;/keyword&gt;&lt;keyword&gt;Cattle/*physiology&lt;/keyword&gt;&lt;keyword&gt;Dairying/*methods&lt;/keyword&gt;&lt;keyword&gt;Diet&lt;/keyword&gt;&lt;keyword&gt;Eating/*physiology&lt;/keyword&gt;&lt;keyword&gt;Female&lt;/keyword&gt;&lt;keyword&gt;*Models, Biological&lt;/keyword&gt;&lt;/keywords&gt;&lt;dates&gt;&lt;year&gt;2008&lt;/year&gt;&lt;pub-dates&gt;&lt;date&gt;Sep&lt;/date&gt;&lt;/pub-dates&gt;&lt;/dates&gt;&lt;isbn&gt;1525-3198 (Electronic)&amp;#xD;0022-0302 (Linking)&lt;/isbn&gt;&lt;accession-num&gt;18765629&lt;/accession-num&gt;&lt;urls&gt;&lt;related-urls&gt;&lt;url&gt;http://www.ncbi.nlm.nih.gov/pubmed/18765629&lt;/url&gt;&lt;/related-urls&gt;&lt;/urls&gt;&lt;electronic-resource-num&gt;10.3168/jds.2007-0644&lt;/electronic-resource-num&gt;&lt;/record&gt;&lt;/Cite&gt;&lt;/EndNote&gt;</w:instrText>
      </w:r>
      <w:r w:rsidR="007B083E">
        <w:rPr>
          <w:rFonts w:ascii="Times New Roman" w:hAnsi="Times New Roman" w:cs="Times New Roman"/>
          <w:sz w:val="24"/>
          <w:szCs w:val="24"/>
          <w:lang w:val="en-US"/>
        </w:rPr>
        <w:fldChar w:fldCharType="separate"/>
      </w:r>
      <w:r w:rsidR="0033402D">
        <w:rPr>
          <w:rFonts w:ascii="Times New Roman" w:hAnsi="Times New Roman" w:cs="Times New Roman"/>
          <w:noProof/>
          <w:sz w:val="24"/>
          <w:szCs w:val="24"/>
          <w:lang w:val="en-US"/>
        </w:rPr>
        <w:t>[</w:t>
      </w:r>
      <w:hyperlink w:anchor="_ENREF_3" w:tooltip="Hoffman, 2008 #1" w:history="1">
        <w:r w:rsidR="00F63FEE">
          <w:rPr>
            <w:rFonts w:ascii="Times New Roman" w:hAnsi="Times New Roman" w:cs="Times New Roman"/>
            <w:noProof/>
            <w:sz w:val="24"/>
            <w:szCs w:val="24"/>
            <w:lang w:val="en-US"/>
          </w:rPr>
          <w:t>3</w:t>
        </w:r>
      </w:hyperlink>
      <w:r w:rsidR="0033402D">
        <w:rPr>
          <w:rFonts w:ascii="Times New Roman" w:hAnsi="Times New Roman" w:cs="Times New Roman"/>
          <w:noProof/>
          <w:sz w:val="24"/>
          <w:szCs w:val="24"/>
          <w:lang w:val="en-US"/>
        </w:rPr>
        <w:t>]</w:t>
      </w:r>
      <w:r w:rsidR="007B083E">
        <w:rPr>
          <w:rFonts w:ascii="Times New Roman" w:hAnsi="Times New Roman" w:cs="Times New Roman"/>
          <w:sz w:val="24"/>
          <w:szCs w:val="24"/>
          <w:lang w:val="en-US"/>
        </w:rPr>
        <w:fldChar w:fldCharType="end"/>
      </w:r>
      <w:r w:rsidR="007B083E">
        <w:rPr>
          <w:rFonts w:ascii="Times New Roman" w:hAnsi="Times New Roman" w:cs="Times New Roman"/>
          <w:sz w:val="24"/>
          <w:szCs w:val="24"/>
          <w:lang w:val="en-US"/>
        </w:rPr>
        <w:t>.</w:t>
      </w:r>
      <w:r w:rsidR="00DA620D">
        <w:rPr>
          <w:rFonts w:ascii="Times New Roman" w:hAnsi="Times New Roman" w:cs="Times New Roman"/>
          <w:sz w:val="24"/>
          <w:szCs w:val="24"/>
          <w:lang w:val="en-US"/>
        </w:rPr>
        <w:t xml:space="preserve"> </w:t>
      </w:r>
      <w:r w:rsidR="00651F42">
        <w:rPr>
          <w:rFonts w:ascii="Times New Roman" w:hAnsi="Times New Roman" w:cs="Times New Roman"/>
          <w:sz w:val="24"/>
          <w:szCs w:val="24"/>
          <w:lang w:val="en-US"/>
        </w:rPr>
        <w:t xml:space="preserve">Especially in beef or heifers obtaining the necessary data for such purposes is not always </w:t>
      </w:r>
      <w:proofErr w:type="spellStart"/>
      <w:r w:rsidR="007809EF">
        <w:rPr>
          <w:rFonts w:ascii="Times New Roman" w:hAnsi="Times New Roman" w:cs="Times New Roman"/>
          <w:sz w:val="24"/>
          <w:szCs w:val="24"/>
          <w:lang w:val="en-US"/>
        </w:rPr>
        <w:t>accesible</w:t>
      </w:r>
      <w:proofErr w:type="spellEnd"/>
      <w:r w:rsidR="00651F42">
        <w:rPr>
          <w:rFonts w:ascii="Times New Roman" w:hAnsi="Times New Roman" w:cs="Times New Roman"/>
          <w:sz w:val="24"/>
          <w:szCs w:val="24"/>
          <w:lang w:val="en-US"/>
        </w:rPr>
        <w:t xml:space="preserve"> as feeding is performed in groups and the parameters that </w:t>
      </w:r>
      <w:r w:rsidR="00033AA8">
        <w:rPr>
          <w:rFonts w:ascii="Times New Roman" w:hAnsi="Times New Roman" w:cs="Times New Roman"/>
          <w:sz w:val="24"/>
          <w:szCs w:val="24"/>
          <w:lang w:val="en-US"/>
        </w:rPr>
        <w:t>relate to</w:t>
      </w:r>
      <w:r w:rsidR="00651F42">
        <w:rPr>
          <w:rFonts w:ascii="Times New Roman" w:hAnsi="Times New Roman" w:cs="Times New Roman"/>
          <w:sz w:val="24"/>
          <w:szCs w:val="24"/>
          <w:lang w:val="en-US"/>
        </w:rPr>
        <w:t xml:space="preserve"> DMI and body weight (BW) are not measurable. </w:t>
      </w:r>
      <w:r w:rsidR="00033AA8">
        <w:rPr>
          <w:rFonts w:ascii="Times New Roman" w:hAnsi="Times New Roman" w:cs="Times New Roman"/>
          <w:sz w:val="24"/>
          <w:szCs w:val="24"/>
          <w:lang w:val="en-US"/>
        </w:rPr>
        <w:t xml:space="preserve">Data obtained methods lead to the classification of DMI equations, in two big categories as referred by Tedeschi et al., </w:t>
      </w:r>
      <w:r w:rsidR="00033AA8">
        <w:rPr>
          <w:rFonts w:ascii="Times New Roman" w:hAnsi="Times New Roman" w:cs="Times New Roman"/>
          <w:sz w:val="24"/>
          <w:szCs w:val="24"/>
          <w:lang w:val="en-US"/>
        </w:rPr>
        <w:lastRenderedPageBreak/>
        <w:t xml:space="preserve">(2003). The fist category includes every DMI equation that occurred </w:t>
      </w:r>
      <w:r w:rsidR="001143E7">
        <w:rPr>
          <w:rFonts w:ascii="Times New Roman" w:hAnsi="Times New Roman" w:cs="Times New Roman"/>
          <w:sz w:val="24"/>
          <w:szCs w:val="24"/>
          <w:lang w:val="en-US"/>
        </w:rPr>
        <w:t xml:space="preserve">using average DMI and BW data, which results in linear equations. When the data are obtained by experimental works where feeding trials are performed, the equations are usually non- linear equations </w:t>
      </w:r>
      <w:r w:rsidR="001143E7">
        <w:rPr>
          <w:rFonts w:ascii="Times New Roman" w:hAnsi="Times New Roman" w:cs="Times New Roman"/>
          <w:sz w:val="24"/>
          <w:szCs w:val="24"/>
          <w:lang w:val="en-US"/>
        </w:rPr>
        <w:fldChar w:fldCharType="begin"/>
      </w:r>
      <w:r w:rsidR="0033402D">
        <w:rPr>
          <w:rFonts w:ascii="Times New Roman" w:hAnsi="Times New Roman" w:cs="Times New Roman"/>
          <w:sz w:val="24"/>
          <w:szCs w:val="24"/>
          <w:lang w:val="en-US"/>
        </w:rPr>
        <w:instrText xml:space="preserve"> ADDIN EN.CITE &lt;EndNote&gt;&lt;Cite&gt;&lt;Author&gt;Luis O. Tedeschi&lt;/Author&gt;&lt;Year&gt;2003&lt;/Year&gt;&lt;RecNum&gt;5&lt;/RecNum&gt;&lt;DisplayText&gt;[4]&lt;/DisplayText&gt;&lt;record&gt;&lt;rec-number&gt;5&lt;/rec-number&gt;&lt;foreign-keys&gt;&lt;key app="EN" db-id="tf09t29vzftfteeva2o5er9dewraep0ps9da"&gt;5&lt;/key&gt;&lt;key app="ENWeb" db-id=""&gt;0&lt;/key&gt;&lt;/foreign-keys&gt;&lt;ref-type name="Report"&gt;27&lt;/ref-type&gt;&lt;contributors&gt;&lt;authors&gt;&lt;author&gt;Luis O. Tedeschi,&lt;/author&gt;&lt;author&gt;Danny G. Fox,&lt;/author&gt;&lt;author&gt;Michael J. Baker&lt;/author&gt;&lt;/authors&gt;&lt;/contributors&gt;&lt;titles&gt;&lt;title&gt;The Cornell Value Discovery System Model-Model documentation&lt;/title&gt;&lt;/titles&gt;&lt;dates&gt;&lt;year&gt;2003&lt;/year&gt;&lt;/dates&gt;&lt;pub-location&gt;USA&lt;/pub-location&gt;&lt;publisher&gt;Department of Animal Science- Cornell University,&lt;/publisher&gt;&lt;urls&gt;&lt;/urls&gt;&lt;/record&gt;&lt;/Cite&gt;&lt;/EndNote&gt;</w:instrText>
      </w:r>
      <w:r w:rsidR="001143E7">
        <w:rPr>
          <w:rFonts w:ascii="Times New Roman" w:hAnsi="Times New Roman" w:cs="Times New Roman"/>
          <w:sz w:val="24"/>
          <w:szCs w:val="24"/>
          <w:lang w:val="en-US"/>
        </w:rPr>
        <w:fldChar w:fldCharType="separate"/>
      </w:r>
      <w:r w:rsidR="0033402D">
        <w:rPr>
          <w:rFonts w:ascii="Times New Roman" w:hAnsi="Times New Roman" w:cs="Times New Roman"/>
          <w:noProof/>
          <w:sz w:val="24"/>
          <w:szCs w:val="24"/>
          <w:lang w:val="en-US"/>
        </w:rPr>
        <w:t>[</w:t>
      </w:r>
      <w:hyperlink w:anchor="_ENREF_4" w:tooltip="Luis O. Tedeschi, 2003 #5" w:history="1">
        <w:r w:rsidR="00F63FEE">
          <w:rPr>
            <w:rFonts w:ascii="Times New Roman" w:hAnsi="Times New Roman" w:cs="Times New Roman"/>
            <w:noProof/>
            <w:sz w:val="24"/>
            <w:szCs w:val="24"/>
            <w:lang w:val="en-US"/>
          </w:rPr>
          <w:t>4</w:t>
        </w:r>
      </w:hyperlink>
      <w:r w:rsidR="0033402D">
        <w:rPr>
          <w:rFonts w:ascii="Times New Roman" w:hAnsi="Times New Roman" w:cs="Times New Roman"/>
          <w:noProof/>
          <w:sz w:val="24"/>
          <w:szCs w:val="24"/>
          <w:lang w:val="en-US"/>
        </w:rPr>
        <w:t>]</w:t>
      </w:r>
      <w:r w:rsidR="001143E7">
        <w:rPr>
          <w:rFonts w:ascii="Times New Roman" w:hAnsi="Times New Roman" w:cs="Times New Roman"/>
          <w:sz w:val="24"/>
          <w:szCs w:val="24"/>
          <w:lang w:val="en-US"/>
        </w:rPr>
        <w:fldChar w:fldCharType="end"/>
      </w:r>
    </w:p>
    <w:p w14:paraId="3CF9706D" w14:textId="4F039479" w:rsidR="007B083E" w:rsidRDefault="00755A06" w:rsidP="002D255D">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a model development research work concerning DMI of dairy cows the data </w:t>
      </w:r>
      <w:r w:rsidR="00651F42">
        <w:rPr>
          <w:rFonts w:ascii="Times New Roman" w:hAnsi="Times New Roman" w:cs="Times New Roman"/>
          <w:sz w:val="24"/>
          <w:szCs w:val="24"/>
          <w:lang w:val="en-US"/>
        </w:rPr>
        <w:t xml:space="preserve">obtained to create the database are automatically collected (DMI, milk production, BW </w:t>
      </w:r>
      <w:proofErr w:type="spellStart"/>
      <w:r w:rsidR="00651F42">
        <w:rPr>
          <w:rFonts w:ascii="Times New Roman" w:hAnsi="Times New Roman" w:cs="Times New Roman"/>
          <w:sz w:val="24"/>
          <w:szCs w:val="24"/>
          <w:lang w:val="en-US"/>
        </w:rPr>
        <w:t>etc</w:t>
      </w:r>
      <w:proofErr w:type="spellEnd"/>
      <w:r w:rsidR="00651F42">
        <w:rPr>
          <w:rFonts w:ascii="Times New Roman" w:hAnsi="Times New Roman" w:cs="Times New Roman"/>
          <w:sz w:val="24"/>
          <w:szCs w:val="24"/>
          <w:lang w:val="en-US"/>
        </w:rPr>
        <w:t xml:space="preserve">) </w:t>
      </w:r>
      <w:r w:rsidR="00651F42">
        <w:rPr>
          <w:rFonts w:ascii="Times New Roman" w:hAnsi="Times New Roman" w:cs="Times New Roman"/>
          <w:sz w:val="24"/>
          <w:szCs w:val="24"/>
          <w:lang w:val="en-US"/>
        </w:rPr>
        <w:fldChar w:fldCharType="begin"/>
      </w:r>
      <w:r w:rsidR="0033402D">
        <w:rPr>
          <w:rFonts w:ascii="Times New Roman" w:hAnsi="Times New Roman" w:cs="Times New Roman"/>
          <w:sz w:val="24"/>
          <w:szCs w:val="24"/>
          <w:lang w:val="en-US"/>
        </w:rPr>
        <w:instrText xml:space="preserve"> ADDIN EN.CITE &lt;EndNote&gt;&lt;Cite&gt;&lt;Author&gt;Liang&lt;/Author&gt;&lt;Year&gt;2021&lt;/Year&gt;&lt;RecNum&gt;3&lt;/RecNum&gt;&lt;DisplayText&gt;[5]&lt;/DisplayText&gt;&lt;record&gt;&lt;rec-number&gt;3&lt;/rec-number&gt;&lt;foreign-keys&gt;&lt;key app="EN" db-id="tf09t29vzftfteeva2o5er9dewraep0ps9da"&gt;3&lt;/key&gt;&lt;key app="ENWeb" db-id=""&gt;0&lt;/key&gt;&lt;/foreign-keys&gt;&lt;ref-type name="Journal Article"&gt;17&lt;/ref-type&gt;&lt;contributors&gt;&lt;authors&gt;&lt;author&gt;Liang, S.&lt;/author&gt;&lt;author&gt;Wu, C.&lt;/author&gt;&lt;author&gt;Peng, W.&lt;/author&gt;&lt;author&gt;Liu, J. X.&lt;/author&gt;&lt;author&gt;Sun, H. Z.&lt;/author&gt;&lt;/authors&gt;&lt;/contributors&gt;&lt;auth-address&gt;Institute of Dairy Science, MoE Key Laboratory of Molecular Animal Nutrition, College of Animal Sciences, Zhejiang University, Hangzhou 310058, China.&lt;/auth-address&gt;&lt;titles&gt;&lt;title&gt;Predicting Daily Dry Matter Intake Using Feed Intake of First Two Hours after Feeding in Mid and Late Lactation Dairy Cows with Fed Ration Three Times per Day&lt;/title&gt;&lt;secondary-title&gt;Animals (Basel)&lt;/secondary-title&gt;&lt;alt-title&gt;Animals : an open access journal from MDPI&lt;/alt-title&gt;&lt;/titles&gt;&lt;periodical&gt;&lt;full-title&gt;Animals (Basel)&lt;/full-title&gt;&lt;abbr-1&gt;Animals : an open access journal from MDPI&lt;/abbr-1&gt;&lt;/periodical&gt;&lt;alt-periodical&gt;&lt;full-title&gt;Animals (Basel)&lt;/full-title&gt;&lt;abbr-1&gt;Animals : an open access journal from MDPI&lt;/abbr-1&gt;&lt;/alt-periodical&gt;&lt;volume&gt;11&lt;/volume&gt;&lt;number&gt;1&lt;/number&gt;&lt;dates&gt;&lt;year&gt;2021&lt;/year&gt;&lt;pub-dates&gt;&lt;date&gt;Jan 6&lt;/date&gt;&lt;/pub-dates&gt;&lt;/dates&gt;&lt;isbn&gt;2076-2615 (Print)&amp;#xD;2076-2615 (Linking)&lt;/isbn&gt;&lt;accession-num&gt;33419212&lt;/accession-num&gt;&lt;urls&gt;&lt;related-urls&gt;&lt;url&gt;http://www.ncbi.nlm.nih.gov/pubmed/33419212&lt;/url&gt;&lt;/related-urls&gt;&lt;/urls&gt;&lt;custom2&gt;7825592&lt;/custom2&gt;&lt;electronic-resource-num&gt;10.3390/ani11010104&lt;/electronic-resource-num&gt;&lt;/record&gt;&lt;/Cite&gt;&lt;/EndNote&gt;</w:instrText>
      </w:r>
      <w:r w:rsidR="00651F42">
        <w:rPr>
          <w:rFonts w:ascii="Times New Roman" w:hAnsi="Times New Roman" w:cs="Times New Roman"/>
          <w:sz w:val="24"/>
          <w:szCs w:val="24"/>
          <w:lang w:val="en-US"/>
        </w:rPr>
        <w:fldChar w:fldCharType="separate"/>
      </w:r>
      <w:r w:rsidR="0033402D">
        <w:rPr>
          <w:rFonts w:ascii="Times New Roman" w:hAnsi="Times New Roman" w:cs="Times New Roman"/>
          <w:noProof/>
          <w:sz w:val="24"/>
          <w:szCs w:val="24"/>
          <w:lang w:val="en-US"/>
        </w:rPr>
        <w:t>[</w:t>
      </w:r>
      <w:hyperlink w:anchor="_ENREF_5" w:tooltip="Liang, 2021 #3" w:history="1">
        <w:r w:rsidR="00F63FEE">
          <w:rPr>
            <w:rFonts w:ascii="Times New Roman" w:hAnsi="Times New Roman" w:cs="Times New Roman"/>
            <w:noProof/>
            <w:sz w:val="24"/>
            <w:szCs w:val="24"/>
            <w:lang w:val="en-US"/>
          </w:rPr>
          <w:t>5</w:t>
        </w:r>
      </w:hyperlink>
      <w:r w:rsidR="0033402D">
        <w:rPr>
          <w:rFonts w:ascii="Times New Roman" w:hAnsi="Times New Roman" w:cs="Times New Roman"/>
          <w:noProof/>
          <w:sz w:val="24"/>
          <w:szCs w:val="24"/>
          <w:lang w:val="en-US"/>
        </w:rPr>
        <w:t>]</w:t>
      </w:r>
      <w:r w:rsidR="00651F42">
        <w:rPr>
          <w:rFonts w:ascii="Times New Roman" w:hAnsi="Times New Roman" w:cs="Times New Roman"/>
          <w:sz w:val="24"/>
          <w:szCs w:val="24"/>
          <w:lang w:val="en-US"/>
        </w:rPr>
        <w:fldChar w:fldCharType="end"/>
      </w:r>
      <w:r w:rsidR="00651F42">
        <w:rPr>
          <w:rFonts w:ascii="Times New Roman" w:hAnsi="Times New Roman" w:cs="Times New Roman"/>
          <w:sz w:val="24"/>
          <w:szCs w:val="24"/>
          <w:lang w:val="en-US"/>
        </w:rPr>
        <w:t xml:space="preserve"> as in most cases this livestock type is more controlled and orientated in each animal individually when it comes to modern facilities. For beef and heifers this is not an easy task to do</w:t>
      </w:r>
      <w:r w:rsidR="00C01871">
        <w:rPr>
          <w:rFonts w:ascii="Times New Roman" w:hAnsi="Times New Roman" w:cs="Times New Roman"/>
          <w:sz w:val="24"/>
          <w:szCs w:val="24"/>
          <w:lang w:val="en-US"/>
        </w:rPr>
        <w:t>, so models with actual data are not developed so</w:t>
      </w:r>
      <w:r w:rsidR="00651F42">
        <w:rPr>
          <w:rFonts w:ascii="Times New Roman" w:hAnsi="Times New Roman" w:cs="Times New Roman"/>
          <w:sz w:val="24"/>
          <w:szCs w:val="24"/>
          <w:lang w:val="en-US"/>
        </w:rPr>
        <w:t xml:space="preserve"> </w:t>
      </w:r>
      <w:r w:rsidR="00C01871">
        <w:rPr>
          <w:rFonts w:ascii="Times New Roman" w:hAnsi="Times New Roman" w:cs="Times New Roman"/>
          <w:sz w:val="24"/>
          <w:szCs w:val="24"/>
          <w:lang w:val="en-US"/>
        </w:rPr>
        <w:t xml:space="preserve">easily in commercial applications. </w:t>
      </w:r>
      <w:r w:rsidR="002B6AB3">
        <w:rPr>
          <w:rFonts w:ascii="Times New Roman" w:hAnsi="Times New Roman" w:cs="Times New Roman"/>
          <w:sz w:val="24"/>
          <w:szCs w:val="24"/>
          <w:lang w:val="en-US"/>
        </w:rPr>
        <w:t xml:space="preserve">Similar management in heifers is conducted in research works where the feed amount is measured in a daily basis and is provided to each animal individually </w:t>
      </w:r>
      <w:r w:rsidR="002B6AB3">
        <w:rPr>
          <w:rFonts w:ascii="Times New Roman" w:hAnsi="Times New Roman" w:cs="Times New Roman"/>
          <w:sz w:val="24"/>
          <w:szCs w:val="24"/>
          <w:lang w:val="en-US"/>
        </w:rPr>
        <w:fldChar w:fldCharType="begin"/>
      </w:r>
      <w:r w:rsidR="0033402D">
        <w:rPr>
          <w:rFonts w:ascii="Times New Roman" w:hAnsi="Times New Roman" w:cs="Times New Roman"/>
          <w:sz w:val="24"/>
          <w:szCs w:val="24"/>
          <w:lang w:val="en-US"/>
        </w:rPr>
        <w:instrText xml:space="preserve"> ADDIN EN.CITE &lt;EndNote&gt;&lt;Cite&gt;&lt;Author&gt;Akbaş&lt;/Author&gt;&lt;Year&gt;2006&lt;/Year&gt;&lt;RecNum&gt;4&lt;/RecNum&gt;&lt;DisplayText&gt;[6]&lt;/DisplayText&gt;&lt;record&gt;&lt;rec-number&gt;4&lt;/rec-number&gt;&lt;foreign-keys&gt;&lt;key app="EN" db-id="tf09t29vzftfteeva2o5er9dewraep0ps9da"&gt;4&lt;/key&gt;&lt;key app="ENWeb" db-id=""&gt;0&lt;/key&gt;&lt;/foreign-keys&gt;&lt;ref-type name="Journal Article"&gt;17&lt;/ref-type&gt;&lt;contributors&gt;&lt;authors&gt;&lt;author&gt;Akbaş, Y.&lt;/author&gt;&lt;author&gt;Alçiçek, A.&lt;/author&gt;&lt;author&gt;Önenç, A.&lt;/author&gt;&lt;author&gt;Güngör, M.&lt;/author&gt;&lt;/authors&gt;&lt;/contributors&gt;&lt;titles&gt;&lt;title&gt;Growth curve analysis for body weight and dry matter intake in Friesian, Limousin x Friesian and Piemontese x Friesian cattle&lt;/title&gt;&lt;secondary-title&gt;Archives Animal Breeding&lt;/secondary-title&gt;&lt;/titles&gt;&lt;periodical&gt;&lt;full-title&gt;Archives Animal Breeding&lt;/full-title&gt;&lt;/periodical&gt;&lt;pages&gt;329-339&lt;/pages&gt;&lt;volume&gt;49&lt;/volume&gt;&lt;number&gt;4&lt;/number&gt;&lt;dates&gt;&lt;year&gt;2006&lt;/year&gt;&lt;/dates&gt;&lt;isbn&gt;2363-9822&lt;/isbn&gt;&lt;urls&gt;&lt;/urls&gt;&lt;electronic-resource-num&gt;10.5194/aab-49-329-2006&lt;/electronic-resource-num&gt;&lt;/record&gt;&lt;/Cite&gt;&lt;/EndNote&gt;</w:instrText>
      </w:r>
      <w:r w:rsidR="002B6AB3">
        <w:rPr>
          <w:rFonts w:ascii="Times New Roman" w:hAnsi="Times New Roman" w:cs="Times New Roman"/>
          <w:sz w:val="24"/>
          <w:szCs w:val="24"/>
          <w:lang w:val="en-US"/>
        </w:rPr>
        <w:fldChar w:fldCharType="separate"/>
      </w:r>
      <w:r w:rsidR="0033402D">
        <w:rPr>
          <w:rFonts w:ascii="Times New Roman" w:hAnsi="Times New Roman" w:cs="Times New Roman"/>
          <w:noProof/>
          <w:sz w:val="24"/>
          <w:szCs w:val="24"/>
          <w:lang w:val="en-US"/>
        </w:rPr>
        <w:t>[</w:t>
      </w:r>
      <w:hyperlink w:anchor="_ENREF_6" w:tooltip="Akbaş, 2006 #4" w:history="1">
        <w:r w:rsidR="00F63FEE">
          <w:rPr>
            <w:rFonts w:ascii="Times New Roman" w:hAnsi="Times New Roman" w:cs="Times New Roman"/>
            <w:noProof/>
            <w:sz w:val="24"/>
            <w:szCs w:val="24"/>
            <w:lang w:val="en-US"/>
          </w:rPr>
          <w:t>6</w:t>
        </w:r>
      </w:hyperlink>
      <w:r w:rsidR="0033402D">
        <w:rPr>
          <w:rFonts w:ascii="Times New Roman" w:hAnsi="Times New Roman" w:cs="Times New Roman"/>
          <w:noProof/>
          <w:sz w:val="24"/>
          <w:szCs w:val="24"/>
          <w:lang w:val="en-US"/>
        </w:rPr>
        <w:t>]</w:t>
      </w:r>
      <w:r w:rsidR="002B6AB3">
        <w:rPr>
          <w:rFonts w:ascii="Times New Roman" w:hAnsi="Times New Roman" w:cs="Times New Roman"/>
          <w:sz w:val="24"/>
          <w:szCs w:val="24"/>
          <w:lang w:val="en-US"/>
        </w:rPr>
        <w:fldChar w:fldCharType="end"/>
      </w:r>
      <w:r w:rsidR="002B6AB3">
        <w:rPr>
          <w:rFonts w:ascii="Times New Roman" w:hAnsi="Times New Roman" w:cs="Times New Roman"/>
          <w:sz w:val="24"/>
          <w:szCs w:val="24"/>
          <w:lang w:val="en-US"/>
        </w:rPr>
        <w:t xml:space="preserve"> in order to conclude in more solid results. O</w:t>
      </w:r>
      <w:r w:rsidR="00B654BA">
        <w:rPr>
          <w:rFonts w:ascii="Times New Roman" w:hAnsi="Times New Roman" w:cs="Times New Roman"/>
          <w:sz w:val="24"/>
          <w:szCs w:val="24"/>
          <w:lang w:val="en-US"/>
        </w:rPr>
        <w:t>ne</w:t>
      </w:r>
      <w:r w:rsidR="00DA620D">
        <w:rPr>
          <w:rFonts w:ascii="Times New Roman" w:hAnsi="Times New Roman" w:cs="Times New Roman"/>
          <w:sz w:val="24"/>
          <w:szCs w:val="24"/>
          <w:lang w:val="en-US"/>
        </w:rPr>
        <w:t xml:space="preserve"> of the approaches</w:t>
      </w:r>
      <w:r w:rsidR="00C9665A">
        <w:rPr>
          <w:rFonts w:ascii="Times New Roman" w:hAnsi="Times New Roman" w:cs="Times New Roman"/>
          <w:sz w:val="24"/>
          <w:szCs w:val="24"/>
          <w:lang w:val="en-US"/>
        </w:rPr>
        <w:t>, that has been used extensively as a basis for other research work</w:t>
      </w:r>
      <w:r w:rsidR="00DA620D">
        <w:rPr>
          <w:rFonts w:ascii="Times New Roman" w:hAnsi="Times New Roman" w:cs="Times New Roman"/>
          <w:sz w:val="24"/>
          <w:szCs w:val="24"/>
          <w:lang w:val="en-US"/>
        </w:rPr>
        <w:t xml:space="preserve"> for </w:t>
      </w:r>
      <w:r w:rsidR="00C43F68">
        <w:rPr>
          <w:rFonts w:ascii="Times New Roman" w:hAnsi="Times New Roman" w:cs="Times New Roman"/>
          <w:sz w:val="24"/>
          <w:szCs w:val="24"/>
          <w:lang w:val="en-US"/>
        </w:rPr>
        <w:t>beef cattle</w:t>
      </w:r>
      <w:r w:rsidR="00C9665A">
        <w:rPr>
          <w:rFonts w:ascii="Times New Roman" w:hAnsi="Times New Roman" w:cs="Times New Roman"/>
          <w:sz w:val="24"/>
          <w:szCs w:val="24"/>
          <w:lang w:val="en-US"/>
        </w:rPr>
        <w:t>, was</w:t>
      </w:r>
      <w:r w:rsidR="00C43F68">
        <w:rPr>
          <w:rFonts w:ascii="Times New Roman" w:hAnsi="Times New Roman" w:cs="Times New Roman"/>
          <w:sz w:val="24"/>
          <w:szCs w:val="24"/>
          <w:lang w:val="en-US"/>
        </w:rPr>
        <w:t xml:space="preserve"> performed by the National Resource Council</w:t>
      </w:r>
      <w:r w:rsidR="00C9665A">
        <w:rPr>
          <w:rFonts w:ascii="Times New Roman" w:hAnsi="Times New Roman" w:cs="Times New Roman"/>
          <w:sz w:val="24"/>
          <w:szCs w:val="24"/>
          <w:lang w:val="en-US"/>
        </w:rPr>
        <w:t>.</w:t>
      </w:r>
      <w:r w:rsidR="00C43F68">
        <w:rPr>
          <w:rFonts w:ascii="Times New Roman" w:hAnsi="Times New Roman" w:cs="Times New Roman"/>
          <w:sz w:val="24"/>
          <w:szCs w:val="24"/>
          <w:lang w:val="en-US"/>
        </w:rPr>
        <w:t xml:space="preserve"> </w:t>
      </w:r>
      <w:r w:rsidR="00C9665A">
        <w:rPr>
          <w:rFonts w:ascii="Times New Roman" w:hAnsi="Times New Roman" w:cs="Times New Roman"/>
          <w:sz w:val="24"/>
          <w:szCs w:val="24"/>
          <w:lang w:val="en-US"/>
        </w:rPr>
        <w:t>T</w:t>
      </w:r>
      <w:r w:rsidR="00C43F68">
        <w:rPr>
          <w:rFonts w:ascii="Times New Roman" w:hAnsi="Times New Roman" w:cs="Times New Roman"/>
          <w:sz w:val="24"/>
          <w:szCs w:val="24"/>
          <w:lang w:val="en-US"/>
        </w:rPr>
        <w:t xml:space="preserve">he parameters that have been </w:t>
      </w:r>
      <w:r w:rsidR="00033AA8">
        <w:rPr>
          <w:rFonts w:ascii="Times New Roman" w:hAnsi="Times New Roman" w:cs="Times New Roman"/>
          <w:sz w:val="24"/>
          <w:szCs w:val="24"/>
          <w:lang w:val="en-US"/>
        </w:rPr>
        <w:t>considered</w:t>
      </w:r>
      <w:r w:rsidR="00C43F68">
        <w:rPr>
          <w:rFonts w:ascii="Times New Roman" w:hAnsi="Times New Roman" w:cs="Times New Roman"/>
          <w:sz w:val="24"/>
          <w:szCs w:val="24"/>
          <w:lang w:val="en-US"/>
        </w:rPr>
        <w:t xml:space="preserve"> were the Shrunk body weight (SBW) and the </w:t>
      </w:r>
      <w:r w:rsidR="008B3FE5">
        <w:rPr>
          <w:rFonts w:ascii="Times New Roman" w:hAnsi="Times New Roman" w:cs="Times New Roman"/>
          <w:sz w:val="24"/>
          <w:szCs w:val="24"/>
          <w:lang w:val="en-US"/>
        </w:rPr>
        <w:t>energy of feed intake</w:t>
      </w:r>
      <w:r w:rsidR="00C43F68">
        <w:rPr>
          <w:rFonts w:ascii="Times New Roman" w:hAnsi="Times New Roman" w:cs="Times New Roman"/>
          <w:sz w:val="24"/>
          <w:szCs w:val="24"/>
          <w:lang w:val="en-US"/>
        </w:rPr>
        <w:t xml:space="preserve"> (</w:t>
      </w:r>
      <w:proofErr w:type="spellStart"/>
      <w:r w:rsidR="00C43F68">
        <w:rPr>
          <w:rFonts w:ascii="Times New Roman" w:hAnsi="Times New Roman" w:cs="Times New Roman"/>
          <w:sz w:val="24"/>
          <w:szCs w:val="24"/>
          <w:lang w:val="en-US"/>
        </w:rPr>
        <w:t>NE</w:t>
      </w:r>
      <w:r w:rsidR="00C43F68" w:rsidRPr="00C43F68">
        <w:rPr>
          <w:rFonts w:ascii="Times New Roman" w:hAnsi="Times New Roman" w:cs="Times New Roman"/>
          <w:sz w:val="24"/>
          <w:szCs w:val="24"/>
          <w:vertAlign w:val="subscript"/>
          <w:lang w:val="en-US"/>
        </w:rPr>
        <w:t>in</w:t>
      </w:r>
      <w:proofErr w:type="spellEnd"/>
      <w:r w:rsidR="00C43F68">
        <w:rPr>
          <w:rFonts w:ascii="Times New Roman" w:hAnsi="Times New Roman" w:cs="Times New Roman"/>
          <w:sz w:val="24"/>
          <w:szCs w:val="24"/>
          <w:lang w:val="en-US"/>
        </w:rPr>
        <w:t>). This model requires actual data (SBW) and theoretical data (</w:t>
      </w:r>
      <w:proofErr w:type="spellStart"/>
      <w:r w:rsidR="00C43F68">
        <w:rPr>
          <w:rFonts w:ascii="Times New Roman" w:hAnsi="Times New Roman" w:cs="Times New Roman"/>
          <w:sz w:val="24"/>
          <w:szCs w:val="24"/>
          <w:lang w:val="en-US"/>
        </w:rPr>
        <w:t>NE</w:t>
      </w:r>
      <w:r w:rsidR="00C43F68" w:rsidRPr="00C43F68">
        <w:rPr>
          <w:rFonts w:ascii="Times New Roman" w:hAnsi="Times New Roman" w:cs="Times New Roman"/>
          <w:sz w:val="24"/>
          <w:szCs w:val="24"/>
          <w:vertAlign w:val="subscript"/>
          <w:lang w:val="en-US"/>
        </w:rPr>
        <w:t>in</w:t>
      </w:r>
      <w:proofErr w:type="spellEnd"/>
      <w:r w:rsidR="00C43F68">
        <w:rPr>
          <w:rFonts w:ascii="Times New Roman" w:hAnsi="Times New Roman" w:cs="Times New Roman"/>
          <w:sz w:val="24"/>
          <w:szCs w:val="24"/>
          <w:lang w:val="en-US"/>
        </w:rPr>
        <w:t>) which can be different according to gender</w:t>
      </w:r>
      <w:r w:rsidR="00FC579C">
        <w:rPr>
          <w:rFonts w:ascii="Times New Roman" w:hAnsi="Times New Roman" w:cs="Times New Roman"/>
          <w:sz w:val="24"/>
          <w:szCs w:val="24"/>
          <w:lang w:val="en-US"/>
        </w:rPr>
        <w:t xml:space="preserve"> and age </w:t>
      </w:r>
      <w:r w:rsidR="00FC579C">
        <w:rPr>
          <w:rFonts w:ascii="Times New Roman" w:hAnsi="Times New Roman" w:cs="Times New Roman"/>
          <w:sz w:val="24"/>
          <w:szCs w:val="24"/>
          <w:lang w:val="en-US"/>
        </w:rPr>
        <w:fldChar w:fldCharType="begin"/>
      </w:r>
      <w:r w:rsidR="0033402D">
        <w:rPr>
          <w:rFonts w:ascii="Times New Roman" w:hAnsi="Times New Roman" w:cs="Times New Roman"/>
          <w:sz w:val="24"/>
          <w:szCs w:val="24"/>
          <w:lang w:val="en-US"/>
        </w:rPr>
        <w:instrText xml:space="preserve"> ADDIN EN.CITE &lt;EndNote&gt;&lt;Cite&gt;&lt;Author&gt;National Research Council&lt;/Author&gt;&lt;Year&gt;2000&lt;/Year&gt;&lt;RecNum&gt;2&lt;/RecNum&gt;&lt;DisplayText&gt;[7]&lt;/DisplayText&gt;&lt;record&gt;&lt;rec-number&gt;2&lt;/rec-number&gt;&lt;foreign-keys&gt;&lt;key app="EN" db-id="tf09t29vzftfteeva2o5er9dewraep0ps9da"&gt;2&lt;/key&gt;&lt;key app="ENWeb" db-id=""&gt;0&lt;/key&gt;&lt;/foreign-keys&gt;&lt;ref-type name="Book"&gt;6&lt;/ref-type&gt;&lt;contributors&gt;&lt;authors&gt;&lt;author&gt;National Research Council,&lt;/author&gt;&lt;/authors&gt;&lt;/contributors&gt;&lt;titles&gt;&lt;title&gt;Nutrient Requirements of Beef Cattle&lt;/title&gt;&lt;/titles&gt;&lt;edition&gt;7th&lt;/edition&gt;&lt;dates&gt;&lt;year&gt;2000&lt;/year&gt;&lt;/dates&gt;&lt;pub-location&gt;Washington DC&lt;/pub-location&gt;&lt;publisher&gt;The National Academies Press.&lt;/publisher&gt;&lt;urls&gt;&lt;/urls&gt;&lt;electronic-resource-num&gt;10.17226/9791&lt;/electronic-resource-num&gt;&lt;/record&gt;&lt;/Cite&gt;&lt;/EndNote&gt;</w:instrText>
      </w:r>
      <w:r w:rsidR="00FC579C">
        <w:rPr>
          <w:rFonts w:ascii="Times New Roman" w:hAnsi="Times New Roman" w:cs="Times New Roman"/>
          <w:sz w:val="24"/>
          <w:szCs w:val="24"/>
          <w:lang w:val="en-US"/>
        </w:rPr>
        <w:fldChar w:fldCharType="separate"/>
      </w:r>
      <w:r w:rsidR="0033402D">
        <w:rPr>
          <w:rFonts w:ascii="Times New Roman" w:hAnsi="Times New Roman" w:cs="Times New Roman"/>
          <w:noProof/>
          <w:sz w:val="24"/>
          <w:szCs w:val="24"/>
          <w:lang w:val="en-US"/>
        </w:rPr>
        <w:t>[</w:t>
      </w:r>
      <w:hyperlink w:anchor="_ENREF_7" w:tooltip="National Research Council, 2000 #2" w:history="1">
        <w:r w:rsidR="00F63FEE">
          <w:rPr>
            <w:rFonts w:ascii="Times New Roman" w:hAnsi="Times New Roman" w:cs="Times New Roman"/>
            <w:noProof/>
            <w:sz w:val="24"/>
            <w:szCs w:val="24"/>
            <w:lang w:val="en-US"/>
          </w:rPr>
          <w:t>7</w:t>
        </w:r>
      </w:hyperlink>
      <w:r w:rsidR="0033402D">
        <w:rPr>
          <w:rFonts w:ascii="Times New Roman" w:hAnsi="Times New Roman" w:cs="Times New Roman"/>
          <w:noProof/>
          <w:sz w:val="24"/>
          <w:szCs w:val="24"/>
          <w:lang w:val="en-US"/>
        </w:rPr>
        <w:t>]</w:t>
      </w:r>
      <w:r w:rsidR="00FC579C">
        <w:rPr>
          <w:rFonts w:ascii="Times New Roman" w:hAnsi="Times New Roman" w:cs="Times New Roman"/>
          <w:sz w:val="24"/>
          <w:szCs w:val="24"/>
          <w:lang w:val="en-US"/>
        </w:rPr>
        <w:fldChar w:fldCharType="end"/>
      </w:r>
      <w:r w:rsidR="00FC579C">
        <w:rPr>
          <w:rFonts w:ascii="Times New Roman" w:hAnsi="Times New Roman" w:cs="Times New Roman"/>
          <w:sz w:val="24"/>
          <w:szCs w:val="24"/>
          <w:lang w:val="en-US"/>
        </w:rPr>
        <w:t xml:space="preserve">. </w:t>
      </w:r>
      <w:r w:rsidR="008B3FE5">
        <w:rPr>
          <w:rFonts w:ascii="Times New Roman" w:hAnsi="Times New Roman" w:cs="Times New Roman"/>
          <w:sz w:val="24"/>
          <w:szCs w:val="24"/>
          <w:lang w:val="en-US"/>
        </w:rPr>
        <w:t xml:space="preserve">In another model developed by Quigley (1986) the daily DMI </w:t>
      </w:r>
      <w:r w:rsidR="002B31F8">
        <w:rPr>
          <w:rFonts w:ascii="Times New Roman" w:hAnsi="Times New Roman" w:cs="Times New Roman"/>
          <w:sz w:val="24"/>
          <w:szCs w:val="24"/>
          <w:lang w:val="en-US"/>
        </w:rPr>
        <w:t>related to</w:t>
      </w:r>
      <w:r w:rsidR="008B3FE5">
        <w:rPr>
          <w:rFonts w:ascii="Times New Roman" w:hAnsi="Times New Roman" w:cs="Times New Roman"/>
          <w:sz w:val="24"/>
          <w:szCs w:val="24"/>
          <w:lang w:val="en-US"/>
        </w:rPr>
        <w:t xml:space="preserve"> the average daily gain (ADG), the  </w:t>
      </w:r>
      <w:r w:rsidR="002B31F8">
        <w:rPr>
          <w:rFonts w:ascii="Times New Roman" w:hAnsi="Times New Roman" w:cs="Times New Roman"/>
          <w:sz w:val="24"/>
          <w:szCs w:val="24"/>
          <w:lang w:val="en-US"/>
        </w:rPr>
        <w:t xml:space="preserve">BW and the </w:t>
      </w:r>
      <w:r w:rsidR="00B4423D">
        <w:rPr>
          <w:rFonts w:ascii="Times New Roman" w:hAnsi="Times New Roman" w:cs="Times New Roman"/>
          <w:sz w:val="24"/>
          <w:szCs w:val="24"/>
          <w:lang w:val="en-US"/>
        </w:rPr>
        <w:t xml:space="preserve">Total digestible nutrients (TDN) </w:t>
      </w:r>
      <w:r w:rsidR="00B4423D">
        <w:rPr>
          <w:rFonts w:ascii="Times New Roman" w:hAnsi="Times New Roman" w:cs="Times New Roman"/>
          <w:sz w:val="24"/>
          <w:szCs w:val="24"/>
          <w:lang w:val="en-US"/>
        </w:rPr>
        <w:fldChar w:fldCharType="begin"/>
      </w:r>
      <w:r w:rsidR="0033402D">
        <w:rPr>
          <w:rFonts w:ascii="Times New Roman" w:hAnsi="Times New Roman" w:cs="Times New Roman"/>
          <w:sz w:val="24"/>
          <w:szCs w:val="24"/>
          <w:lang w:val="en-US"/>
        </w:rPr>
        <w:instrText xml:space="preserve"> ADDIN EN.CITE &lt;EndNote&gt;&lt;Cite&gt;&lt;Author&gt;Hoffman&lt;/Author&gt;&lt;Year&gt;2008&lt;/Year&gt;&lt;RecNum&gt;1&lt;/RecNum&gt;&lt;DisplayText&gt;[3]&lt;/DisplayText&gt;&lt;record&gt;&lt;rec-number&gt;1&lt;/rec-number&gt;&lt;foreign-keys&gt;&lt;key app="EN" db-id="tf09t29vzftfteeva2o5er9dewraep0ps9da"&gt;1&lt;/key&gt;&lt;key app="ENWeb" db-id=""&gt;0&lt;/key&gt;&lt;/foreign-keys&gt;&lt;ref-type name="Journal Article"&gt;17&lt;/ref-type&gt;&lt;contributors&gt;&lt;authors&gt;&lt;author&gt;Hoffman, P. C.&lt;/author&gt;&lt;author&gt;Weigel, K. A.&lt;/author&gt;&lt;author&gt;Wernberg, R. M.&lt;/author&gt;&lt;/authors&gt;&lt;/contributors&gt;&lt;auth-address&gt;Department of Dairy Science, University of Wisconsin, Madison 53706, USA. pchoffma@facstaff.wisc.edu&lt;/auth-address&gt;&lt;titles&gt;&lt;title&gt;Evaluation of equations to predict dry matter intake of dairy heifers&lt;/title&gt;&lt;secondary-title&gt;J Dairy Sci&lt;/secondary-title&gt;&lt;alt-title&gt;Journal of dairy science&lt;/alt-title&gt;&lt;/titles&gt;&lt;periodical&gt;&lt;full-title&gt;J Dairy Sci&lt;/full-title&gt;&lt;abbr-1&gt;Journal of dairy science&lt;/abbr-1&gt;&lt;/periodical&gt;&lt;alt-periodical&gt;&lt;full-title&gt;J Dairy Sci&lt;/full-title&gt;&lt;abbr-1&gt;Journal of dairy science&lt;/abbr-1&gt;&lt;/alt-periodical&gt;&lt;pages&gt;3699-709&lt;/pages&gt;&lt;volume&gt;91&lt;/volume&gt;&lt;number&gt;9&lt;/number&gt;&lt;keywords&gt;&lt;keyword&gt;Animals&lt;/keyword&gt;&lt;keyword&gt;Body Weight/physiology&lt;/keyword&gt;&lt;keyword&gt;Cattle/*physiology&lt;/keyword&gt;&lt;keyword&gt;Dairying/*methods&lt;/keyword&gt;&lt;keyword&gt;Diet&lt;/keyword&gt;&lt;keyword&gt;Eating/*physiology&lt;/keyword&gt;&lt;keyword&gt;Female&lt;/keyword&gt;&lt;keyword&gt;*Models, Biological&lt;/keyword&gt;&lt;/keywords&gt;&lt;dates&gt;&lt;year&gt;2008&lt;/year&gt;&lt;pub-dates&gt;&lt;date&gt;Sep&lt;/date&gt;&lt;/pub-dates&gt;&lt;/dates&gt;&lt;isbn&gt;1525-3198 (Electronic)&amp;#xD;0022-0302 (Linking)&lt;/isbn&gt;&lt;accession-num&gt;18765629&lt;/accession-num&gt;&lt;urls&gt;&lt;related-urls&gt;&lt;url&gt;http://www.ncbi.nlm.nih.gov/pubmed/18765629&lt;/url&gt;&lt;/related-urls&gt;&lt;/urls&gt;&lt;electronic-resource-num&gt;10.3168/jds.2007-0644&lt;/electronic-resource-num&gt;&lt;/record&gt;&lt;/Cite&gt;&lt;/EndNote&gt;</w:instrText>
      </w:r>
      <w:r w:rsidR="00B4423D">
        <w:rPr>
          <w:rFonts w:ascii="Times New Roman" w:hAnsi="Times New Roman" w:cs="Times New Roman"/>
          <w:sz w:val="24"/>
          <w:szCs w:val="24"/>
          <w:lang w:val="en-US"/>
        </w:rPr>
        <w:fldChar w:fldCharType="separate"/>
      </w:r>
      <w:r w:rsidR="0033402D">
        <w:rPr>
          <w:rFonts w:ascii="Times New Roman" w:hAnsi="Times New Roman" w:cs="Times New Roman"/>
          <w:noProof/>
          <w:sz w:val="24"/>
          <w:szCs w:val="24"/>
          <w:lang w:val="en-US"/>
        </w:rPr>
        <w:t>[</w:t>
      </w:r>
      <w:hyperlink w:anchor="_ENREF_3" w:tooltip="Hoffman, 2008 #1" w:history="1">
        <w:r w:rsidR="00F63FEE">
          <w:rPr>
            <w:rFonts w:ascii="Times New Roman" w:hAnsi="Times New Roman" w:cs="Times New Roman"/>
            <w:noProof/>
            <w:sz w:val="24"/>
            <w:szCs w:val="24"/>
            <w:lang w:val="en-US"/>
          </w:rPr>
          <w:t>3</w:t>
        </w:r>
      </w:hyperlink>
      <w:r w:rsidR="0033402D">
        <w:rPr>
          <w:rFonts w:ascii="Times New Roman" w:hAnsi="Times New Roman" w:cs="Times New Roman"/>
          <w:noProof/>
          <w:sz w:val="24"/>
          <w:szCs w:val="24"/>
          <w:lang w:val="en-US"/>
        </w:rPr>
        <w:t>]</w:t>
      </w:r>
      <w:r w:rsidR="00B4423D">
        <w:rPr>
          <w:rFonts w:ascii="Times New Roman" w:hAnsi="Times New Roman" w:cs="Times New Roman"/>
          <w:sz w:val="24"/>
          <w:szCs w:val="24"/>
          <w:lang w:val="en-US"/>
        </w:rPr>
        <w:fldChar w:fldCharType="end"/>
      </w:r>
      <w:r w:rsidR="00B4423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Those feeding models are based in </w:t>
      </w:r>
      <w:r w:rsidR="006D2A4E">
        <w:rPr>
          <w:rFonts w:ascii="Times New Roman" w:hAnsi="Times New Roman" w:cs="Times New Roman"/>
          <w:sz w:val="24"/>
          <w:szCs w:val="24"/>
          <w:lang w:val="en-US"/>
        </w:rPr>
        <w:t>average</w:t>
      </w:r>
      <w:r>
        <w:rPr>
          <w:rFonts w:ascii="Times New Roman" w:hAnsi="Times New Roman" w:cs="Times New Roman"/>
          <w:sz w:val="24"/>
          <w:szCs w:val="24"/>
          <w:lang w:val="en-US"/>
        </w:rPr>
        <w:t xml:space="preserve"> data already acquired by actual projects, actual measurements that must be performed (ADG, BW </w:t>
      </w:r>
      <w:proofErr w:type="spellStart"/>
      <w:r>
        <w:rPr>
          <w:rFonts w:ascii="Times New Roman" w:hAnsi="Times New Roman" w:cs="Times New Roman"/>
          <w:sz w:val="24"/>
          <w:szCs w:val="24"/>
          <w:lang w:val="en-US"/>
        </w:rPr>
        <w:t>etc</w:t>
      </w:r>
      <w:proofErr w:type="spellEnd"/>
      <w:r>
        <w:rPr>
          <w:rFonts w:ascii="Times New Roman" w:hAnsi="Times New Roman" w:cs="Times New Roman"/>
          <w:sz w:val="24"/>
          <w:szCs w:val="24"/>
          <w:lang w:val="en-US"/>
        </w:rPr>
        <w:t>) and of course data from the literature (</w:t>
      </w:r>
      <w:proofErr w:type="spellStart"/>
      <w:r>
        <w:rPr>
          <w:rFonts w:ascii="Times New Roman" w:hAnsi="Times New Roman" w:cs="Times New Roman"/>
          <w:sz w:val="24"/>
          <w:szCs w:val="24"/>
          <w:lang w:val="en-US"/>
        </w:rPr>
        <w:t>NEin</w:t>
      </w:r>
      <w:proofErr w:type="spellEnd"/>
      <w:r>
        <w:rPr>
          <w:rFonts w:ascii="Times New Roman" w:hAnsi="Times New Roman" w:cs="Times New Roman"/>
          <w:sz w:val="24"/>
          <w:szCs w:val="24"/>
          <w:lang w:val="en-US"/>
        </w:rPr>
        <w:t xml:space="preserve">, TDN). </w:t>
      </w:r>
    </w:p>
    <w:p w14:paraId="283480E0" w14:textId="3198879A" w:rsidR="00C9665A" w:rsidRDefault="00C9665A" w:rsidP="002D255D">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Several feeding </w:t>
      </w:r>
      <w:r w:rsidR="00832C4E">
        <w:rPr>
          <w:rFonts w:ascii="Times New Roman" w:hAnsi="Times New Roman" w:cs="Times New Roman"/>
          <w:sz w:val="24"/>
          <w:szCs w:val="24"/>
          <w:lang w:val="en-US"/>
        </w:rPr>
        <w:t>models</w:t>
      </w:r>
      <w:r>
        <w:rPr>
          <w:rFonts w:ascii="Times New Roman" w:hAnsi="Times New Roman" w:cs="Times New Roman"/>
          <w:sz w:val="24"/>
          <w:szCs w:val="24"/>
          <w:lang w:val="en-US"/>
        </w:rPr>
        <w:t xml:space="preserve"> works for livestock and as consequence for cattle are based on </w:t>
      </w:r>
      <w:r w:rsidR="00832C4E">
        <w:rPr>
          <w:rFonts w:ascii="Times New Roman" w:hAnsi="Times New Roman" w:cs="Times New Roman"/>
          <w:sz w:val="24"/>
          <w:szCs w:val="24"/>
          <w:lang w:val="en-US"/>
        </w:rPr>
        <w:t xml:space="preserve">non- linear equations. </w:t>
      </w:r>
      <w:r w:rsidR="007B22FD">
        <w:rPr>
          <w:rFonts w:ascii="Times New Roman" w:hAnsi="Times New Roman" w:cs="Times New Roman"/>
          <w:sz w:val="24"/>
          <w:szCs w:val="24"/>
          <w:lang w:val="en-US"/>
        </w:rPr>
        <w:t>Many research works have been based in t</w:t>
      </w:r>
      <w:r w:rsidR="007B22FD" w:rsidRPr="007B22FD">
        <w:rPr>
          <w:rFonts w:ascii="Times New Roman" w:hAnsi="Times New Roman" w:cs="Times New Roman"/>
          <w:sz w:val="24"/>
          <w:szCs w:val="24"/>
          <w:lang w:val="en-US"/>
        </w:rPr>
        <w:t xml:space="preserve">he cumulative distribution </w:t>
      </w:r>
      <w:r w:rsidR="00857D5B">
        <w:rPr>
          <w:rFonts w:ascii="Times New Roman" w:hAnsi="Times New Roman" w:cs="Times New Roman"/>
          <w:sz w:val="24"/>
          <w:szCs w:val="24"/>
          <w:lang w:val="en-US"/>
        </w:rPr>
        <w:t xml:space="preserve">exponential </w:t>
      </w:r>
      <w:r w:rsidR="007B22FD" w:rsidRPr="007B22FD">
        <w:rPr>
          <w:rFonts w:ascii="Times New Roman" w:hAnsi="Times New Roman" w:cs="Times New Roman"/>
          <w:sz w:val="24"/>
          <w:szCs w:val="24"/>
          <w:lang w:val="en-US"/>
        </w:rPr>
        <w:t>function</w:t>
      </w:r>
      <w:r w:rsidR="007B22FD">
        <w:rPr>
          <w:rFonts w:ascii="Times New Roman" w:hAnsi="Times New Roman" w:cs="Times New Roman"/>
          <w:sz w:val="24"/>
          <w:szCs w:val="24"/>
          <w:lang w:val="en-US"/>
        </w:rPr>
        <w:t xml:space="preserve"> </w:t>
      </w:r>
      <w:r w:rsidR="007B22FD" w:rsidRPr="001F0F5A">
        <w:rPr>
          <w:rFonts w:ascii="Times New Roman" w:hAnsi="Times New Roman" w:cs="Times New Roman"/>
          <w:sz w:val="24"/>
          <w:szCs w:val="24"/>
          <w:lang w:val="en-US"/>
        </w:rPr>
        <w:t>(E</w:t>
      </w:r>
      <w:r w:rsidR="001F0F5A" w:rsidRPr="001F0F5A">
        <w:rPr>
          <w:rFonts w:ascii="Times New Roman" w:hAnsi="Times New Roman" w:cs="Times New Roman"/>
          <w:sz w:val="24"/>
          <w:szCs w:val="24"/>
          <w:lang w:val="en-US"/>
        </w:rPr>
        <w:t>q 1</w:t>
      </w:r>
      <w:r w:rsidR="007B22FD" w:rsidRPr="001F0F5A">
        <w:rPr>
          <w:rFonts w:ascii="Times New Roman" w:hAnsi="Times New Roman" w:cs="Times New Roman"/>
          <w:sz w:val="24"/>
          <w:szCs w:val="24"/>
          <w:lang w:val="en-US"/>
        </w:rPr>
        <w:t>).</w:t>
      </w:r>
    </w:p>
    <w:p w14:paraId="1865267B" w14:textId="0A90CDAE" w:rsidR="007B22FD" w:rsidRPr="007B22FD" w:rsidRDefault="00965F55" w:rsidP="002D255D">
      <w:pPr>
        <w:spacing w:line="480" w:lineRule="auto"/>
        <w:jc w:val="both"/>
        <w:rPr>
          <w:rFonts w:ascii="Times New Roman" w:hAnsi="Times New Roman" w:cs="Times New Roman"/>
          <w:sz w:val="24"/>
          <w:szCs w:val="24"/>
          <w:lang w:val="en-US"/>
        </w:rPr>
      </w:pPr>
      <w:r w:rsidRPr="00447554">
        <w:rPr>
          <w:position w:val="-10"/>
        </w:rPr>
        <w:object w:dxaOrig="1800" w:dyaOrig="360" w14:anchorId="0073AF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18.75pt" o:ole="">
            <v:imagedata r:id="rId5" o:title=""/>
          </v:shape>
          <o:OLEObject Type="Embed" ProgID="Equation.DSMT4" ShapeID="_x0000_i1025" DrawAspect="Content" ObjectID="_1722940657" r:id="rId6"/>
        </w:object>
      </w:r>
      <w:r w:rsidR="007B22FD">
        <w:rPr>
          <w:lang w:val="en-US"/>
        </w:rPr>
        <w:t xml:space="preserve">                          </w:t>
      </w:r>
      <w:r w:rsidR="007B22FD">
        <w:rPr>
          <w:lang w:val="en-US"/>
        </w:rPr>
        <w:tab/>
      </w:r>
      <w:r w:rsidR="007B22FD">
        <w:rPr>
          <w:lang w:val="en-US"/>
        </w:rPr>
        <w:tab/>
      </w:r>
      <w:r w:rsidR="007B22FD">
        <w:rPr>
          <w:lang w:val="en-US"/>
        </w:rPr>
        <w:tab/>
      </w:r>
      <w:r w:rsidR="001F0F5A">
        <w:rPr>
          <w:lang w:val="en-US"/>
        </w:rPr>
        <w:t xml:space="preserve">  </w:t>
      </w:r>
      <w:r w:rsidR="007B22FD">
        <w:rPr>
          <w:lang w:val="en-US"/>
        </w:rPr>
        <w:tab/>
      </w:r>
      <w:r w:rsidR="007B22FD">
        <w:rPr>
          <w:lang w:val="en-US"/>
        </w:rPr>
        <w:tab/>
      </w:r>
      <w:r w:rsidR="007B22FD">
        <w:rPr>
          <w:lang w:val="en-US"/>
        </w:rPr>
        <w:tab/>
      </w:r>
      <w:r>
        <w:rPr>
          <w:lang w:val="en-US"/>
        </w:rPr>
        <w:t xml:space="preserve">            </w:t>
      </w:r>
      <w:r w:rsidRPr="001F0F5A">
        <w:rPr>
          <w:rFonts w:ascii="Times New Roman" w:hAnsi="Times New Roman" w:cs="Times New Roman"/>
          <w:lang w:val="en-US"/>
        </w:rPr>
        <w:t xml:space="preserve">  </w:t>
      </w:r>
      <w:r w:rsidR="007B22FD" w:rsidRPr="001F0F5A">
        <w:rPr>
          <w:rFonts w:ascii="Times New Roman" w:hAnsi="Times New Roman" w:cs="Times New Roman"/>
          <w:lang w:val="en-US"/>
        </w:rPr>
        <w:t xml:space="preserve">  </w:t>
      </w:r>
      <w:r w:rsidR="001F0F5A" w:rsidRPr="001F0F5A">
        <w:rPr>
          <w:rFonts w:ascii="Times New Roman" w:hAnsi="Times New Roman" w:cs="Times New Roman"/>
          <w:lang w:val="en-US"/>
        </w:rPr>
        <w:t>(1</w:t>
      </w:r>
      <w:r w:rsidR="007B22FD" w:rsidRPr="001F0F5A">
        <w:rPr>
          <w:rFonts w:ascii="Times New Roman" w:hAnsi="Times New Roman" w:cs="Times New Roman"/>
          <w:lang w:val="en-US"/>
        </w:rPr>
        <w:t>)</w:t>
      </w:r>
    </w:p>
    <w:p w14:paraId="420B5E96" w14:textId="2536455B" w:rsidR="007B083E" w:rsidRPr="006D2A4E" w:rsidRDefault="007B22FD" w:rsidP="002D255D">
      <w:pPr>
        <w:spacing w:line="480" w:lineRule="auto"/>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lang w:val="en-US"/>
        </w:rPr>
        <w:t xml:space="preserve">The parameters </w:t>
      </w:r>
      <w:r w:rsidR="00965F55">
        <w:rPr>
          <w:rFonts w:ascii="Times New Roman" w:hAnsi="Times New Roman" w:cs="Times New Roman"/>
          <w:sz w:val="24"/>
          <w:szCs w:val="24"/>
          <w:lang w:val="en-US"/>
        </w:rPr>
        <w:t>a</w:t>
      </w:r>
      <w:r>
        <w:rPr>
          <w:rFonts w:ascii="Times New Roman" w:hAnsi="Times New Roman" w:cs="Times New Roman"/>
          <w:sz w:val="24"/>
          <w:szCs w:val="24"/>
          <w:lang w:val="en-US"/>
        </w:rPr>
        <w:t xml:space="preserve"> and b are defined based on </w:t>
      </w:r>
      <w:r w:rsidR="00965F55">
        <w:rPr>
          <w:rFonts w:ascii="Times New Roman" w:hAnsi="Times New Roman" w:cs="Times New Roman"/>
          <w:sz w:val="24"/>
          <w:szCs w:val="24"/>
          <w:lang w:val="en-US"/>
        </w:rPr>
        <w:t>each</w:t>
      </w:r>
      <w:r w:rsidR="00E077C0">
        <w:rPr>
          <w:rFonts w:ascii="Times New Roman" w:hAnsi="Times New Roman" w:cs="Times New Roman"/>
          <w:sz w:val="24"/>
          <w:szCs w:val="24"/>
          <w:lang w:val="en-US"/>
        </w:rPr>
        <w:t xml:space="preserve"> case and represent different factors. </w:t>
      </w:r>
      <w:r w:rsidR="00857D5B">
        <w:rPr>
          <w:rFonts w:ascii="Times New Roman" w:hAnsi="Times New Roman" w:cs="Times New Roman"/>
          <w:sz w:val="24"/>
          <w:szCs w:val="24"/>
          <w:lang w:val="en-US"/>
        </w:rPr>
        <w:t xml:space="preserve">In DMI prediction this variable is usually the BW. However there also mixed models which include more variables </w:t>
      </w:r>
      <w:r w:rsidR="006A103E">
        <w:rPr>
          <w:rFonts w:ascii="Times New Roman" w:hAnsi="Times New Roman" w:cs="Times New Roman"/>
          <w:sz w:val="24"/>
          <w:szCs w:val="24"/>
          <w:lang w:val="en-US"/>
        </w:rPr>
        <w:t>such as</w:t>
      </w:r>
      <w:r w:rsidR="006A103E" w:rsidRPr="006A103E">
        <w:rPr>
          <w:rFonts w:ascii="Times New Roman" w:hAnsi="Times New Roman" w:cs="Times New Roman"/>
          <w:sz w:val="24"/>
          <w:szCs w:val="24"/>
          <w:lang w:val="en-US"/>
        </w:rPr>
        <w:t xml:space="preserve"> </w:t>
      </w:r>
      <w:r w:rsidR="006A103E" w:rsidRPr="006A103E">
        <w:rPr>
          <w:rFonts w:ascii="Times New Roman" w:hAnsi="Times New Roman" w:cs="Times New Roman"/>
          <w:sz w:val="24"/>
          <w:szCs w:val="24"/>
          <w:shd w:val="clear" w:color="auto" w:fill="FFFFFF"/>
          <w:lang w:val="en-US"/>
        </w:rPr>
        <w:t>neutral detergent fiber</w:t>
      </w:r>
      <w:r w:rsidR="006A103E">
        <w:rPr>
          <w:rFonts w:ascii="Times New Roman" w:hAnsi="Times New Roman" w:cs="Times New Roman"/>
          <w:color w:val="202122"/>
          <w:sz w:val="24"/>
          <w:szCs w:val="24"/>
          <w:shd w:val="clear" w:color="auto" w:fill="FFFFFF"/>
          <w:lang w:val="en-US"/>
        </w:rPr>
        <w:t xml:space="preserve"> (NDF) or the temperature</w:t>
      </w:r>
      <w:r w:rsidR="00033AA8">
        <w:rPr>
          <w:rFonts w:ascii="Times New Roman" w:hAnsi="Times New Roman" w:cs="Times New Roman"/>
          <w:color w:val="202122"/>
          <w:sz w:val="24"/>
          <w:szCs w:val="24"/>
          <w:shd w:val="clear" w:color="auto" w:fill="FFFFFF"/>
          <w:lang w:val="en-US"/>
        </w:rPr>
        <w:t xml:space="preserve"> </w:t>
      </w:r>
      <w:r w:rsidR="00033AA8">
        <w:rPr>
          <w:rFonts w:ascii="Times New Roman" w:hAnsi="Times New Roman" w:cs="Times New Roman"/>
          <w:color w:val="202122"/>
          <w:sz w:val="24"/>
          <w:szCs w:val="24"/>
          <w:shd w:val="clear" w:color="auto" w:fill="FFFFFF"/>
          <w:lang w:val="en-US"/>
        </w:rPr>
        <w:fldChar w:fldCharType="begin"/>
      </w:r>
      <w:r w:rsidR="0033402D">
        <w:rPr>
          <w:rFonts w:ascii="Times New Roman" w:hAnsi="Times New Roman" w:cs="Times New Roman"/>
          <w:color w:val="202122"/>
          <w:sz w:val="24"/>
          <w:szCs w:val="24"/>
          <w:shd w:val="clear" w:color="auto" w:fill="FFFFFF"/>
          <w:lang w:val="en-US"/>
        </w:rPr>
        <w:instrText xml:space="preserve"> ADDIN EN.CITE &lt;EndNote&gt;&lt;Cite&gt;&lt;Author&gt;Hoffman&lt;/Author&gt;&lt;Year&gt;2008&lt;/Year&gt;&lt;RecNum&gt;1&lt;/RecNum&gt;&lt;DisplayText&gt;[3]&lt;/DisplayText&gt;&lt;record&gt;&lt;rec-number&gt;1&lt;/rec-number&gt;&lt;foreign-keys&gt;&lt;key app="EN" db-id="tf09t29vzftfteeva2o5er9dewraep0ps9da"&gt;1&lt;/key&gt;&lt;key app="ENWeb" db-id=""&gt;0&lt;/key&gt;&lt;/foreign-keys&gt;&lt;ref-type name="Journal Article"&gt;17&lt;/ref-type&gt;&lt;contributors&gt;&lt;authors&gt;&lt;author&gt;Hoffman, P. C.&lt;/author&gt;&lt;author&gt;Weigel, K. A.&lt;/author&gt;&lt;author&gt;Wernberg, R. M.&lt;/author&gt;&lt;/authors&gt;&lt;/contributors&gt;&lt;auth-address&gt;Department of Dairy Science, University of Wisconsin, Madison 53706, USA. pchoffma@facstaff.wisc.edu&lt;/auth-address&gt;&lt;titles&gt;&lt;title&gt;Evaluation of equations to predict dry matter intake of dairy heifers&lt;/title&gt;&lt;secondary-title&gt;J Dairy Sci&lt;/secondary-title&gt;&lt;alt-title&gt;Journal of dairy science&lt;/alt-title&gt;&lt;/titles&gt;&lt;periodical&gt;&lt;full-title&gt;J Dairy Sci&lt;/full-title&gt;&lt;abbr-1&gt;Journal of dairy science&lt;/abbr-1&gt;&lt;/periodical&gt;&lt;alt-periodical&gt;&lt;full-title&gt;J Dairy Sci&lt;/full-title&gt;&lt;abbr-1&gt;Journal of dairy science&lt;/abbr-1&gt;&lt;/alt-periodical&gt;&lt;pages&gt;3699-709&lt;/pages&gt;&lt;volume&gt;91&lt;/volume&gt;&lt;number&gt;9&lt;/number&gt;&lt;keywords&gt;&lt;keyword&gt;Animals&lt;/keyword&gt;&lt;keyword&gt;Body Weight/physiology&lt;/keyword&gt;&lt;keyword&gt;Cattle/*physiology&lt;/keyword&gt;&lt;keyword&gt;Dairying/*methods&lt;/keyword&gt;&lt;keyword&gt;Diet&lt;/keyword&gt;&lt;keyword&gt;Eating/*physiology&lt;/keyword&gt;&lt;keyword&gt;Female&lt;/keyword&gt;&lt;keyword&gt;*Models, Biological&lt;/keyword&gt;&lt;/keywords&gt;&lt;dates&gt;&lt;year&gt;2008&lt;/year&gt;&lt;pub-dates&gt;&lt;date&gt;Sep&lt;/date&gt;&lt;/pub-dates&gt;&lt;/dates&gt;&lt;isbn&gt;1525-3198 (Electronic)&amp;#xD;0022-0302 (Linking)&lt;/isbn&gt;&lt;accession-num&gt;18765629&lt;/accession-num&gt;&lt;urls&gt;&lt;related-urls&gt;&lt;url&gt;http://www.ncbi.nlm.nih.gov/pubmed/18765629&lt;/url&gt;&lt;/related-urls&gt;&lt;/urls&gt;&lt;electronic-resource-num&gt;10.3168/jds.2007-0644&lt;/electronic-resource-num&gt;&lt;/record&gt;&lt;/Cite&gt;&lt;/EndNote&gt;</w:instrText>
      </w:r>
      <w:r w:rsidR="00033AA8">
        <w:rPr>
          <w:rFonts w:ascii="Times New Roman" w:hAnsi="Times New Roman" w:cs="Times New Roman"/>
          <w:color w:val="202122"/>
          <w:sz w:val="24"/>
          <w:szCs w:val="24"/>
          <w:shd w:val="clear" w:color="auto" w:fill="FFFFFF"/>
          <w:lang w:val="en-US"/>
        </w:rPr>
        <w:fldChar w:fldCharType="separate"/>
      </w:r>
      <w:r w:rsidR="0033402D">
        <w:rPr>
          <w:rFonts w:ascii="Times New Roman" w:hAnsi="Times New Roman" w:cs="Times New Roman"/>
          <w:noProof/>
          <w:color w:val="202122"/>
          <w:sz w:val="24"/>
          <w:szCs w:val="24"/>
          <w:shd w:val="clear" w:color="auto" w:fill="FFFFFF"/>
          <w:lang w:val="en-US"/>
        </w:rPr>
        <w:t>[</w:t>
      </w:r>
      <w:hyperlink w:anchor="_ENREF_3" w:tooltip="Hoffman, 2008 #1" w:history="1">
        <w:r w:rsidR="00F63FEE">
          <w:rPr>
            <w:rFonts w:ascii="Times New Roman" w:hAnsi="Times New Roman" w:cs="Times New Roman"/>
            <w:noProof/>
            <w:color w:val="202122"/>
            <w:sz w:val="24"/>
            <w:szCs w:val="24"/>
            <w:shd w:val="clear" w:color="auto" w:fill="FFFFFF"/>
            <w:lang w:val="en-US"/>
          </w:rPr>
          <w:t>3</w:t>
        </w:r>
      </w:hyperlink>
      <w:r w:rsidR="0033402D">
        <w:rPr>
          <w:rFonts w:ascii="Times New Roman" w:hAnsi="Times New Roman" w:cs="Times New Roman"/>
          <w:noProof/>
          <w:color w:val="202122"/>
          <w:sz w:val="24"/>
          <w:szCs w:val="24"/>
          <w:shd w:val="clear" w:color="auto" w:fill="FFFFFF"/>
          <w:lang w:val="en-US"/>
        </w:rPr>
        <w:t>]</w:t>
      </w:r>
      <w:r w:rsidR="00033AA8">
        <w:rPr>
          <w:rFonts w:ascii="Times New Roman" w:hAnsi="Times New Roman" w:cs="Times New Roman"/>
          <w:color w:val="202122"/>
          <w:sz w:val="24"/>
          <w:szCs w:val="24"/>
          <w:shd w:val="clear" w:color="auto" w:fill="FFFFFF"/>
          <w:lang w:val="en-US"/>
        </w:rPr>
        <w:fldChar w:fldCharType="end"/>
      </w:r>
      <w:r w:rsidR="00033AA8">
        <w:rPr>
          <w:rFonts w:ascii="Times New Roman" w:hAnsi="Times New Roman" w:cs="Times New Roman"/>
          <w:color w:val="202122"/>
          <w:sz w:val="24"/>
          <w:szCs w:val="24"/>
          <w:shd w:val="clear" w:color="auto" w:fill="FFFFFF"/>
          <w:lang w:val="en-US"/>
        </w:rPr>
        <w:t>.</w:t>
      </w:r>
      <w:r w:rsidR="003E4F68">
        <w:rPr>
          <w:rFonts w:ascii="Times New Roman" w:hAnsi="Times New Roman" w:cs="Times New Roman"/>
          <w:color w:val="202122"/>
          <w:sz w:val="24"/>
          <w:szCs w:val="24"/>
          <w:shd w:val="clear" w:color="auto" w:fill="FFFFFF"/>
          <w:lang w:val="en-US"/>
        </w:rPr>
        <w:t xml:space="preserve"> </w:t>
      </w:r>
      <w:r w:rsidR="003E4F68" w:rsidRPr="006D2A4E">
        <w:rPr>
          <w:rFonts w:ascii="Times New Roman" w:hAnsi="Times New Roman" w:cs="Times New Roman"/>
          <w:sz w:val="24"/>
          <w:szCs w:val="24"/>
          <w:shd w:val="clear" w:color="auto" w:fill="FFFFFF"/>
          <w:lang w:val="en-US"/>
        </w:rPr>
        <w:t xml:space="preserve">Following the same </w:t>
      </w:r>
      <w:r w:rsidR="001F0F5A" w:rsidRPr="006D2A4E">
        <w:rPr>
          <w:rFonts w:ascii="Times New Roman" w:hAnsi="Times New Roman" w:cs="Times New Roman"/>
          <w:sz w:val="24"/>
          <w:szCs w:val="24"/>
          <w:shd w:val="clear" w:color="auto" w:fill="FFFFFF"/>
          <w:lang w:val="en-US"/>
        </w:rPr>
        <w:t>approach with</w:t>
      </w:r>
      <w:r w:rsidR="00FB4B72" w:rsidRPr="006D2A4E">
        <w:rPr>
          <w:rFonts w:ascii="Times New Roman" w:hAnsi="Times New Roman" w:cs="Times New Roman"/>
          <w:sz w:val="24"/>
          <w:szCs w:val="24"/>
          <w:shd w:val="clear" w:color="auto" w:fill="FFFFFF"/>
          <w:lang w:val="en-US"/>
        </w:rPr>
        <w:t xml:space="preserve"> non-linear based models </w:t>
      </w:r>
      <w:proofErr w:type="spellStart"/>
      <w:r w:rsidR="001F0F5A" w:rsidRPr="006D2A4E">
        <w:rPr>
          <w:rFonts w:ascii="Times New Roman" w:hAnsi="Times New Roman" w:cs="Times New Roman"/>
          <w:sz w:val="24"/>
          <w:szCs w:val="24"/>
          <w:shd w:val="clear" w:color="auto" w:fill="FFFFFF"/>
          <w:lang w:val="en-US"/>
        </w:rPr>
        <w:t>Huuskonsen</w:t>
      </w:r>
      <w:proofErr w:type="spellEnd"/>
      <w:r w:rsidR="001F0F5A" w:rsidRPr="006D2A4E">
        <w:rPr>
          <w:rFonts w:ascii="Times New Roman" w:hAnsi="Times New Roman" w:cs="Times New Roman"/>
          <w:sz w:val="24"/>
          <w:szCs w:val="24"/>
          <w:shd w:val="clear" w:color="auto" w:fill="FFFFFF"/>
          <w:lang w:val="en-US"/>
        </w:rPr>
        <w:t xml:space="preserve"> et al., </w:t>
      </w:r>
      <w:r w:rsidR="00DE12A8" w:rsidRPr="006D2A4E">
        <w:rPr>
          <w:rFonts w:ascii="Times New Roman" w:hAnsi="Times New Roman" w:cs="Times New Roman"/>
          <w:sz w:val="24"/>
          <w:szCs w:val="24"/>
          <w:shd w:val="clear" w:color="auto" w:fill="FFFFFF"/>
          <w:lang w:val="en-US"/>
        </w:rPr>
        <w:t xml:space="preserve">(2013), </w:t>
      </w:r>
      <w:r w:rsidR="001F0F5A" w:rsidRPr="006D2A4E">
        <w:rPr>
          <w:rFonts w:ascii="Times New Roman" w:hAnsi="Times New Roman" w:cs="Times New Roman"/>
          <w:sz w:val="24"/>
          <w:szCs w:val="24"/>
          <w:shd w:val="clear" w:color="auto" w:fill="FFFFFF"/>
          <w:lang w:val="en-US"/>
        </w:rPr>
        <w:t xml:space="preserve">developed a model which related the DMI with the body weight. </w:t>
      </w:r>
      <w:r w:rsidR="00DE12A8" w:rsidRPr="006D2A4E">
        <w:rPr>
          <w:rFonts w:ascii="Times New Roman" w:hAnsi="Times New Roman" w:cs="Times New Roman"/>
          <w:sz w:val="24"/>
          <w:szCs w:val="24"/>
          <w:shd w:val="clear" w:color="auto" w:fill="FFFFFF"/>
          <w:lang w:val="en-US"/>
        </w:rPr>
        <w:t xml:space="preserve">This model could be improved when NDF and VTA where taken into account which are factors that are strongly connected with the dietary composition </w:t>
      </w:r>
      <w:r w:rsidR="00DE12A8" w:rsidRPr="006D2A4E">
        <w:rPr>
          <w:rFonts w:ascii="Times New Roman" w:hAnsi="Times New Roman" w:cs="Times New Roman"/>
          <w:sz w:val="24"/>
          <w:szCs w:val="24"/>
          <w:shd w:val="clear" w:color="auto" w:fill="FFFFFF"/>
          <w:lang w:val="en-US"/>
        </w:rPr>
        <w:fldChar w:fldCharType="begin"/>
      </w:r>
      <w:r w:rsidR="0033402D">
        <w:rPr>
          <w:rFonts w:ascii="Times New Roman" w:hAnsi="Times New Roman" w:cs="Times New Roman"/>
          <w:sz w:val="24"/>
          <w:szCs w:val="24"/>
          <w:shd w:val="clear" w:color="auto" w:fill="FFFFFF"/>
          <w:lang w:val="en-US"/>
        </w:rPr>
        <w:instrText xml:space="preserve"> ADDIN EN.CITE &lt;EndNote&gt;&lt;Cite&gt;&lt;Author&gt;Huuskonen&lt;/Author&gt;&lt;Year&gt;2013&lt;/Year&gt;&lt;RecNum&gt;9&lt;/RecNum&gt;&lt;DisplayText&gt;[8]&lt;/DisplayText&gt;&lt;record&gt;&lt;rec-number&gt;9&lt;/rec-number&gt;&lt;foreign-keys&gt;&lt;key app="EN" db-id="tf09t29vzftfteeva2o5er9dewraep0ps9da"&gt;9&lt;/key&gt;&lt;key app="ENWeb" db-id=""&gt;0&lt;/key&gt;&lt;/foreign-keys&gt;&lt;ref-type name="Journal Article"&gt;17&lt;/ref-type&gt;&lt;contributors&gt;&lt;authors&gt;&lt;author&gt;Huuskonen, Arto&lt;/author&gt;&lt;author&gt;Huhtanen, Pekka&lt;/author&gt;&lt;author&gt;Joki-Tokola, Erkki&lt;/author&gt;&lt;/authors&gt;&lt;/contributors&gt;&lt;titles&gt;&lt;title&gt;The development of a model to predict feed intake by growing cattle&lt;/title&gt;&lt;secondary-title&gt;Livestock Science&lt;/secondary-title&gt;&lt;/titles&gt;&lt;periodical&gt;&lt;full-title&gt;Livestock Science&lt;/full-title&gt;&lt;/periodical&gt;&lt;pages&gt;74-83&lt;/pages&gt;&lt;volume&gt;158&lt;/volume&gt;&lt;number&gt;1-3&lt;/number&gt;&lt;dates&gt;&lt;year&gt;2013&lt;/year&gt;&lt;/dates&gt;&lt;isbn&gt;18711413&lt;/isbn&gt;&lt;urls&gt;&lt;/urls&gt;&lt;electronic-resource-num&gt;10.1016/j.livsci.2013.10.005&lt;/electronic-resource-num&gt;&lt;/record&gt;&lt;/Cite&gt;&lt;/EndNote&gt;</w:instrText>
      </w:r>
      <w:r w:rsidR="00DE12A8" w:rsidRPr="006D2A4E">
        <w:rPr>
          <w:rFonts w:ascii="Times New Roman" w:hAnsi="Times New Roman" w:cs="Times New Roman"/>
          <w:sz w:val="24"/>
          <w:szCs w:val="24"/>
          <w:shd w:val="clear" w:color="auto" w:fill="FFFFFF"/>
          <w:lang w:val="en-US"/>
        </w:rPr>
        <w:fldChar w:fldCharType="separate"/>
      </w:r>
      <w:r w:rsidR="0033402D">
        <w:rPr>
          <w:rFonts w:ascii="Times New Roman" w:hAnsi="Times New Roman" w:cs="Times New Roman"/>
          <w:noProof/>
          <w:sz w:val="24"/>
          <w:szCs w:val="24"/>
          <w:shd w:val="clear" w:color="auto" w:fill="FFFFFF"/>
          <w:lang w:val="en-US"/>
        </w:rPr>
        <w:t>[</w:t>
      </w:r>
      <w:hyperlink w:anchor="_ENREF_8" w:tooltip="Huuskonen, 2013 #9" w:history="1">
        <w:r w:rsidR="00F63FEE">
          <w:rPr>
            <w:rFonts w:ascii="Times New Roman" w:hAnsi="Times New Roman" w:cs="Times New Roman"/>
            <w:noProof/>
            <w:sz w:val="24"/>
            <w:szCs w:val="24"/>
            <w:shd w:val="clear" w:color="auto" w:fill="FFFFFF"/>
            <w:lang w:val="en-US"/>
          </w:rPr>
          <w:t>8</w:t>
        </w:r>
      </w:hyperlink>
      <w:r w:rsidR="0033402D">
        <w:rPr>
          <w:rFonts w:ascii="Times New Roman" w:hAnsi="Times New Roman" w:cs="Times New Roman"/>
          <w:noProof/>
          <w:sz w:val="24"/>
          <w:szCs w:val="24"/>
          <w:shd w:val="clear" w:color="auto" w:fill="FFFFFF"/>
          <w:lang w:val="en-US"/>
        </w:rPr>
        <w:t>]</w:t>
      </w:r>
      <w:r w:rsidR="00DE12A8" w:rsidRPr="006D2A4E">
        <w:rPr>
          <w:rFonts w:ascii="Times New Roman" w:hAnsi="Times New Roman" w:cs="Times New Roman"/>
          <w:sz w:val="24"/>
          <w:szCs w:val="24"/>
          <w:shd w:val="clear" w:color="auto" w:fill="FFFFFF"/>
          <w:lang w:val="en-US"/>
        </w:rPr>
        <w:fldChar w:fldCharType="end"/>
      </w:r>
      <w:r w:rsidR="00DE12A8" w:rsidRPr="006D2A4E">
        <w:rPr>
          <w:rFonts w:ascii="Times New Roman" w:hAnsi="Times New Roman" w:cs="Times New Roman"/>
          <w:sz w:val="24"/>
          <w:szCs w:val="24"/>
          <w:shd w:val="clear" w:color="auto" w:fill="FFFFFF"/>
          <w:lang w:val="en-US"/>
        </w:rPr>
        <w:t>.</w:t>
      </w:r>
      <w:r w:rsidR="005D5259" w:rsidRPr="006D2A4E">
        <w:rPr>
          <w:rFonts w:ascii="Times New Roman" w:hAnsi="Times New Roman" w:cs="Times New Roman"/>
          <w:sz w:val="24"/>
          <w:szCs w:val="24"/>
          <w:shd w:val="clear" w:color="auto" w:fill="FFFFFF"/>
          <w:lang w:val="en-US"/>
        </w:rPr>
        <w:t xml:space="preserve"> In the research work of C.A </w:t>
      </w:r>
      <w:proofErr w:type="spellStart"/>
      <w:r w:rsidR="005D5259" w:rsidRPr="006D2A4E">
        <w:rPr>
          <w:rFonts w:ascii="Times New Roman" w:hAnsi="Times New Roman" w:cs="Times New Roman"/>
          <w:sz w:val="24"/>
          <w:szCs w:val="24"/>
          <w:shd w:val="clear" w:color="auto" w:fill="FFFFFF"/>
          <w:lang w:val="en-US"/>
        </w:rPr>
        <w:t>Bateki</w:t>
      </w:r>
      <w:proofErr w:type="spellEnd"/>
      <w:r w:rsidR="005D5259" w:rsidRPr="006D2A4E">
        <w:rPr>
          <w:rFonts w:ascii="Times New Roman" w:hAnsi="Times New Roman" w:cs="Times New Roman"/>
          <w:sz w:val="24"/>
          <w:szCs w:val="24"/>
          <w:shd w:val="clear" w:color="auto" w:fill="FFFFFF"/>
          <w:lang w:val="en-US"/>
        </w:rPr>
        <w:t xml:space="preserve"> and </w:t>
      </w:r>
      <w:proofErr w:type="spellStart"/>
      <w:r w:rsidR="005D5259" w:rsidRPr="006D2A4E">
        <w:rPr>
          <w:rFonts w:ascii="Times New Roman" w:hAnsi="Times New Roman" w:cs="Times New Roman"/>
          <w:sz w:val="24"/>
          <w:szCs w:val="24"/>
          <w:shd w:val="clear" w:color="auto" w:fill="FFFFFF"/>
          <w:lang w:val="en-US"/>
        </w:rPr>
        <w:t>U.Dickhoefer</w:t>
      </w:r>
      <w:proofErr w:type="spellEnd"/>
      <w:r w:rsidR="005D5259" w:rsidRPr="006D2A4E">
        <w:rPr>
          <w:rFonts w:ascii="Times New Roman" w:hAnsi="Times New Roman" w:cs="Times New Roman"/>
          <w:sz w:val="24"/>
          <w:szCs w:val="24"/>
          <w:shd w:val="clear" w:color="auto" w:fill="FFFFFF"/>
          <w:lang w:val="en-US"/>
        </w:rPr>
        <w:t xml:space="preserve"> (2019), a semi mechanistic conceptual mathematical model was used to predict the voluntary DMI </w:t>
      </w:r>
      <w:r w:rsidR="00C757DC" w:rsidRPr="006D2A4E">
        <w:rPr>
          <w:rFonts w:ascii="Times New Roman" w:hAnsi="Times New Roman" w:cs="Times New Roman"/>
          <w:sz w:val="24"/>
          <w:szCs w:val="24"/>
          <w:shd w:val="clear" w:color="auto" w:fill="FFFFFF"/>
          <w:lang w:val="en-US"/>
        </w:rPr>
        <w:t xml:space="preserve">(VDMI) </w:t>
      </w:r>
      <w:r w:rsidR="005D5259" w:rsidRPr="006D2A4E">
        <w:rPr>
          <w:rFonts w:ascii="Times New Roman" w:hAnsi="Times New Roman" w:cs="Times New Roman"/>
          <w:sz w:val="24"/>
          <w:szCs w:val="24"/>
          <w:shd w:val="clear" w:color="auto" w:fill="FFFFFF"/>
          <w:lang w:val="en-US"/>
        </w:rPr>
        <w:t xml:space="preserve">of growing cattle in regions with tropical or semi-tropical climatic conditions </w:t>
      </w:r>
      <w:r w:rsidR="005D5259" w:rsidRPr="006D2A4E">
        <w:rPr>
          <w:rFonts w:ascii="Times New Roman" w:hAnsi="Times New Roman" w:cs="Times New Roman"/>
          <w:sz w:val="24"/>
          <w:szCs w:val="24"/>
          <w:shd w:val="clear" w:color="auto" w:fill="FFFFFF"/>
          <w:lang w:val="en-US"/>
        </w:rPr>
        <w:fldChar w:fldCharType="begin"/>
      </w:r>
      <w:r w:rsidR="0033402D">
        <w:rPr>
          <w:rFonts w:ascii="Times New Roman" w:hAnsi="Times New Roman" w:cs="Times New Roman"/>
          <w:sz w:val="24"/>
          <w:szCs w:val="24"/>
          <w:shd w:val="clear" w:color="auto" w:fill="FFFFFF"/>
          <w:lang w:val="en-US"/>
        </w:rPr>
        <w:instrText xml:space="preserve"> ADDIN EN.CITE &lt;EndNote&gt;&lt;Cite&gt;&lt;Author&gt;Bateki&lt;/Author&gt;&lt;Year&gt;2019&lt;/Year&gt;&lt;RecNum&gt;10&lt;/RecNum&gt;&lt;DisplayText&gt;[9]&lt;/DisplayText&gt;&lt;record&gt;&lt;rec-number&gt;10&lt;/rec-number&gt;&lt;foreign-keys&gt;&lt;key app="EN" db-id="tf09t29vzftfteeva2o5er9dewraep0ps9da"&gt;10&lt;/key&gt;&lt;key app="ENWeb" db-id=""&gt;0&lt;/key&gt;&lt;/foreign-keys&gt;&lt;ref-type name="Journal Article"&gt;17&lt;/ref-type&gt;&lt;contributors&gt;&lt;authors&gt;&lt;author&gt;Bateki, C. A.&lt;/author&gt;&lt;author&gt;Dickhoefer, U.&lt;/author&gt;&lt;/authors&gt;&lt;/contributors&gt;&lt;auth-address&gt;Institute of Agricultural Sciences in the Tropics (Hans-Ruthenberg-Institute), University of Hohenheim, Fruwirthstrasse, Stuttgart, Germany.&lt;/auth-address&gt;&lt;titles&gt;&lt;title&gt;Predicting dry matter intake using conceptual models for cattle kept under tropical and subtropical conditions1&lt;/title&gt;&lt;secondary-title&gt;J Anim Sci&lt;/secondary-title&gt;&lt;alt-title&gt;Journal of animal science&lt;/alt-title&gt;&lt;/titles&gt;&lt;periodical&gt;&lt;full-title&gt;J Anim Sci&lt;/full-title&gt;&lt;abbr-1&gt;Journal of animal science&lt;/abbr-1&gt;&lt;/periodical&gt;&lt;alt-periodical&gt;&lt;full-title&gt;J Anim Sci&lt;/full-title&gt;&lt;abbr-1&gt;Journal of animal science&lt;/abbr-1&gt;&lt;/alt-periodical&gt;&lt;pages&gt;3727-3740&lt;/pages&gt;&lt;volume&gt;97&lt;/volume&gt;&lt;number&gt;9&lt;/number&gt;&lt;keywords&gt;&lt;keyword&gt;Animal Feed/*analysis&lt;/keyword&gt;&lt;keyword&gt;Animals&lt;/keyword&gt;&lt;keyword&gt;Body Weight&lt;/keyword&gt;&lt;keyword&gt;Cattle/*physiology&lt;/keyword&gt;&lt;keyword&gt;Diet/veterinary&lt;/keyword&gt;&lt;keyword&gt;*Eating&lt;/keyword&gt;&lt;keyword&gt;Feces&lt;/keyword&gt;&lt;keyword&gt;Female&lt;/keyword&gt;&lt;keyword&gt;Male&lt;/keyword&gt;&lt;keyword&gt;*Models, Theoretical&lt;/keyword&gt;&lt;keyword&gt;Nutritional Requirements&lt;/keyword&gt;&lt;/keywords&gt;&lt;dates&gt;&lt;year&gt;2019&lt;/year&gt;&lt;pub-dates&gt;&lt;date&gt;Sep 3&lt;/date&gt;&lt;/pub-dates&gt;&lt;/dates&gt;&lt;isbn&gt;1525-3163 (Electronic)&amp;#xD;0021-8812 (Linking)&lt;/isbn&gt;&lt;accession-num&gt;31269214&lt;/accession-num&gt;&lt;urls&gt;&lt;related-urls&gt;&lt;url&gt;http://www.ncbi.nlm.nih.gov/pubmed/31269214&lt;/url&gt;&lt;/related-urls&gt;&lt;/urls&gt;&lt;custom2&gt;6736108&lt;/custom2&gt;&lt;electronic-resource-num&gt;10.1093/jas/skz226&lt;/electronic-resource-num&gt;&lt;/record&gt;&lt;/Cite&gt;&lt;/EndNote&gt;</w:instrText>
      </w:r>
      <w:r w:rsidR="005D5259" w:rsidRPr="006D2A4E">
        <w:rPr>
          <w:rFonts w:ascii="Times New Roman" w:hAnsi="Times New Roman" w:cs="Times New Roman"/>
          <w:sz w:val="24"/>
          <w:szCs w:val="24"/>
          <w:shd w:val="clear" w:color="auto" w:fill="FFFFFF"/>
          <w:lang w:val="en-US"/>
        </w:rPr>
        <w:fldChar w:fldCharType="separate"/>
      </w:r>
      <w:r w:rsidR="0033402D">
        <w:rPr>
          <w:rFonts w:ascii="Times New Roman" w:hAnsi="Times New Roman" w:cs="Times New Roman"/>
          <w:noProof/>
          <w:sz w:val="24"/>
          <w:szCs w:val="24"/>
          <w:shd w:val="clear" w:color="auto" w:fill="FFFFFF"/>
          <w:lang w:val="en-US"/>
        </w:rPr>
        <w:t>[</w:t>
      </w:r>
      <w:hyperlink w:anchor="_ENREF_9" w:tooltip="Bateki, 2019 #10" w:history="1">
        <w:r w:rsidR="00F63FEE">
          <w:rPr>
            <w:rFonts w:ascii="Times New Roman" w:hAnsi="Times New Roman" w:cs="Times New Roman"/>
            <w:noProof/>
            <w:sz w:val="24"/>
            <w:szCs w:val="24"/>
            <w:shd w:val="clear" w:color="auto" w:fill="FFFFFF"/>
            <w:lang w:val="en-US"/>
          </w:rPr>
          <w:t>9</w:t>
        </w:r>
      </w:hyperlink>
      <w:r w:rsidR="0033402D">
        <w:rPr>
          <w:rFonts w:ascii="Times New Roman" w:hAnsi="Times New Roman" w:cs="Times New Roman"/>
          <w:noProof/>
          <w:sz w:val="24"/>
          <w:szCs w:val="24"/>
          <w:shd w:val="clear" w:color="auto" w:fill="FFFFFF"/>
          <w:lang w:val="en-US"/>
        </w:rPr>
        <w:t>]</w:t>
      </w:r>
      <w:r w:rsidR="005D5259" w:rsidRPr="006D2A4E">
        <w:rPr>
          <w:rFonts w:ascii="Times New Roman" w:hAnsi="Times New Roman" w:cs="Times New Roman"/>
          <w:sz w:val="24"/>
          <w:szCs w:val="24"/>
          <w:shd w:val="clear" w:color="auto" w:fill="FFFFFF"/>
          <w:lang w:val="en-US"/>
        </w:rPr>
        <w:fldChar w:fldCharType="end"/>
      </w:r>
      <w:r w:rsidR="005D5259" w:rsidRPr="006D2A4E">
        <w:rPr>
          <w:rFonts w:ascii="Times New Roman" w:hAnsi="Times New Roman" w:cs="Times New Roman"/>
          <w:sz w:val="24"/>
          <w:szCs w:val="24"/>
          <w:shd w:val="clear" w:color="auto" w:fill="FFFFFF"/>
          <w:lang w:val="en-US"/>
        </w:rPr>
        <w:t xml:space="preserve">. In this model the </w:t>
      </w:r>
      <w:r w:rsidR="00C757DC" w:rsidRPr="006D2A4E">
        <w:rPr>
          <w:rFonts w:ascii="Times New Roman" w:hAnsi="Times New Roman" w:cs="Times New Roman"/>
          <w:sz w:val="24"/>
          <w:szCs w:val="24"/>
          <w:shd w:val="clear" w:color="auto" w:fill="FFFFFF"/>
          <w:lang w:val="en-US"/>
        </w:rPr>
        <w:t xml:space="preserve">BW and dry matter digestibility we considered (DMD) to predict the VDMI. </w:t>
      </w:r>
    </w:p>
    <w:p w14:paraId="4910B66E" w14:textId="3A634D0A" w:rsidR="003B5289" w:rsidRPr="004D2424" w:rsidRDefault="003B5289" w:rsidP="001E5E09">
      <w:pPr>
        <w:spacing w:line="480" w:lineRule="auto"/>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lang w:val="en-US"/>
        </w:rPr>
        <w:t xml:space="preserve">The most important parameters that are considered necessary for DMI predictive models are the BW, the TDN, </w:t>
      </w:r>
      <w:proofErr w:type="spellStart"/>
      <w:r>
        <w:rPr>
          <w:rFonts w:ascii="Times New Roman" w:hAnsi="Times New Roman" w:cs="Times New Roman"/>
          <w:sz w:val="24"/>
          <w:szCs w:val="24"/>
          <w:lang w:val="en-US"/>
        </w:rPr>
        <w:t>NEin</w:t>
      </w:r>
      <w:proofErr w:type="spellEnd"/>
      <w:r>
        <w:rPr>
          <w:rFonts w:ascii="Times New Roman" w:hAnsi="Times New Roman" w:cs="Times New Roman"/>
          <w:sz w:val="24"/>
          <w:szCs w:val="24"/>
          <w:lang w:val="en-US"/>
        </w:rPr>
        <w:t xml:space="preserve"> and in some cases environmental conditions such as the temperature. Up to know the data concerning the above parameters are obtained with specific methods. Body weight is mostly defined by scaling </w:t>
      </w:r>
      <w:r>
        <w:rPr>
          <w:rFonts w:ascii="Times New Roman" w:hAnsi="Times New Roman" w:cs="Times New Roman"/>
          <w:sz w:val="24"/>
          <w:szCs w:val="24"/>
          <w:lang w:val="en-US"/>
        </w:rPr>
        <w:fldChar w:fldCharType="begin"/>
      </w:r>
      <w:r w:rsidR="0033402D">
        <w:rPr>
          <w:rFonts w:ascii="Times New Roman" w:hAnsi="Times New Roman" w:cs="Times New Roman"/>
          <w:sz w:val="24"/>
          <w:szCs w:val="24"/>
          <w:lang w:val="en-US"/>
        </w:rPr>
        <w:instrText xml:space="preserve"> ADDIN EN.CITE &lt;EndNote&gt;&lt;Cite&gt;&lt;Author&gt;Luis O. Tedeschi&lt;/Author&gt;&lt;Year&gt;2003&lt;/Year&gt;&lt;RecNum&gt;5&lt;/RecNum&gt;&lt;DisplayText&gt;[4]&lt;/DisplayText&gt;&lt;record&gt;&lt;rec-number&gt;5&lt;/rec-number&gt;&lt;foreign-keys&gt;&lt;key app="EN" db-id="tf09t29vzftfteeva2o5er9dewraep0ps9da"&gt;5&lt;/key&gt;&lt;key app="ENWeb" db-id=""&gt;0&lt;/key&gt;&lt;/foreign-keys&gt;&lt;ref-type name="Report"&gt;27&lt;/ref-type&gt;&lt;contributors&gt;&lt;authors&gt;&lt;author&gt;Luis O. Tedeschi,&lt;/author&gt;&lt;author&gt;Danny G. Fox,&lt;/author&gt;&lt;author&gt;Michael J. Baker&lt;/author&gt;&lt;/authors&gt;&lt;/contributors&gt;&lt;titles&gt;&lt;title&gt;The Cornell Value Discovery System Model-Model documentation&lt;/title&gt;&lt;/titles&gt;&lt;dates&gt;&lt;year&gt;2003&lt;/year&gt;&lt;/dates&gt;&lt;pub-location&gt;USA&lt;/pub-location&gt;&lt;publisher&gt;Department of Animal Science- Cornell University,&lt;/publisher&gt;&lt;urls&gt;&lt;/urls&gt;&lt;/record&gt;&lt;/Cite&gt;&lt;/EndNote&gt;</w:instrText>
      </w:r>
      <w:r>
        <w:rPr>
          <w:rFonts w:ascii="Times New Roman" w:hAnsi="Times New Roman" w:cs="Times New Roman"/>
          <w:sz w:val="24"/>
          <w:szCs w:val="24"/>
          <w:lang w:val="en-US"/>
        </w:rPr>
        <w:fldChar w:fldCharType="separate"/>
      </w:r>
      <w:r w:rsidR="0033402D">
        <w:rPr>
          <w:rFonts w:ascii="Times New Roman" w:hAnsi="Times New Roman" w:cs="Times New Roman"/>
          <w:noProof/>
          <w:sz w:val="24"/>
          <w:szCs w:val="24"/>
          <w:lang w:val="en-US"/>
        </w:rPr>
        <w:t>[</w:t>
      </w:r>
      <w:hyperlink w:anchor="_ENREF_4" w:tooltip="Luis O. Tedeschi, 2003 #5" w:history="1">
        <w:r w:rsidR="00F63FEE">
          <w:rPr>
            <w:rFonts w:ascii="Times New Roman" w:hAnsi="Times New Roman" w:cs="Times New Roman"/>
            <w:noProof/>
            <w:sz w:val="24"/>
            <w:szCs w:val="24"/>
            <w:lang w:val="en-US"/>
          </w:rPr>
          <w:t>4</w:t>
        </w:r>
      </w:hyperlink>
      <w:r w:rsidR="0033402D">
        <w:rPr>
          <w:rFonts w:ascii="Times New Roman" w:hAnsi="Times New Roman" w:cs="Times New Roman"/>
          <w:noProof/>
          <w:sz w:val="24"/>
          <w:szCs w:val="24"/>
          <w:lang w:val="en-US"/>
        </w:rPr>
        <w:t>]</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in a daily basis, while in some works it is also mentioned the manual measuring of the animals </w:t>
      </w:r>
      <w:r>
        <w:rPr>
          <w:rFonts w:ascii="Times New Roman" w:hAnsi="Times New Roman" w:cs="Times New Roman"/>
          <w:sz w:val="24"/>
          <w:szCs w:val="24"/>
          <w:lang w:val="en-US"/>
        </w:rPr>
        <w:fldChar w:fldCharType="begin"/>
      </w:r>
      <w:r w:rsidR="0033402D">
        <w:rPr>
          <w:rFonts w:ascii="Times New Roman" w:hAnsi="Times New Roman" w:cs="Times New Roman"/>
          <w:sz w:val="24"/>
          <w:szCs w:val="24"/>
          <w:lang w:val="en-US"/>
        </w:rPr>
        <w:instrText xml:space="preserve"> ADDIN EN.CITE &lt;EndNote&gt;&lt;Cite&gt;&lt;Author&gt;Williams&lt;/Author&gt;&lt;Year&gt;2019&lt;/Year&gt;&lt;RecNum&gt;14&lt;/RecNum&gt;&lt;DisplayText&gt;[10]&lt;/DisplayText&gt;&lt;record&gt;&lt;rec-number&gt;14&lt;/rec-number&gt;&lt;foreign-keys&gt;&lt;key app="EN" db-id="tf09t29vzftfteeva2o5er9dewraep0ps9da"&gt;14&lt;/key&gt;&lt;key app="ENWeb" db-id=""&gt;0&lt;/key&gt;&lt;/foreign-keys&gt;&lt;ref-type name="Journal Article"&gt;17&lt;/ref-type&gt;&lt;contributors&gt;&lt;authors&gt;&lt;author&gt;Williams, M.&lt;/author&gt;&lt;author&gt;Prendiville, R.&lt;/author&gt;&lt;author&gt;O’Sullivan, K.&lt;/author&gt;&lt;author&gt;McCabe, S.&lt;/author&gt;&lt;author&gt;Kennedy, E.&lt;/author&gt;&lt;author&gt;Liddane, M.&lt;/author&gt;&lt;author&gt;Buckley, F.&lt;/author&gt;&lt;/authors&gt;&lt;/contributors&gt;&lt;titles&gt;&lt;title&gt;Developing and validating a model to predict the dry matter intake of grazing lactating beef cows&lt;/title&gt;&lt;secondary-title&gt;Animal&lt;/secondary-title&gt;&lt;/titles&gt;&lt;periodical&gt;&lt;full-title&gt;Animal&lt;/full-title&gt;&lt;abbr-1&gt;Animal : an international journal of animal bioscience&lt;/abbr-1&gt;&lt;/periodical&gt;&lt;pages&gt;2639-2649&lt;/pages&gt;&lt;volume&gt;13&lt;/volume&gt;&lt;number&gt;11&lt;/number&gt;&lt;dates&gt;&lt;year&gt;2019&lt;/year&gt;&lt;/dates&gt;&lt;isbn&gt;17517311&lt;/isbn&gt;&lt;urls&gt;&lt;/urls&gt;&lt;electronic-resource-num&gt;10.1017/s1751731119001241&lt;/electronic-resource-num&gt;&lt;/record&gt;&lt;/Cite&gt;&lt;/EndNote&gt;</w:instrText>
      </w:r>
      <w:r>
        <w:rPr>
          <w:rFonts w:ascii="Times New Roman" w:hAnsi="Times New Roman" w:cs="Times New Roman"/>
          <w:sz w:val="24"/>
          <w:szCs w:val="24"/>
          <w:lang w:val="en-US"/>
        </w:rPr>
        <w:fldChar w:fldCharType="separate"/>
      </w:r>
      <w:r w:rsidR="0033402D">
        <w:rPr>
          <w:rFonts w:ascii="Times New Roman" w:hAnsi="Times New Roman" w:cs="Times New Roman"/>
          <w:noProof/>
          <w:sz w:val="24"/>
          <w:szCs w:val="24"/>
          <w:lang w:val="en-US"/>
        </w:rPr>
        <w:t>[</w:t>
      </w:r>
      <w:hyperlink w:anchor="_ENREF_10" w:tooltip="Williams, 2019 #14" w:history="1">
        <w:r w:rsidR="00F63FEE">
          <w:rPr>
            <w:rFonts w:ascii="Times New Roman" w:hAnsi="Times New Roman" w:cs="Times New Roman"/>
            <w:noProof/>
            <w:sz w:val="24"/>
            <w:szCs w:val="24"/>
            <w:lang w:val="en-US"/>
          </w:rPr>
          <w:t>10</w:t>
        </w:r>
      </w:hyperlink>
      <w:r w:rsidR="0033402D">
        <w:rPr>
          <w:rFonts w:ascii="Times New Roman" w:hAnsi="Times New Roman" w:cs="Times New Roman"/>
          <w:noProof/>
          <w:sz w:val="24"/>
          <w:szCs w:val="24"/>
          <w:lang w:val="en-US"/>
        </w:rPr>
        <w:t>]</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body dimensions of the animals </w:t>
      </w:r>
      <w:r w:rsidR="004D2424">
        <w:rPr>
          <w:rFonts w:ascii="Times New Roman" w:hAnsi="Times New Roman" w:cs="Times New Roman"/>
          <w:sz w:val="24"/>
          <w:szCs w:val="24"/>
          <w:lang w:val="en-US"/>
        </w:rPr>
        <w:t>relate to</w:t>
      </w:r>
      <w:r>
        <w:rPr>
          <w:rFonts w:ascii="Times New Roman" w:hAnsi="Times New Roman" w:cs="Times New Roman"/>
          <w:sz w:val="24"/>
          <w:szCs w:val="24"/>
          <w:lang w:val="en-US"/>
        </w:rPr>
        <w:t xml:space="preserve"> body weight</w:t>
      </w:r>
      <w:r w:rsidR="004D2424" w:rsidRPr="004D2424">
        <w:rPr>
          <w:rFonts w:ascii="Times New Roman" w:hAnsi="Times New Roman" w:cs="Times New Roman"/>
          <w:sz w:val="24"/>
          <w:szCs w:val="24"/>
          <w:lang w:val="en-US"/>
        </w:rPr>
        <w:t xml:space="preserve"> </w:t>
      </w:r>
      <w:r w:rsidR="004D2424">
        <w:rPr>
          <w:rFonts w:ascii="Times New Roman" w:hAnsi="Times New Roman" w:cs="Times New Roman"/>
          <w:sz w:val="24"/>
          <w:szCs w:val="24"/>
          <w:lang w:val="en-US"/>
        </w:rPr>
        <w:t xml:space="preserve">and there are several approaches to calculate the body weight via this method </w:t>
      </w:r>
      <w:r w:rsidR="004D2424">
        <w:rPr>
          <w:rFonts w:ascii="Times New Roman" w:hAnsi="Times New Roman" w:cs="Times New Roman"/>
          <w:sz w:val="24"/>
          <w:szCs w:val="24"/>
          <w:lang w:val="en-US"/>
        </w:rPr>
        <w:fldChar w:fldCharType="begin"/>
      </w:r>
      <w:r w:rsidR="0033402D">
        <w:rPr>
          <w:rFonts w:ascii="Times New Roman" w:hAnsi="Times New Roman" w:cs="Times New Roman"/>
          <w:sz w:val="24"/>
          <w:szCs w:val="24"/>
          <w:lang w:val="en-US"/>
        </w:rPr>
        <w:instrText xml:space="preserve"> ADDIN EN.CITE &lt;EndNote&gt;&lt;Cite&gt;&lt;Author&gt;Wangchuk&lt;/Author&gt;&lt;Year&gt;2017&lt;/Year&gt;&lt;RecNum&gt;15&lt;/RecNum&gt;&lt;DisplayText&gt;[11]&lt;/DisplayText&gt;&lt;record&gt;&lt;rec-number&gt;15&lt;/rec-number&gt;&lt;foreign-keys&gt;&lt;key app="EN" db-id="tf09t29vzftfteeva2o5er9dewraep0ps9da"&gt;15&lt;/key&gt;&lt;key app="ENWeb" db-id=""&gt;0&lt;/key&gt;&lt;/foreign-keys&gt;&lt;ref-type name="Journal Article"&gt;17&lt;/ref-type&gt;&lt;contributors&gt;&lt;authors&gt;&lt;author&gt;Wangchuk, Kesang&lt;/author&gt;&lt;author&gt;Wangdi, Jigme&lt;/author&gt;&lt;author&gt;Mindu, Mindu&lt;/author&gt;&lt;/authors&gt;&lt;/contributors&gt;&lt;titles&gt;&lt;title&gt;Comparison and reliability of techniques to estimate live cattle body weight&lt;/title&gt;&lt;secondary-title&gt;Journal of Applied Animal Research&lt;/secondary-title&gt;&lt;/titles&gt;&lt;periodical&gt;&lt;full-title&gt;Journal of Applied Animal Research&lt;/full-title&gt;&lt;/periodical&gt;&lt;pages&gt;349-352&lt;/pages&gt;&lt;volume&gt;46&lt;/volume&gt;&lt;number&gt;1&lt;/number&gt;&lt;dates&gt;&lt;year&gt;2017&lt;/year&gt;&lt;/dates&gt;&lt;isbn&gt;0971-2119&amp;#xD;0974-1844&lt;/isbn&gt;&lt;urls&gt;&lt;/urls&gt;&lt;electronic-resource-num&gt;10.1080/09712119.2017.1302876&lt;/electronic-resource-num&gt;&lt;/record&gt;&lt;/Cite&gt;&lt;/EndNote&gt;</w:instrText>
      </w:r>
      <w:r w:rsidR="004D2424">
        <w:rPr>
          <w:rFonts w:ascii="Times New Roman" w:hAnsi="Times New Roman" w:cs="Times New Roman"/>
          <w:sz w:val="24"/>
          <w:szCs w:val="24"/>
          <w:lang w:val="en-US"/>
        </w:rPr>
        <w:fldChar w:fldCharType="separate"/>
      </w:r>
      <w:r w:rsidR="0033402D">
        <w:rPr>
          <w:rFonts w:ascii="Times New Roman" w:hAnsi="Times New Roman" w:cs="Times New Roman"/>
          <w:noProof/>
          <w:sz w:val="24"/>
          <w:szCs w:val="24"/>
          <w:lang w:val="en-US"/>
        </w:rPr>
        <w:t>[</w:t>
      </w:r>
      <w:hyperlink w:anchor="_ENREF_11" w:tooltip="Wangchuk, 2017 #15" w:history="1">
        <w:r w:rsidR="00F63FEE">
          <w:rPr>
            <w:rFonts w:ascii="Times New Roman" w:hAnsi="Times New Roman" w:cs="Times New Roman"/>
            <w:noProof/>
            <w:sz w:val="24"/>
            <w:szCs w:val="24"/>
            <w:lang w:val="en-US"/>
          </w:rPr>
          <w:t>11</w:t>
        </w:r>
      </w:hyperlink>
      <w:r w:rsidR="0033402D">
        <w:rPr>
          <w:rFonts w:ascii="Times New Roman" w:hAnsi="Times New Roman" w:cs="Times New Roman"/>
          <w:noProof/>
          <w:sz w:val="24"/>
          <w:szCs w:val="24"/>
          <w:lang w:val="en-US"/>
        </w:rPr>
        <w:t>]</w:t>
      </w:r>
      <w:r w:rsidR="004D2424">
        <w:rPr>
          <w:rFonts w:ascii="Times New Roman" w:hAnsi="Times New Roman" w:cs="Times New Roman"/>
          <w:sz w:val="24"/>
          <w:szCs w:val="24"/>
          <w:lang w:val="en-US"/>
        </w:rPr>
        <w:fldChar w:fldCharType="end"/>
      </w:r>
      <w:r w:rsidR="004D2424">
        <w:rPr>
          <w:rFonts w:ascii="Times New Roman" w:hAnsi="Times New Roman" w:cs="Times New Roman"/>
          <w:sz w:val="24"/>
          <w:szCs w:val="24"/>
          <w:lang w:val="en-US"/>
        </w:rPr>
        <w:t xml:space="preserve">. Rest of the factors such as TDN or </w:t>
      </w:r>
      <w:proofErr w:type="spellStart"/>
      <w:r w:rsidR="004D2424">
        <w:rPr>
          <w:rFonts w:ascii="Times New Roman" w:hAnsi="Times New Roman" w:cs="Times New Roman"/>
          <w:sz w:val="24"/>
          <w:szCs w:val="24"/>
          <w:lang w:val="en-US"/>
        </w:rPr>
        <w:t>NEin</w:t>
      </w:r>
      <w:proofErr w:type="spellEnd"/>
      <w:r w:rsidR="004D2424">
        <w:rPr>
          <w:rFonts w:ascii="Times New Roman" w:hAnsi="Times New Roman" w:cs="Times New Roman"/>
          <w:sz w:val="24"/>
          <w:szCs w:val="24"/>
          <w:lang w:val="en-US"/>
        </w:rPr>
        <w:t xml:space="preserve">, can be obtained by databases or actual cases. These values depend on the type of feed and animal species. </w:t>
      </w:r>
    </w:p>
    <w:p w14:paraId="189CCAD4" w14:textId="62859623" w:rsidR="007B083E" w:rsidRPr="006D2A4E" w:rsidRDefault="00F713FC" w:rsidP="001E5E09">
      <w:pPr>
        <w:spacing w:line="480" w:lineRule="auto"/>
        <w:jc w:val="both"/>
        <w:rPr>
          <w:rFonts w:ascii="Times New Roman" w:hAnsi="Times New Roman" w:cs="Times New Roman"/>
          <w:sz w:val="24"/>
          <w:szCs w:val="24"/>
          <w:shd w:val="clear" w:color="auto" w:fill="FFFFFF"/>
          <w:lang w:val="en-US"/>
        </w:rPr>
      </w:pPr>
      <w:r w:rsidRPr="006D2A4E">
        <w:rPr>
          <w:rFonts w:ascii="Times New Roman" w:hAnsi="Times New Roman" w:cs="Times New Roman"/>
          <w:sz w:val="24"/>
          <w:szCs w:val="24"/>
          <w:shd w:val="clear" w:color="auto" w:fill="FFFFFF"/>
          <w:lang w:val="en-US"/>
        </w:rPr>
        <w:t xml:space="preserve">During the last years the necessity of precision livestock feeding as part of precision livestock farming has been highlighted. Precision livestock feeding is referred to the covering of daily feeding needs of animals based on their exact needs </w:t>
      </w:r>
      <w:r w:rsidR="00D30E33" w:rsidRPr="006D2A4E">
        <w:rPr>
          <w:rFonts w:ascii="Times New Roman" w:hAnsi="Times New Roman" w:cs="Times New Roman"/>
          <w:sz w:val="24"/>
          <w:szCs w:val="24"/>
          <w:shd w:val="clear" w:color="auto" w:fill="FFFFFF"/>
          <w:lang w:val="en-US"/>
        </w:rPr>
        <w:t xml:space="preserve">both in terms of </w:t>
      </w:r>
      <w:r w:rsidR="00D30E33" w:rsidRPr="006D2A4E">
        <w:rPr>
          <w:rFonts w:ascii="Times New Roman" w:hAnsi="Times New Roman" w:cs="Times New Roman"/>
          <w:sz w:val="24"/>
          <w:szCs w:val="24"/>
          <w:shd w:val="clear" w:color="auto" w:fill="FFFFFF"/>
          <w:lang w:val="en-US"/>
        </w:rPr>
        <w:lastRenderedPageBreak/>
        <w:t xml:space="preserve">quantity and nutrient composition. These feeding models are using advanced mathematical tools which are different compared to the ones used in feeding models already developed in the previous years. As mentioned by </w:t>
      </w:r>
      <w:proofErr w:type="spellStart"/>
      <w:r w:rsidR="00D30E33" w:rsidRPr="006D2A4E">
        <w:rPr>
          <w:rFonts w:ascii="Times New Roman" w:hAnsi="Times New Roman" w:cs="Times New Roman"/>
          <w:sz w:val="24"/>
          <w:szCs w:val="24"/>
          <w:shd w:val="clear" w:color="auto" w:fill="FFFFFF"/>
          <w:lang w:val="en-US"/>
        </w:rPr>
        <w:t>Pomar</w:t>
      </w:r>
      <w:proofErr w:type="spellEnd"/>
      <w:r w:rsidR="00D30E33" w:rsidRPr="006D2A4E">
        <w:rPr>
          <w:rFonts w:ascii="Times New Roman" w:hAnsi="Times New Roman" w:cs="Times New Roman"/>
          <w:sz w:val="24"/>
          <w:szCs w:val="24"/>
          <w:shd w:val="clear" w:color="auto" w:fill="FFFFFF"/>
          <w:lang w:val="en-US"/>
        </w:rPr>
        <w:t xml:space="preserve"> et al., (2019),</w:t>
      </w:r>
      <w:r w:rsidR="0036723F" w:rsidRPr="006D2A4E">
        <w:rPr>
          <w:rFonts w:ascii="Times New Roman" w:hAnsi="Times New Roman" w:cs="Times New Roman"/>
          <w:sz w:val="24"/>
          <w:szCs w:val="24"/>
          <w:shd w:val="clear" w:color="auto" w:fill="FFFFFF"/>
          <w:lang w:val="en-US"/>
        </w:rPr>
        <w:t xml:space="preserve"> precision livestock feeding includes the application of modern acquiring data systems such as sensors, low cost cameras, audio- visual equipment for ongoing and real time observations concerning health, animal welfare and feeding behavior</w:t>
      </w:r>
      <w:r w:rsidR="00D30E33" w:rsidRPr="006D2A4E">
        <w:rPr>
          <w:rFonts w:ascii="Times New Roman" w:hAnsi="Times New Roman" w:cs="Times New Roman"/>
          <w:sz w:val="24"/>
          <w:szCs w:val="24"/>
          <w:shd w:val="clear" w:color="auto" w:fill="FFFFFF"/>
          <w:lang w:val="en-US"/>
        </w:rPr>
        <w:t xml:space="preserve"> </w:t>
      </w:r>
      <w:r w:rsidR="0036723F" w:rsidRPr="006D2A4E">
        <w:rPr>
          <w:rFonts w:ascii="Times New Roman" w:hAnsi="Times New Roman" w:cs="Times New Roman"/>
          <w:sz w:val="24"/>
          <w:szCs w:val="24"/>
          <w:shd w:val="clear" w:color="auto" w:fill="FFFFFF"/>
          <w:lang w:val="en-US"/>
        </w:rPr>
        <w:fldChar w:fldCharType="begin"/>
      </w:r>
      <w:r w:rsidR="0033402D">
        <w:rPr>
          <w:rFonts w:ascii="Times New Roman" w:hAnsi="Times New Roman" w:cs="Times New Roman"/>
          <w:sz w:val="24"/>
          <w:szCs w:val="24"/>
          <w:shd w:val="clear" w:color="auto" w:fill="FFFFFF"/>
          <w:lang w:val="en-US"/>
        </w:rPr>
        <w:instrText xml:space="preserve"> ADDIN EN.CITE &lt;EndNote&gt;&lt;Cite&gt;&lt;Author&gt;C.Pomar&lt;/Author&gt;&lt;Year&gt;2019&lt;/Year&gt;&lt;RecNum&gt;7&lt;/RecNum&gt;&lt;DisplayText&gt;[12]&lt;/DisplayText&gt;&lt;record&gt;&lt;rec-number&gt;7&lt;/rec-number&gt;&lt;foreign-keys&gt;&lt;key app="EN" db-id="tf09t29vzftfteeva2o5er9dewraep0ps9da"&gt;7&lt;/key&gt;&lt;key app="ENWeb" db-id=""&gt;0&lt;/key&gt;&lt;/foreign-keys&gt;&lt;ref-type name="Book Section"&gt;5&lt;/ref-type&gt;&lt;contributors&gt;&lt;authors&gt;&lt;author&gt;C.Pomar, &lt;/author&gt;&lt;author&gt;J. van Milgen, &lt;/author&gt;&lt;author&gt;A.Remus,&lt;/author&gt;&lt;/authors&gt;&lt;/contributors&gt;&lt;titles&gt;&lt;title&gt;Precision livestock feeding, principle and practice-Poultry and pig nutrition,&lt;/title&gt;&lt;/titles&gt;&lt;dates&gt;&lt;year&gt;2019&lt;/year&gt;&lt;/dates&gt;&lt;pub-location&gt;Netherlands&lt;/pub-location&gt;&lt;publisher&gt;Wageningen Academic Publishers,&lt;/publisher&gt;&lt;urls&gt;&lt;/urls&gt;&lt;/record&gt;&lt;/Cite&gt;&lt;/EndNote&gt;</w:instrText>
      </w:r>
      <w:r w:rsidR="0036723F" w:rsidRPr="006D2A4E">
        <w:rPr>
          <w:rFonts w:ascii="Times New Roman" w:hAnsi="Times New Roman" w:cs="Times New Roman"/>
          <w:sz w:val="24"/>
          <w:szCs w:val="24"/>
          <w:shd w:val="clear" w:color="auto" w:fill="FFFFFF"/>
          <w:lang w:val="en-US"/>
        </w:rPr>
        <w:fldChar w:fldCharType="separate"/>
      </w:r>
      <w:r w:rsidR="0033402D">
        <w:rPr>
          <w:rFonts w:ascii="Times New Roman" w:hAnsi="Times New Roman" w:cs="Times New Roman"/>
          <w:noProof/>
          <w:sz w:val="24"/>
          <w:szCs w:val="24"/>
          <w:shd w:val="clear" w:color="auto" w:fill="FFFFFF"/>
          <w:lang w:val="en-US"/>
        </w:rPr>
        <w:t>[</w:t>
      </w:r>
      <w:hyperlink w:anchor="_ENREF_12" w:tooltip="C.Pomar, 2019 #7" w:history="1">
        <w:r w:rsidR="00F63FEE">
          <w:rPr>
            <w:rFonts w:ascii="Times New Roman" w:hAnsi="Times New Roman" w:cs="Times New Roman"/>
            <w:noProof/>
            <w:sz w:val="24"/>
            <w:szCs w:val="24"/>
            <w:shd w:val="clear" w:color="auto" w:fill="FFFFFF"/>
            <w:lang w:val="en-US"/>
          </w:rPr>
          <w:t>12</w:t>
        </w:r>
      </w:hyperlink>
      <w:r w:rsidR="0033402D">
        <w:rPr>
          <w:rFonts w:ascii="Times New Roman" w:hAnsi="Times New Roman" w:cs="Times New Roman"/>
          <w:noProof/>
          <w:sz w:val="24"/>
          <w:szCs w:val="24"/>
          <w:shd w:val="clear" w:color="auto" w:fill="FFFFFF"/>
          <w:lang w:val="en-US"/>
        </w:rPr>
        <w:t>]</w:t>
      </w:r>
      <w:r w:rsidR="0036723F" w:rsidRPr="006D2A4E">
        <w:rPr>
          <w:rFonts w:ascii="Times New Roman" w:hAnsi="Times New Roman" w:cs="Times New Roman"/>
          <w:sz w:val="24"/>
          <w:szCs w:val="24"/>
          <w:shd w:val="clear" w:color="auto" w:fill="FFFFFF"/>
          <w:lang w:val="en-US"/>
        </w:rPr>
        <w:fldChar w:fldCharType="end"/>
      </w:r>
      <w:r w:rsidR="0036723F" w:rsidRPr="006D2A4E">
        <w:rPr>
          <w:rFonts w:ascii="Times New Roman" w:hAnsi="Times New Roman" w:cs="Times New Roman"/>
          <w:sz w:val="24"/>
          <w:szCs w:val="24"/>
          <w:shd w:val="clear" w:color="auto" w:fill="FFFFFF"/>
          <w:lang w:val="en-US"/>
        </w:rPr>
        <w:t>.</w:t>
      </w:r>
      <w:r w:rsidR="00C757DC" w:rsidRPr="006D2A4E">
        <w:rPr>
          <w:rFonts w:ascii="Times New Roman" w:hAnsi="Times New Roman" w:cs="Times New Roman"/>
          <w:sz w:val="24"/>
          <w:szCs w:val="24"/>
          <w:shd w:val="clear" w:color="auto" w:fill="FFFFFF"/>
          <w:lang w:val="en-US"/>
        </w:rPr>
        <w:t xml:space="preserve"> </w:t>
      </w:r>
      <w:r w:rsidR="007817B2" w:rsidRPr="006D2A4E">
        <w:rPr>
          <w:rFonts w:ascii="Times New Roman" w:hAnsi="Times New Roman" w:cs="Times New Roman"/>
          <w:sz w:val="24"/>
          <w:szCs w:val="24"/>
          <w:shd w:val="clear" w:color="auto" w:fill="FFFFFF"/>
          <w:lang w:val="en-US"/>
        </w:rPr>
        <w:t xml:space="preserve">A.D </w:t>
      </w:r>
      <w:proofErr w:type="spellStart"/>
      <w:r w:rsidR="007817B2" w:rsidRPr="006D2A4E">
        <w:rPr>
          <w:rFonts w:ascii="Times New Roman" w:hAnsi="Times New Roman" w:cs="Times New Roman"/>
          <w:sz w:val="24"/>
          <w:szCs w:val="24"/>
          <w:lang w:val="en-US"/>
        </w:rPr>
        <w:t>Berckmans</w:t>
      </w:r>
      <w:proofErr w:type="spellEnd"/>
      <w:r w:rsidR="0001754B" w:rsidRPr="006D2A4E">
        <w:rPr>
          <w:rFonts w:ascii="Times New Roman" w:hAnsi="Times New Roman" w:cs="Times New Roman"/>
          <w:sz w:val="24"/>
          <w:szCs w:val="24"/>
          <w:lang w:val="en-US"/>
        </w:rPr>
        <w:t xml:space="preserve"> and J.M </w:t>
      </w:r>
      <w:proofErr w:type="spellStart"/>
      <w:r w:rsidR="0001754B" w:rsidRPr="006D2A4E">
        <w:rPr>
          <w:rFonts w:ascii="Times New Roman" w:hAnsi="Times New Roman" w:cs="Times New Roman"/>
          <w:sz w:val="24"/>
          <w:szCs w:val="24"/>
          <w:lang w:val="en-US"/>
        </w:rPr>
        <w:t>Aerts</w:t>
      </w:r>
      <w:proofErr w:type="spellEnd"/>
      <w:r w:rsidR="0001754B" w:rsidRPr="006D2A4E">
        <w:rPr>
          <w:rFonts w:ascii="Times New Roman" w:hAnsi="Times New Roman" w:cs="Times New Roman"/>
          <w:sz w:val="24"/>
          <w:szCs w:val="24"/>
          <w:lang w:val="en-US"/>
        </w:rPr>
        <w:t xml:space="preserve"> developed a methodology for controlling living organism’s bio response, a method which can be expanded in any type of livestock type including livestock </w:t>
      </w:r>
      <w:r w:rsidR="000D3798" w:rsidRPr="006D2A4E">
        <w:rPr>
          <w:rFonts w:ascii="Times New Roman" w:hAnsi="Times New Roman" w:cs="Times New Roman"/>
          <w:sz w:val="24"/>
          <w:szCs w:val="24"/>
          <w:lang w:val="en-US"/>
        </w:rPr>
        <w:fldChar w:fldCharType="begin"/>
      </w:r>
      <w:r w:rsidR="0033402D">
        <w:rPr>
          <w:rFonts w:ascii="Times New Roman" w:hAnsi="Times New Roman" w:cs="Times New Roman"/>
          <w:sz w:val="24"/>
          <w:szCs w:val="24"/>
          <w:lang w:val="en-US"/>
        </w:rPr>
        <w:instrText xml:space="preserve"> ADDIN EN.CITE &lt;EndNote&gt;&lt;Cite&gt;&lt;Author&gt;Berckmans D.A&lt;/Author&gt;&lt;Year&gt;2005&lt;/Year&gt;&lt;RecNum&gt;11&lt;/RecNum&gt;&lt;DisplayText&gt;[13]&lt;/DisplayText&gt;&lt;record&gt;&lt;rec-number&gt;11&lt;/rec-number&gt;&lt;foreign-keys&gt;&lt;key app="EN" db-id="tf09t29vzftfteeva2o5er9dewraep0ps9da"&gt;11&lt;/key&gt;&lt;key app="ENWeb" db-id=""&gt;0&lt;/key&gt;&lt;/foreign-keys&gt;&lt;ref-type name="Patent"&gt;25&lt;/ref-type&gt;&lt;contributors&gt;&lt;authors&gt;&lt;author&gt;Berckmans D.A,&lt;/author&gt;&lt;author&gt;Aerts J-M,&lt;/author&gt;&lt;/authors&gt;&lt;secondary-authors&gt;&lt;author&gt;European Patent Office&lt;/author&gt;&lt;/secondary-authors&gt;&lt;/contributors&gt;&lt;titles&gt;&lt;title&gt;Method and system for controlling bioresponse of living organisms&lt;/title&gt;&lt;/titles&gt;&lt;volume&gt;EP 1 392 109 B1&lt;/volume&gt;&lt;dates&gt;&lt;year&gt;2005&lt;/year&gt;&lt;/dates&gt;&lt;pub-location&gt;EU&lt;/pub-location&gt;&lt;urls&gt;&lt;/urls&gt;&lt;/record&gt;&lt;/Cite&gt;&lt;/EndNote&gt;</w:instrText>
      </w:r>
      <w:r w:rsidR="000D3798" w:rsidRPr="006D2A4E">
        <w:rPr>
          <w:rFonts w:ascii="Times New Roman" w:hAnsi="Times New Roman" w:cs="Times New Roman"/>
          <w:sz w:val="24"/>
          <w:szCs w:val="24"/>
          <w:lang w:val="en-US"/>
        </w:rPr>
        <w:fldChar w:fldCharType="separate"/>
      </w:r>
      <w:r w:rsidR="0033402D">
        <w:rPr>
          <w:rFonts w:ascii="Times New Roman" w:hAnsi="Times New Roman" w:cs="Times New Roman"/>
          <w:noProof/>
          <w:sz w:val="24"/>
          <w:szCs w:val="24"/>
          <w:lang w:val="en-US"/>
        </w:rPr>
        <w:t>[</w:t>
      </w:r>
      <w:hyperlink w:anchor="_ENREF_13" w:tooltip="Berckmans D.A, 2005 #11" w:history="1">
        <w:r w:rsidR="00F63FEE">
          <w:rPr>
            <w:rFonts w:ascii="Times New Roman" w:hAnsi="Times New Roman" w:cs="Times New Roman"/>
            <w:noProof/>
            <w:sz w:val="24"/>
            <w:szCs w:val="24"/>
            <w:lang w:val="en-US"/>
          </w:rPr>
          <w:t>13</w:t>
        </w:r>
      </w:hyperlink>
      <w:r w:rsidR="0033402D">
        <w:rPr>
          <w:rFonts w:ascii="Times New Roman" w:hAnsi="Times New Roman" w:cs="Times New Roman"/>
          <w:noProof/>
          <w:sz w:val="24"/>
          <w:szCs w:val="24"/>
          <w:lang w:val="en-US"/>
        </w:rPr>
        <w:t>]</w:t>
      </w:r>
      <w:r w:rsidR="000D3798" w:rsidRPr="006D2A4E">
        <w:rPr>
          <w:rFonts w:ascii="Times New Roman" w:hAnsi="Times New Roman" w:cs="Times New Roman"/>
          <w:sz w:val="24"/>
          <w:szCs w:val="24"/>
          <w:lang w:val="en-US"/>
        </w:rPr>
        <w:fldChar w:fldCharType="end"/>
      </w:r>
      <w:r w:rsidR="0001754B" w:rsidRPr="006D2A4E">
        <w:rPr>
          <w:rFonts w:ascii="Times New Roman" w:hAnsi="Times New Roman" w:cs="Times New Roman"/>
          <w:sz w:val="24"/>
          <w:szCs w:val="24"/>
          <w:lang w:val="en-US"/>
        </w:rPr>
        <w:t>.</w:t>
      </w:r>
      <w:r w:rsidR="0001754B" w:rsidRPr="006D2A4E">
        <w:rPr>
          <w:rFonts w:ascii="Times New Roman" w:hAnsi="Times New Roman" w:cs="Times New Roman"/>
          <w:lang w:val="en-US"/>
        </w:rPr>
        <w:t xml:space="preserve"> </w:t>
      </w:r>
      <w:r w:rsidR="000D3798" w:rsidRPr="006D2A4E">
        <w:rPr>
          <w:rFonts w:ascii="Times New Roman" w:hAnsi="Times New Roman" w:cs="Times New Roman"/>
          <w:sz w:val="24"/>
          <w:szCs w:val="24"/>
          <w:lang w:val="en-US"/>
        </w:rPr>
        <w:t xml:space="preserve">This method can be proven useful for the development of algorithms concerning the DMI prediction. </w:t>
      </w:r>
      <w:r w:rsidR="00742180" w:rsidRPr="006D2A4E">
        <w:rPr>
          <w:rFonts w:ascii="Times New Roman" w:hAnsi="Times New Roman" w:cs="Times New Roman"/>
          <w:sz w:val="24"/>
          <w:szCs w:val="24"/>
          <w:shd w:val="clear" w:color="auto" w:fill="FFFFFF"/>
          <w:lang w:val="en-US"/>
        </w:rPr>
        <w:t xml:space="preserve">Machine learning methods has also been involved recently in feed intake prediction. These models are mostly based in data concerning the feeding behavior of the animals. In a research work by Davison et al., (2021), the </w:t>
      </w:r>
      <w:r w:rsidR="00F80D12" w:rsidRPr="006D2A4E">
        <w:rPr>
          <w:rFonts w:ascii="Times New Roman" w:hAnsi="Times New Roman" w:cs="Times New Roman"/>
          <w:sz w:val="24"/>
          <w:szCs w:val="24"/>
          <w:shd w:val="clear" w:color="auto" w:fill="FFFFFF"/>
          <w:lang w:val="en-US"/>
        </w:rPr>
        <w:t xml:space="preserve">variable </w:t>
      </w:r>
      <w:r w:rsidR="00196370" w:rsidRPr="006D2A4E">
        <w:rPr>
          <w:rFonts w:ascii="Times New Roman" w:hAnsi="Times New Roman" w:cs="Times New Roman"/>
          <w:sz w:val="24"/>
          <w:szCs w:val="24"/>
          <w:shd w:val="clear" w:color="auto" w:fill="FFFFFF"/>
          <w:lang w:val="en-US"/>
        </w:rPr>
        <w:t>considered</w:t>
      </w:r>
      <w:r w:rsidR="00F80D12" w:rsidRPr="006D2A4E">
        <w:rPr>
          <w:rFonts w:ascii="Times New Roman" w:hAnsi="Times New Roman" w:cs="Times New Roman"/>
          <w:sz w:val="24"/>
          <w:szCs w:val="24"/>
          <w:shd w:val="clear" w:color="auto" w:fill="FFFFFF"/>
          <w:lang w:val="en-US"/>
        </w:rPr>
        <w:t xml:space="preserve"> were the weight intake in a daily basis, DM intake </w:t>
      </w:r>
      <w:r w:rsidR="00196370" w:rsidRPr="006D2A4E">
        <w:rPr>
          <w:rFonts w:ascii="Times New Roman" w:hAnsi="Times New Roman" w:cs="Times New Roman"/>
          <w:sz w:val="24"/>
          <w:szCs w:val="24"/>
          <w:shd w:val="clear" w:color="auto" w:fill="FFFFFF"/>
          <w:lang w:val="en-US"/>
        </w:rPr>
        <w:t>using</w:t>
      </w:r>
      <w:r w:rsidR="00F80D12" w:rsidRPr="006D2A4E">
        <w:rPr>
          <w:rFonts w:ascii="Times New Roman" w:hAnsi="Times New Roman" w:cs="Times New Roman"/>
          <w:sz w:val="24"/>
          <w:szCs w:val="24"/>
          <w:shd w:val="clear" w:color="auto" w:fill="FFFFFF"/>
          <w:lang w:val="en-US"/>
        </w:rPr>
        <w:t xml:space="preserve"> an electric feeder. Beyond these data, feeding behavior information were calculated such as visit at the feeders, time spend at the feeder</w:t>
      </w:r>
      <w:r w:rsidR="00196370" w:rsidRPr="006D2A4E">
        <w:rPr>
          <w:rFonts w:ascii="Times New Roman" w:hAnsi="Times New Roman" w:cs="Times New Roman"/>
          <w:sz w:val="24"/>
          <w:szCs w:val="24"/>
          <w:shd w:val="clear" w:color="auto" w:fill="FFFFFF"/>
          <w:lang w:val="en-US"/>
        </w:rPr>
        <w:t xml:space="preserve">, feed consumed at the feeder </w:t>
      </w:r>
      <w:proofErr w:type="spellStart"/>
      <w:r w:rsidR="00196370" w:rsidRPr="006D2A4E">
        <w:rPr>
          <w:rFonts w:ascii="Times New Roman" w:hAnsi="Times New Roman" w:cs="Times New Roman"/>
          <w:sz w:val="24"/>
          <w:szCs w:val="24"/>
          <w:shd w:val="clear" w:color="auto" w:fill="FFFFFF"/>
          <w:lang w:val="en-US"/>
        </w:rPr>
        <w:t>etc</w:t>
      </w:r>
      <w:proofErr w:type="spellEnd"/>
      <w:r w:rsidR="00196370" w:rsidRPr="006D2A4E">
        <w:rPr>
          <w:rFonts w:ascii="Times New Roman" w:hAnsi="Times New Roman" w:cs="Times New Roman"/>
          <w:sz w:val="24"/>
          <w:szCs w:val="24"/>
          <w:shd w:val="clear" w:color="auto" w:fill="FFFFFF"/>
          <w:lang w:val="en-US"/>
        </w:rPr>
        <w:t xml:space="preserve"> </w:t>
      </w:r>
      <w:r w:rsidR="00196370" w:rsidRPr="006D2A4E">
        <w:rPr>
          <w:rFonts w:ascii="Times New Roman" w:hAnsi="Times New Roman" w:cs="Times New Roman"/>
          <w:sz w:val="24"/>
          <w:szCs w:val="24"/>
          <w:shd w:val="clear" w:color="auto" w:fill="FFFFFF"/>
          <w:lang w:val="en-US"/>
        </w:rPr>
        <w:fldChar w:fldCharType="begin">
          <w:fldData xml:space="preserve">PEVuZE5vdGU+PENpdGU+PEF1dGhvcj5EYXZpc29uPC9BdXRob3I+PFllYXI+MjAyMTwvWWVhcj48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</w:fldData>
        </w:fldChar>
      </w:r>
      <w:r w:rsidR="0033402D">
        <w:rPr>
          <w:rFonts w:ascii="Times New Roman" w:hAnsi="Times New Roman" w:cs="Times New Roman"/>
          <w:sz w:val="24"/>
          <w:szCs w:val="24"/>
          <w:shd w:val="clear" w:color="auto" w:fill="FFFFFF"/>
          <w:lang w:val="en-US"/>
        </w:rPr>
        <w:instrText xml:space="preserve"> ADDIN EN.CITE </w:instrText>
      </w:r>
      <w:r w:rsidR="0033402D">
        <w:rPr>
          <w:rFonts w:ascii="Times New Roman" w:hAnsi="Times New Roman" w:cs="Times New Roman"/>
          <w:sz w:val="24"/>
          <w:szCs w:val="24"/>
          <w:shd w:val="clear" w:color="auto" w:fill="FFFFFF"/>
          <w:lang w:val="en-US"/>
        </w:rPr>
        <w:fldChar w:fldCharType="begin">
          <w:fldData xml:space="preserve">PEVuZE5vdGU+PENpdGU+PEF1dGhvcj5EYXZpc29uPC9BdXRob3I+PFllYXI+MjAyMTwvWWVhcj48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</w:fldData>
        </w:fldChar>
      </w:r>
      <w:r w:rsidR="0033402D">
        <w:rPr>
          <w:rFonts w:ascii="Times New Roman" w:hAnsi="Times New Roman" w:cs="Times New Roman"/>
          <w:sz w:val="24"/>
          <w:szCs w:val="24"/>
          <w:shd w:val="clear" w:color="auto" w:fill="FFFFFF"/>
          <w:lang w:val="en-US"/>
        </w:rPr>
        <w:instrText xml:space="preserve"> ADDIN EN.CITE.DATA </w:instrText>
      </w:r>
      <w:r w:rsidR="0033402D">
        <w:rPr>
          <w:rFonts w:ascii="Times New Roman" w:hAnsi="Times New Roman" w:cs="Times New Roman"/>
          <w:sz w:val="24"/>
          <w:szCs w:val="24"/>
          <w:shd w:val="clear" w:color="auto" w:fill="FFFFFF"/>
          <w:lang w:val="en-US"/>
        </w:rPr>
      </w:r>
      <w:r w:rsidR="0033402D">
        <w:rPr>
          <w:rFonts w:ascii="Times New Roman" w:hAnsi="Times New Roman" w:cs="Times New Roman"/>
          <w:sz w:val="24"/>
          <w:szCs w:val="24"/>
          <w:shd w:val="clear" w:color="auto" w:fill="FFFFFF"/>
          <w:lang w:val="en-US"/>
        </w:rPr>
        <w:fldChar w:fldCharType="end"/>
      </w:r>
      <w:r w:rsidR="00196370" w:rsidRPr="006D2A4E">
        <w:rPr>
          <w:rFonts w:ascii="Times New Roman" w:hAnsi="Times New Roman" w:cs="Times New Roman"/>
          <w:sz w:val="24"/>
          <w:szCs w:val="24"/>
          <w:shd w:val="clear" w:color="auto" w:fill="FFFFFF"/>
          <w:lang w:val="en-US"/>
        </w:rPr>
      </w:r>
      <w:r w:rsidR="00196370" w:rsidRPr="006D2A4E">
        <w:rPr>
          <w:rFonts w:ascii="Times New Roman" w:hAnsi="Times New Roman" w:cs="Times New Roman"/>
          <w:sz w:val="24"/>
          <w:szCs w:val="24"/>
          <w:shd w:val="clear" w:color="auto" w:fill="FFFFFF"/>
          <w:lang w:val="en-US"/>
        </w:rPr>
        <w:fldChar w:fldCharType="separate"/>
      </w:r>
      <w:r w:rsidR="0033402D">
        <w:rPr>
          <w:rFonts w:ascii="Times New Roman" w:hAnsi="Times New Roman" w:cs="Times New Roman"/>
          <w:noProof/>
          <w:sz w:val="24"/>
          <w:szCs w:val="24"/>
          <w:shd w:val="clear" w:color="auto" w:fill="FFFFFF"/>
          <w:lang w:val="en-US"/>
        </w:rPr>
        <w:t>[</w:t>
      </w:r>
      <w:hyperlink w:anchor="_ENREF_14" w:tooltip="Davison, 2021 #8" w:history="1">
        <w:r w:rsidR="00F63FEE">
          <w:rPr>
            <w:rFonts w:ascii="Times New Roman" w:hAnsi="Times New Roman" w:cs="Times New Roman"/>
            <w:noProof/>
            <w:sz w:val="24"/>
            <w:szCs w:val="24"/>
            <w:shd w:val="clear" w:color="auto" w:fill="FFFFFF"/>
            <w:lang w:val="en-US"/>
          </w:rPr>
          <w:t>14</w:t>
        </w:r>
      </w:hyperlink>
      <w:r w:rsidR="0033402D">
        <w:rPr>
          <w:rFonts w:ascii="Times New Roman" w:hAnsi="Times New Roman" w:cs="Times New Roman"/>
          <w:noProof/>
          <w:sz w:val="24"/>
          <w:szCs w:val="24"/>
          <w:shd w:val="clear" w:color="auto" w:fill="FFFFFF"/>
          <w:lang w:val="en-US"/>
        </w:rPr>
        <w:t>]</w:t>
      </w:r>
      <w:r w:rsidR="00196370" w:rsidRPr="006D2A4E">
        <w:rPr>
          <w:rFonts w:ascii="Times New Roman" w:hAnsi="Times New Roman" w:cs="Times New Roman"/>
          <w:sz w:val="24"/>
          <w:szCs w:val="24"/>
          <w:shd w:val="clear" w:color="auto" w:fill="FFFFFF"/>
          <w:lang w:val="en-US"/>
        </w:rPr>
        <w:fldChar w:fldCharType="end"/>
      </w:r>
      <w:r w:rsidR="00196370" w:rsidRPr="006D2A4E">
        <w:rPr>
          <w:rFonts w:ascii="Times New Roman" w:hAnsi="Times New Roman" w:cs="Times New Roman"/>
          <w:sz w:val="24"/>
          <w:szCs w:val="24"/>
          <w:shd w:val="clear" w:color="auto" w:fill="FFFFFF"/>
          <w:lang w:val="en-US"/>
        </w:rPr>
        <w:t xml:space="preserve">. </w:t>
      </w:r>
      <w:r w:rsidR="001E5E09" w:rsidRPr="006D2A4E">
        <w:rPr>
          <w:rFonts w:ascii="Times New Roman" w:hAnsi="Times New Roman" w:cs="Times New Roman"/>
          <w:sz w:val="24"/>
          <w:szCs w:val="24"/>
          <w:shd w:val="clear" w:color="auto" w:fill="FFFFFF"/>
          <w:lang w:val="en-US"/>
        </w:rPr>
        <w:t xml:space="preserve">The outcome of this research showed that simple prediction models </w:t>
      </w:r>
      <w:r w:rsidR="00AB2862" w:rsidRPr="006D2A4E">
        <w:rPr>
          <w:rFonts w:ascii="Times New Roman" w:hAnsi="Times New Roman" w:cs="Times New Roman"/>
          <w:sz w:val="24"/>
          <w:szCs w:val="24"/>
          <w:shd w:val="clear" w:color="auto" w:fill="FFFFFF"/>
          <w:lang w:val="en-US"/>
        </w:rPr>
        <w:t>presented</w:t>
      </w:r>
      <w:r w:rsidR="001E5E09" w:rsidRPr="006D2A4E">
        <w:rPr>
          <w:rFonts w:ascii="Times New Roman" w:hAnsi="Times New Roman" w:cs="Times New Roman"/>
          <w:sz w:val="24"/>
          <w:szCs w:val="24"/>
          <w:shd w:val="clear" w:color="auto" w:fill="FFFFFF"/>
          <w:lang w:val="en-US"/>
        </w:rPr>
        <w:t xml:space="preserve"> higher R</w:t>
      </w:r>
      <w:r w:rsidR="001E5E09" w:rsidRPr="006D2A4E">
        <w:rPr>
          <w:rFonts w:ascii="Times New Roman" w:hAnsi="Times New Roman" w:cs="Times New Roman"/>
          <w:sz w:val="24"/>
          <w:szCs w:val="24"/>
          <w:shd w:val="clear" w:color="auto" w:fill="FFFFFF"/>
          <w:vertAlign w:val="superscript"/>
          <w:lang w:val="en-US"/>
        </w:rPr>
        <w:t>2</w:t>
      </w:r>
      <w:r w:rsidR="00AB2862" w:rsidRPr="006D2A4E">
        <w:rPr>
          <w:rFonts w:ascii="Times New Roman" w:hAnsi="Times New Roman" w:cs="Times New Roman"/>
          <w:sz w:val="24"/>
          <w:szCs w:val="24"/>
          <w:shd w:val="clear" w:color="auto" w:fill="FFFFFF"/>
          <w:vertAlign w:val="superscript"/>
          <w:lang w:val="en-US"/>
        </w:rPr>
        <w:t xml:space="preserve"> </w:t>
      </w:r>
      <w:r w:rsidR="00AB2862" w:rsidRPr="006D2A4E">
        <w:rPr>
          <w:rFonts w:ascii="Times New Roman" w:hAnsi="Times New Roman" w:cs="Times New Roman"/>
          <w:sz w:val="24"/>
          <w:szCs w:val="24"/>
          <w:shd w:val="clear" w:color="auto" w:fill="FFFFFF"/>
          <w:lang w:val="en-US"/>
        </w:rPr>
        <w:t>values</w:t>
      </w:r>
      <w:r w:rsidR="00AB2862" w:rsidRPr="006D2A4E">
        <w:rPr>
          <w:rFonts w:ascii="Times New Roman" w:hAnsi="Times New Roman" w:cs="Times New Roman"/>
          <w:sz w:val="24"/>
          <w:szCs w:val="24"/>
          <w:shd w:val="clear" w:color="auto" w:fill="FFFFFF"/>
          <w:vertAlign w:val="superscript"/>
          <w:lang w:val="en-US"/>
        </w:rPr>
        <w:t xml:space="preserve"> </w:t>
      </w:r>
      <w:r w:rsidR="001E5E09" w:rsidRPr="006D2A4E">
        <w:rPr>
          <w:rFonts w:ascii="Times New Roman" w:hAnsi="Times New Roman" w:cs="Times New Roman"/>
          <w:sz w:val="24"/>
          <w:szCs w:val="24"/>
          <w:shd w:val="clear" w:color="auto" w:fill="FFFFFF"/>
          <w:lang w:val="en-US"/>
        </w:rPr>
        <w:t>than regression and machine learning techniques</w:t>
      </w:r>
      <w:r w:rsidR="00AB2862" w:rsidRPr="006D2A4E">
        <w:rPr>
          <w:rFonts w:ascii="Times New Roman" w:hAnsi="Times New Roman" w:cs="Times New Roman"/>
          <w:sz w:val="24"/>
          <w:szCs w:val="24"/>
          <w:shd w:val="clear" w:color="auto" w:fill="FFFFFF"/>
          <w:lang w:val="en-US"/>
        </w:rPr>
        <w:t>. However, the errors of these models were relatively higher since</w:t>
      </w:r>
      <w:r w:rsidR="001E5E09" w:rsidRPr="006D2A4E">
        <w:rPr>
          <w:rFonts w:ascii="Times New Roman" w:hAnsi="Times New Roman" w:cs="Times New Roman"/>
          <w:sz w:val="24"/>
          <w:szCs w:val="24"/>
          <w:shd w:val="clear" w:color="auto" w:fill="FFFFFF"/>
          <w:lang w:val="en-US"/>
        </w:rPr>
        <w:t xml:space="preserve"> individual feeding patterns </w:t>
      </w:r>
      <w:r w:rsidR="00AB2862" w:rsidRPr="006D2A4E">
        <w:rPr>
          <w:rFonts w:ascii="Times New Roman" w:hAnsi="Times New Roman" w:cs="Times New Roman"/>
          <w:sz w:val="24"/>
          <w:szCs w:val="24"/>
          <w:shd w:val="clear" w:color="auto" w:fill="FFFFFF"/>
          <w:lang w:val="en-US"/>
        </w:rPr>
        <w:t xml:space="preserve">were </w:t>
      </w:r>
      <w:r w:rsidR="001E5E09" w:rsidRPr="006D2A4E">
        <w:rPr>
          <w:rFonts w:ascii="Times New Roman" w:hAnsi="Times New Roman" w:cs="Times New Roman"/>
          <w:sz w:val="24"/>
          <w:szCs w:val="24"/>
          <w:shd w:val="clear" w:color="auto" w:fill="FFFFFF"/>
          <w:lang w:val="en-US"/>
        </w:rPr>
        <w:t>not captured.</w:t>
      </w:r>
      <w:r w:rsidR="00AB2862" w:rsidRPr="006D2A4E">
        <w:rPr>
          <w:rFonts w:ascii="Times New Roman" w:hAnsi="Times New Roman" w:cs="Times New Roman"/>
          <w:sz w:val="24"/>
          <w:szCs w:val="24"/>
          <w:shd w:val="clear" w:color="auto" w:fill="FFFFFF"/>
          <w:lang w:val="en-US"/>
        </w:rPr>
        <w:t xml:space="preserve"> Although</w:t>
      </w:r>
      <w:r w:rsidR="001E5E09" w:rsidRPr="006D2A4E">
        <w:rPr>
          <w:rFonts w:ascii="Times New Roman" w:hAnsi="Times New Roman" w:cs="Times New Roman"/>
          <w:sz w:val="24"/>
          <w:szCs w:val="24"/>
          <w:shd w:val="clear" w:color="auto" w:fill="FFFFFF"/>
          <w:lang w:val="en-US"/>
        </w:rPr>
        <w:t xml:space="preserve"> </w:t>
      </w:r>
      <w:r w:rsidR="00AB2862" w:rsidRPr="006D2A4E">
        <w:rPr>
          <w:rFonts w:ascii="Times New Roman" w:hAnsi="Times New Roman" w:cs="Times New Roman"/>
          <w:sz w:val="24"/>
          <w:szCs w:val="24"/>
          <w:shd w:val="clear" w:color="auto" w:fill="FFFFFF"/>
          <w:lang w:val="en-US"/>
        </w:rPr>
        <w:t>r</w:t>
      </w:r>
      <w:r w:rsidR="001E5E09" w:rsidRPr="006D2A4E">
        <w:rPr>
          <w:rFonts w:ascii="Times New Roman" w:hAnsi="Times New Roman" w:cs="Times New Roman"/>
          <w:sz w:val="24"/>
          <w:szCs w:val="24"/>
          <w:shd w:val="clear" w:color="auto" w:fill="FFFFFF"/>
          <w:lang w:val="en-US"/>
        </w:rPr>
        <w:t xml:space="preserve">egression and machine learning techniques </w:t>
      </w:r>
      <w:r w:rsidR="00AB2862" w:rsidRPr="006D2A4E">
        <w:rPr>
          <w:rFonts w:ascii="Times New Roman" w:hAnsi="Times New Roman" w:cs="Times New Roman"/>
          <w:sz w:val="24"/>
          <w:szCs w:val="24"/>
          <w:shd w:val="clear" w:color="auto" w:fill="FFFFFF"/>
          <w:lang w:val="en-US"/>
        </w:rPr>
        <w:t>occurred to</w:t>
      </w:r>
      <w:r w:rsidR="001E5E09" w:rsidRPr="006D2A4E">
        <w:rPr>
          <w:rFonts w:ascii="Times New Roman" w:hAnsi="Times New Roman" w:cs="Times New Roman"/>
          <w:sz w:val="24"/>
          <w:szCs w:val="24"/>
          <w:shd w:val="clear" w:color="auto" w:fill="FFFFFF"/>
          <w:lang w:val="en-US"/>
        </w:rPr>
        <w:t xml:space="preserve"> lower errors</w:t>
      </w:r>
      <w:r w:rsidR="00AB2862" w:rsidRPr="006D2A4E">
        <w:rPr>
          <w:rFonts w:ascii="Times New Roman" w:hAnsi="Times New Roman" w:cs="Times New Roman"/>
          <w:sz w:val="24"/>
          <w:szCs w:val="24"/>
          <w:shd w:val="clear" w:color="auto" w:fill="FFFFFF"/>
          <w:lang w:val="en-US"/>
        </w:rPr>
        <w:t xml:space="preserve"> results concerning </w:t>
      </w:r>
      <w:r w:rsidR="001E5E09" w:rsidRPr="006D2A4E">
        <w:rPr>
          <w:rFonts w:ascii="Times New Roman" w:hAnsi="Times New Roman" w:cs="Times New Roman"/>
          <w:sz w:val="24"/>
          <w:szCs w:val="24"/>
          <w:shd w:val="clear" w:color="auto" w:fill="FFFFFF"/>
          <w:lang w:val="en-US"/>
        </w:rPr>
        <w:t>individual intakes,</w:t>
      </w:r>
      <w:r w:rsidR="00AB2862" w:rsidRPr="006D2A4E">
        <w:rPr>
          <w:rFonts w:ascii="Times New Roman" w:hAnsi="Times New Roman" w:cs="Times New Roman"/>
          <w:sz w:val="24"/>
          <w:szCs w:val="24"/>
          <w:shd w:val="clear" w:color="auto" w:fill="FFFFFF"/>
          <w:lang w:val="en-US"/>
        </w:rPr>
        <w:t xml:space="preserve"> they didn’t present sufficient </w:t>
      </w:r>
      <w:r w:rsidR="001E5E09" w:rsidRPr="006D2A4E">
        <w:rPr>
          <w:rFonts w:ascii="Times New Roman" w:hAnsi="Times New Roman" w:cs="Times New Roman"/>
          <w:sz w:val="24"/>
          <w:szCs w:val="24"/>
          <w:shd w:val="clear" w:color="auto" w:fill="FFFFFF"/>
          <w:lang w:val="en-US"/>
        </w:rPr>
        <w:t xml:space="preserve">precision </w:t>
      </w:r>
      <w:r w:rsidR="00AB2862" w:rsidRPr="006D2A4E">
        <w:rPr>
          <w:rFonts w:ascii="Times New Roman" w:hAnsi="Times New Roman" w:cs="Times New Roman"/>
          <w:sz w:val="24"/>
          <w:szCs w:val="24"/>
          <w:shd w:val="clear" w:color="auto" w:fill="FFFFFF"/>
          <w:lang w:val="en-US"/>
        </w:rPr>
        <w:t xml:space="preserve">of the DMI </w:t>
      </w:r>
      <w:r w:rsidR="001E5E09" w:rsidRPr="006D2A4E">
        <w:rPr>
          <w:rFonts w:ascii="Times New Roman" w:hAnsi="Times New Roman" w:cs="Times New Roman"/>
          <w:sz w:val="24"/>
          <w:szCs w:val="24"/>
          <w:shd w:val="clear" w:color="auto" w:fill="FFFFFF"/>
          <w:lang w:val="en-US"/>
        </w:rPr>
        <w:t>prediction</w:t>
      </w:r>
      <w:r w:rsidR="00AB2862" w:rsidRPr="006D2A4E">
        <w:rPr>
          <w:rFonts w:ascii="Times New Roman" w:hAnsi="Times New Roman" w:cs="Times New Roman"/>
          <w:sz w:val="24"/>
          <w:szCs w:val="24"/>
          <w:shd w:val="clear" w:color="auto" w:fill="FFFFFF"/>
          <w:lang w:val="en-US"/>
        </w:rPr>
        <w:t xml:space="preserve">, so their use is currently limited mostly in research and not practical applications </w:t>
      </w:r>
      <w:r w:rsidR="00AB2862" w:rsidRPr="006D2A4E">
        <w:rPr>
          <w:rFonts w:ascii="Times New Roman" w:hAnsi="Times New Roman" w:cs="Times New Roman"/>
          <w:sz w:val="24"/>
          <w:szCs w:val="24"/>
          <w:shd w:val="clear" w:color="auto" w:fill="FFFFFF"/>
          <w:lang w:val="en-US"/>
        </w:rPr>
        <w:fldChar w:fldCharType="begin">
          <w:fldData xml:space="preserve">PEVuZE5vdGU+PENpdGU+PEF1dGhvcj5EYXZpc29uPC9BdXRob3I+PFllYXI+MjAyMTwvWWVhcj48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</w:fldData>
        </w:fldChar>
      </w:r>
      <w:r w:rsidR="0033402D">
        <w:rPr>
          <w:rFonts w:ascii="Times New Roman" w:hAnsi="Times New Roman" w:cs="Times New Roman"/>
          <w:sz w:val="24"/>
          <w:szCs w:val="24"/>
          <w:shd w:val="clear" w:color="auto" w:fill="FFFFFF"/>
          <w:lang w:val="en-US"/>
        </w:rPr>
        <w:instrText xml:space="preserve"> ADDIN EN.CITE </w:instrText>
      </w:r>
      <w:r w:rsidR="0033402D">
        <w:rPr>
          <w:rFonts w:ascii="Times New Roman" w:hAnsi="Times New Roman" w:cs="Times New Roman"/>
          <w:sz w:val="24"/>
          <w:szCs w:val="24"/>
          <w:shd w:val="clear" w:color="auto" w:fill="FFFFFF"/>
          <w:lang w:val="en-US"/>
        </w:rPr>
        <w:fldChar w:fldCharType="begin">
          <w:fldData xml:space="preserve">PEVuZE5vdGU+PENpdGU+PEF1dGhvcj5EYXZpc29uPC9BdXRob3I+PFllYXI+MjAyMTwvWWVhcj48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</w:fldData>
        </w:fldChar>
      </w:r>
      <w:r w:rsidR="0033402D">
        <w:rPr>
          <w:rFonts w:ascii="Times New Roman" w:hAnsi="Times New Roman" w:cs="Times New Roman"/>
          <w:sz w:val="24"/>
          <w:szCs w:val="24"/>
          <w:shd w:val="clear" w:color="auto" w:fill="FFFFFF"/>
          <w:lang w:val="en-US"/>
        </w:rPr>
        <w:instrText xml:space="preserve"> ADDIN EN.CITE.DATA </w:instrText>
      </w:r>
      <w:r w:rsidR="0033402D">
        <w:rPr>
          <w:rFonts w:ascii="Times New Roman" w:hAnsi="Times New Roman" w:cs="Times New Roman"/>
          <w:sz w:val="24"/>
          <w:szCs w:val="24"/>
          <w:shd w:val="clear" w:color="auto" w:fill="FFFFFF"/>
          <w:lang w:val="en-US"/>
        </w:rPr>
      </w:r>
      <w:r w:rsidR="0033402D">
        <w:rPr>
          <w:rFonts w:ascii="Times New Roman" w:hAnsi="Times New Roman" w:cs="Times New Roman"/>
          <w:sz w:val="24"/>
          <w:szCs w:val="24"/>
          <w:shd w:val="clear" w:color="auto" w:fill="FFFFFF"/>
          <w:lang w:val="en-US"/>
        </w:rPr>
        <w:fldChar w:fldCharType="end"/>
      </w:r>
      <w:r w:rsidR="00AB2862" w:rsidRPr="006D2A4E">
        <w:rPr>
          <w:rFonts w:ascii="Times New Roman" w:hAnsi="Times New Roman" w:cs="Times New Roman"/>
          <w:sz w:val="24"/>
          <w:szCs w:val="24"/>
          <w:shd w:val="clear" w:color="auto" w:fill="FFFFFF"/>
          <w:lang w:val="en-US"/>
        </w:rPr>
      </w:r>
      <w:r w:rsidR="00AB2862" w:rsidRPr="006D2A4E">
        <w:rPr>
          <w:rFonts w:ascii="Times New Roman" w:hAnsi="Times New Roman" w:cs="Times New Roman"/>
          <w:sz w:val="24"/>
          <w:szCs w:val="24"/>
          <w:shd w:val="clear" w:color="auto" w:fill="FFFFFF"/>
          <w:lang w:val="en-US"/>
        </w:rPr>
        <w:fldChar w:fldCharType="separate"/>
      </w:r>
      <w:r w:rsidR="0033402D">
        <w:rPr>
          <w:rFonts w:ascii="Times New Roman" w:hAnsi="Times New Roman" w:cs="Times New Roman"/>
          <w:noProof/>
          <w:sz w:val="24"/>
          <w:szCs w:val="24"/>
          <w:shd w:val="clear" w:color="auto" w:fill="FFFFFF"/>
          <w:lang w:val="en-US"/>
        </w:rPr>
        <w:t>[</w:t>
      </w:r>
      <w:hyperlink w:anchor="_ENREF_14" w:tooltip="Davison, 2021 #8" w:history="1">
        <w:r w:rsidR="00F63FEE">
          <w:rPr>
            <w:rFonts w:ascii="Times New Roman" w:hAnsi="Times New Roman" w:cs="Times New Roman"/>
            <w:noProof/>
            <w:sz w:val="24"/>
            <w:szCs w:val="24"/>
            <w:shd w:val="clear" w:color="auto" w:fill="FFFFFF"/>
            <w:lang w:val="en-US"/>
          </w:rPr>
          <w:t>14</w:t>
        </w:r>
      </w:hyperlink>
      <w:r w:rsidR="0033402D">
        <w:rPr>
          <w:rFonts w:ascii="Times New Roman" w:hAnsi="Times New Roman" w:cs="Times New Roman"/>
          <w:noProof/>
          <w:sz w:val="24"/>
          <w:szCs w:val="24"/>
          <w:shd w:val="clear" w:color="auto" w:fill="FFFFFF"/>
          <w:lang w:val="en-US"/>
        </w:rPr>
        <w:t>]</w:t>
      </w:r>
      <w:r w:rsidR="00AB2862" w:rsidRPr="006D2A4E">
        <w:rPr>
          <w:rFonts w:ascii="Times New Roman" w:hAnsi="Times New Roman" w:cs="Times New Roman"/>
          <w:sz w:val="24"/>
          <w:szCs w:val="24"/>
          <w:shd w:val="clear" w:color="auto" w:fill="FFFFFF"/>
          <w:lang w:val="en-US"/>
        </w:rPr>
        <w:fldChar w:fldCharType="end"/>
      </w:r>
      <w:r w:rsidR="00AB2862" w:rsidRPr="006D2A4E">
        <w:rPr>
          <w:rFonts w:ascii="Times New Roman" w:hAnsi="Times New Roman" w:cs="Times New Roman"/>
          <w:sz w:val="24"/>
          <w:szCs w:val="24"/>
          <w:shd w:val="clear" w:color="auto" w:fill="FFFFFF"/>
          <w:lang w:val="en-US"/>
        </w:rPr>
        <w:t xml:space="preserve">. </w:t>
      </w:r>
    </w:p>
    <w:p w14:paraId="0845F9F2" w14:textId="5A4DA2B6" w:rsidR="00EF1BB4" w:rsidRDefault="00EF1BB4" w:rsidP="00DE12A8">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DMI prediction is of high importance for producers and the livestock industry as it leads to enhanced productivity and less production cost. </w:t>
      </w:r>
      <w:r w:rsidR="00455ADE">
        <w:rPr>
          <w:rFonts w:ascii="Times New Roman" w:hAnsi="Times New Roman" w:cs="Times New Roman"/>
          <w:sz w:val="24"/>
          <w:szCs w:val="24"/>
          <w:lang w:val="en-US"/>
        </w:rPr>
        <w:t xml:space="preserve">Many approaches </w:t>
      </w:r>
      <w:r>
        <w:rPr>
          <w:rFonts w:ascii="Times New Roman" w:hAnsi="Times New Roman" w:cs="Times New Roman"/>
          <w:sz w:val="24"/>
          <w:szCs w:val="24"/>
          <w:lang w:val="en-US"/>
        </w:rPr>
        <w:t xml:space="preserve">to estimate the DMI have been developed over the years. </w:t>
      </w:r>
      <w:r w:rsidR="00CD1CEC">
        <w:rPr>
          <w:rFonts w:ascii="Times New Roman" w:hAnsi="Times New Roman" w:cs="Times New Roman"/>
          <w:sz w:val="24"/>
          <w:szCs w:val="24"/>
          <w:lang w:val="en-US"/>
        </w:rPr>
        <w:t xml:space="preserve">The approaches are different due to data </w:t>
      </w:r>
      <w:r w:rsidR="00CD1CEC">
        <w:rPr>
          <w:rFonts w:ascii="Times New Roman" w:hAnsi="Times New Roman" w:cs="Times New Roman"/>
          <w:sz w:val="24"/>
          <w:szCs w:val="24"/>
          <w:lang w:val="en-US"/>
        </w:rPr>
        <w:lastRenderedPageBreak/>
        <w:t>acquisition, dynamic or static mathema</w:t>
      </w:r>
      <w:r w:rsidR="00F208A8">
        <w:rPr>
          <w:rFonts w:ascii="Times New Roman" w:hAnsi="Times New Roman" w:cs="Times New Roman"/>
          <w:sz w:val="24"/>
          <w:szCs w:val="24"/>
          <w:lang w:val="en-US"/>
        </w:rPr>
        <w:t xml:space="preserve">tical model, mechanistic or simplified models. Over the years new technologies has been included in the improvement of feeding models as, the most data and most parameters included in the DMI prediction equations the highest the accuracy in prediction. The challenge of DMI is nowadays concentrating in developing quantity and quality of feed for individual animals </w:t>
      </w:r>
      <w:r w:rsidR="00D45867">
        <w:rPr>
          <w:rFonts w:ascii="Times New Roman" w:hAnsi="Times New Roman" w:cs="Times New Roman"/>
          <w:sz w:val="24"/>
          <w:szCs w:val="24"/>
          <w:lang w:val="en-US"/>
        </w:rPr>
        <w:t>to</w:t>
      </w:r>
      <w:r w:rsidR="00F208A8">
        <w:rPr>
          <w:rFonts w:ascii="Times New Roman" w:hAnsi="Times New Roman" w:cs="Times New Roman"/>
          <w:sz w:val="24"/>
          <w:szCs w:val="24"/>
          <w:lang w:val="en-US"/>
        </w:rPr>
        <w:t xml:space="preserve"> succeed the best </w:t>
      </w:r>
      <w:r w:rsidR="00D45867">
        <w:rPr>
          <w:rFonts w:ascii="Times New Roman" w:hAnsi="Times New Roman" w:cs="Times New Roman"/>
          <w:sz w:val="24"/>
          <w:szCs w:val="24"/>
          <w:lang w:val="en-US"/>
        </w:rPr>
        <w:t xml:space="preserve">development growth rate. </w:t>
      </w:r>
    </w:p>
    <w:p w14:paraId="1538CE96" w14:textId="60207932" w:rsidR="00D36A9A" w:rsidRPr="00D36A9A" w:rsidRDefault="00DB2F8E" w:rsidP="00D36A9A">
      <w:pPr>
        <w:pStyle w:val="1"/>
        <w:numPr>
          <w:ilvl w:val="0"/>
          <w:numId w:val="1"/>
        </w:numPr>
        <w:spacing w:line="360" w:lineRule="auto"/>
        <w:rPr>
          <w:rFonts w:ascii="Times New Roman" w:hAnsi="Times New Roman" w:cs="Times New Roman"/>
          <w:b/>
          <w:bCs/>
          <w:color w:val="auto"/>
          <w:sz w:val="24"/>
          <w:szCs w:val="24"/>
          <w:lang w:val="en-US"/>
        </w:rPr>
      </w:pPr>
      <w:r w:rsidRPr="00D36A9A">
        <w:rPr>
          <w:rFonts w:ascii="Times New Roman" w:hAnsi="Times New Roman" w:cs="Times New Roman"/>
          <w:b/>
          <w:bCs/>
          <w:color w:val="auto"/>
          <w:sz w:val="24"/>
          <w:szCs w:val="24"/>
          <w:lang w:val="en-US"/>
        </w:rPr>
        <w:t>Dynamic feeding model development method</w:t>
      </w:r>
      <w:r w:rsidR="00D36A9A" w:rsidRPr="00D36A9A">
        <w:rPr>
          <w:rFonts w:ascii="Times New Roman" w:hAnsi="Times New Roman" w:cs="Times New Roman"/>
          <w:b/>
          <w:bCs/>
          <w:color w:val="auto"/>
          <w:sz w:val="24"/>
          <w:szCs w:val="24"/>
          <w:lang w:val="en-US"/>
        </w:rPr>
        <w:t xml:space="preserve"> </w:t>
      </w:r>
    </w:p>
    <w:p w14:paraId="05FDD5C8" w14:textId="2910060E" w:rsidR="00D36A9A" w:rsidRPr="00D36A9A" w:rsidRDefault="00D36A9A" w:rsidP="00D36A9A">
      <w:pPr>
        <w:pStyle w:val="2"/>
        <w:numPr>
          <w:ilvl w:val="1"/>
          <w:numId w:val="1"/>
        </w:numPr>
        <w:spacing w:line="360" w:lineRule="auto"/>
        <w:rPr>
          <w:rFonts w:ascii="Times New Roman" w:hAnsi="Times New Roman" w:cs="Times New Roman"/>
          <w:b/>
          <w:bCs/>
          <w:color w:val="auto"/>
          <w:sz w:val="24"/>
          <w:szCs w:val="24"/>
          <w:lang w:val="en-US"/>
        </w:rPr>
      </w:pPr>
      <w:r w:rsidRPr="00D36A9A">
        <w:rPr>
          <w:rFonts w:ascii="Times New Roman" w:hAnsi="Times New Roman" w:cs="Times New Roman"/>
          <w:b/>
          <w:bCs/>
          <w:color w:val="auto"/>
          <w:sz w:val="24"/>
          <w:szCs w:val="24"/>
          <w:lang w:val="en-US"/>
        </w:rPr>
        <w:t xml:space="preserve">General </w:t>
      </w:r>
      <w:r>
        <w:rPr>
          <w:rFonts w:ascii="Times New Roman" w:hAnsi="Times New Roman" w:cs="Times New Roman"/>
          <w:b/>
          <w:bCs/>
          <w:color w:val="auto"/>
          <w:sz w:val="24"/>
          <w:szCs w:val="24"/>
          <w:lang w:val="en-US"/>
        </w:rPr>
        <w:t>description of the methodology</w:t>
      </w:r>
    </w:p>
    <w:p w14:paraId="6F6816A7" w14:textId="7A5D57A5" w:rsidR="00DB2F8E" w:rsidRDefault="00DB2F8E" w:rsidP="00DE12A8">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Many feeding models have already been developed as mentioned in chapter 1. All mentioned feeding models are based on actual case studies and the equations of DMI estimation are the result of the actual measurements of each case study. One crucial matter is to evaluate whether these equations can be adapted in case studies of the same species (</w:t>
      </w:r>
      <w:proofErr w:type="spellStart"/>
      <w:r>
        <w:rPr>
          <w:rFonts w:ascii="Times New Roman" w:hAnsi="Times New Roman" w:cs="Times New Roman"/>
          <w:sz w:val="24"/>
          <w:szCs w:val="24"/>
          <w:lang w:val="en-US"/>
        </w:rPr>
        <w:t>i.e</w:t>
      </w:r>
      <w:proofErr w:type="spellEnd"/>
      <w:r>
        <w:rPr>
          <w:rFonts w:ascii="Times New Roman" w:hAnsi="Times New Roman" w:cs="Times New Roman"/>
          <w:sz w:val="24"/>
          <w:szCs w:val="24"/>
          <w:lang w:val="en-US"/>
        </w:rPr>
        <w:t xml:space="preserve"> Holstein heifers or beef heifers </w:t>
      </w:r>
      <w:proofErr w:type="spellStart"/>
      <w:r>
        <w:rPr>
          <w:rFonts w:ascii="Times New Roman" w:hAnsi="Times New Roman" w:cs="Times New Roman"/>
          <w:sz w:val="24"/>
          <w:szCs w:val="24"/>
          <w:lang w:val="en-US"/>
        </w:rPr>
        <w:t>etc</w:t>
      </w:r>
      <w:proofErr w:type="spellEnd"/>
      <w:r>
        <w:rPr>
          <w:rFonts w:ascii="Times New Roman" w:hAnsi="Times New Roman" w:cs="Times New Roman"/>
          <w:sz w:val="24"/>
          <w:szCs w:val="24"/>
          <w:lang w:val="en-US"/>
        </w:rPr>
        <w:t xml:space="preserve">) which are in different regions, with different housing characteristics etc. The question here is how and in which grade other factors, which are not included in the equations, are affecting the </w:t>
      </w:r>
      <w:r w:rsidR="002227BD">
        <w:rPr>
          <w:rFonts w:ascii="Times New Roman" w:hAnsi="Times New Roman" w:cs="Times New Roman"/>
          <w:sz w:val="24"/>
          <w:szCs w:val="24"/>
          <w:lang w:val="en-US"/>
        </w:rPr>
        <w:t>equations in a way that they cannot implemented in other cases.  To perform the evaluation of the feeding models, the steps described in Table 1 are required.</w:t>
      </w:r>
    </w:p>
    <w:tbl>
      <w:tblPr>
        <w:tblStyle w:val="a5"/>
        <w:tblW w:w="0" w:type="auto"/>
        <w:tblLook w:val="04A0" w:firstRow="1" w:lastRow="0" w:firstColumn="1" w:lastColumn="0" w:noHBand="0" w:noVBand="1"/>
      </w:tblPr>
      <w:tblGrid>
        <w:gridCol w:w="763"/>
        <w:gridCol w:w="2351"/>
        <w:gridCol w:w="5182"/>
      </w:tblGrid>
      <w:tr w:rsidR="0059003B" w:rsidRPr="00D74077" w14:paraId="78B594C7" w14:textId="39A23DFD" w:rsidTr="00972C23">
        <w:tc>
          <w:tcPr>
            <w:tcW w:w="8296" w:type="dxa"/>
            <w:gridSpan w:val="3"/>
          </w:tcPr>
          <w:p w14:paraId="2030E0B0" w14:textId="72ED5F51" w:rsidR="0059003B" w:rsidRPr="002227BD" w:rsidRDefault="0059003B" w:rsidP="00DE12A8">
            <w:pPr>
              <w:spacing w:line="480" w:lineRule="auto"/>
              <w:jc w:val="both"/>
              <w:rPr>
                <w:rFonts w:ascii="Times New Roman" w:hAnsi="Times New Roman" w:cs="Times New Roman"/>
                <w:b/>
                <w:bCs/>
                <w:sz w:val="24"/>
                <w:szCs w:val="24"/>
                <w:lang w:val="en-US"/>
              </w:rPr>
            </w:pPr>
            <w:r w:rsidRPr="002227BD">
              <w:rPr>
                <w:rFonts w:ascii="Times New Roman" w:hAnsi="Times New Roman" w:cs="Times New Roman"/>
                <w:b/>
                <w:bCs/>
                <w:sz w:val="24"/>
                <w:szCs w:val="24"/>
                <w:lang w:val="en-US"/>
              </w:rPr>
              <w:t>Table 1</w:t>
            </w:r>
            <w:r>
              <w:rPr>
                <w:rFonts w:ascii="Times New Roman" w:hAnsi="Times New Roman" w:cs="Times New Roman"/>
                <w:sz w:val="24"/>
                <w:szCs w:val="24"/>
                <w:lang w:val="en-US"/>
              </w:rPr>
              <w:t xml:space="preserve">. Steps for the development of a dynamic feeding model </w:t>
            </w:r>
          </w:p>
        </w:tc>
      </w:tr>
      <w:tr w:rsidR="0059003B" w:rsidRPr="0059003B" w14:paraId="466BA67D" w14:textId="77777777" w:rsidTr="002030EF">
        <w:tc>
          <w:tcPr>
            <w:tcW w:w="763" w:type="dxa"/>
          </w:tcPr>
          <w:p w14:paraId="2FCF41FE" w14:textId="386992B3" w:rsidR="0059003B" w:rsidRPr="002030EF" w:rsidRDefault="0059003B" w:rsidP="00DE12A8">
            <w:pPr>
              <w:spacing w:line="480" w:lineRule="auto"/>
              <w:jc w:val="both"/>
              <w:rPr>
                <w:rFonts w:ascii="Times New Roman" w:hAnsi="Times New Roman" w:cs="Times New Roman"/>
                <w:lang w:val="en-US"/>
              </w:rPr>
            </w:pPr>
            <w:r w:rsidRPr="002030EF">
              <w:rPr>
                <w:rFonts w:ascii="Times New Roman" w:hAnsi="Times New Roman" w:cs="Times New Roman"/>
                <w:lang w:val="en-US"/>
              </w:rPr>
              <w:t>Step#</w:t>
            </w:r>
          </w:p>
        </w:tc>
        <w:tc>
          <w:tcPr>
            <w:tcW w:w="2351" w:type="dxa"/>
          </w:tcPr>
          <w:p w14:paraId="3D236DDD" w14:textId="415412EE" w:rsidR="0059003B" w:rsidRPr="002030EF" w:rsidRDefault="0059003B" w:rsidP="00DE12A8">
            <w:pPr>
              <w:spacing w:line="480" w:lineRule="auto"/>
              <w:jc w:val="both"/>
              <w:rPr>
                <w:rFonts w:ascii="Times New Roman" w:hAnsi="Times New Roman" w:cs="Times New Roman"/>
                <w:lang w:val="en-US"/>
              </w:rPr>
            </w:pPr>
            <w:r w:rsidRPr="002030EF">
              <w:rPr>
                <w:rFonts w:ascii="Times New Roman" w:hAnsi="Times New Roman" w:cs="Times New Roman"/>
                <w:lang w:val="en-US"/>
              </w:rPr>
              <w:t xml:space="preserve">Description </w:t>
            </w:r>
          </w:p>
        </w:tc>
        <w:tc>
          <w:tcPr>
            <w:tcW w:w="5182" w:type="dxa"/>
          </w:tcPr>
          <w:p w14:paraId="133A80CB" w14:textId="6396E839" w:rsidR="0059003B" w:rsidRPr="002030EF" w:rsidRDefault="0059003B" w:rsidP="00DE12A8">
            <w:pPr>
              <w:spacing w:line="480" w:lineRule="auto"/>
              <w:jc w:val="both"/>
              <w:rPr>
                <w:rFonts w:ascii="Times New Roman" w:hAnsi="Times New Roman" w:cs="Times New Roman"/>
                <w:lang w:val="en-US"/>
              </w:rPr>
            </w:pPr>
            <w:r w:rsidRPr="002030EF">
              <w:rPr>
                <w:rFonts w:ascii="Times New Roman" w:hAnsi="Times New Roman" w:cs="Times New Roman"/>
                <w:lang w:val="en-US"/>
              </w:rPr>
              <w:t xml:space="preserve">Method </w:t>
            </w:r>
          </w:p>
        </w:tc>
      </w:tr>
      <w:tr w:rsidR="0059003B" w:rsidRPr="00D74077" w14:paraId="5AE43F97" w14:textId="0E28883F" w:rsidTr="002030EF">
        <w:tc>
          <w:tcPr>
            <w:tcW w:w="763" w:type="dxa"/>
          </w:tcPr>
          <w:p w14:paraId="691989E8" w14:textId="682D24BD" w:rsidR="0059003B" w:rsidRPr="002030EF" w:rsidRDefault="0059003B" w:rsidP="00DE12A8">
            <w:pPr>
              <w:spacing w:line="480" w:lineRule="auto"/>
              <w:jc w:val="both"/>
              <w:rPr>
                <w:rFonts w:ascii="Times New Roman" w:hAnsi="Times New Roman" w:cs="Times New Roman"/>
                <w:lang w:val="en-US"/>
              </w:rPr>
            </w:pPr>
            <w:r w:rsidRPr="002030EF">
              <w:rPr>
                <w:rFonts w:ascii="Times New Roman" w:hAnsi="Times New Roman" w:cs="Times New Roman"/>
                <w:lang w:val="en-US"/>
              </w:rPr>
              <w:t xml:space="preserve"> 1 </w:t>
            </w:r>
          </w:p>
        </w:tc>
        <w:tc>
          <w:tcPr>
            <w:tcW w:w="2351" w:type="dxa"/>
          </w:tcPr>
          <w:p w14:paraId="241F2BE9" w14:textId="56A9695C" w:rsidR="0059003B" w:rsidRPr="002030EF" w:rsidRDefault="0059003B" w:rsidP="00DE12A8">
            <w:pPr>
              <w:spacing w:line="480" w:lineRule="auto"/>
              <w:jc w:val="both"/>
              <w:rPr>
                <w:rFonts w:ascii="Times New Roman" w:hAnsi="Times New Roman" w:cs="Times New Roman"/>
                <w:lang w:val="en-US"/>
              </w:rPr>
            </w:pPr>
            <w:r w:rsidRPr="002030EF">
              <w:rPr>
                <w:rFonts w:ascii="Times New Roman" w:hAnsi="Times New Roman" w:cs="Times New Roman"/>
                <w:lang w:val="en-US"/>
              </w:rPr>
              <w:t xml:space="preserve">Find an actual case study with characteristics closer to the existing feeding models </w:t>
            </w:r>
          </w:p>
        </w:tc>
        <w:tc>
          <w:tcPr>
            <w:tcW w:w="5182" w:type="dxa"/>
          </w:tcPr>
          <w:p w14:paraId="43FF973A" w14:textId="754A25EB" w:rsidR="0059003B" w:rsidRPr="002030EF" w:rsidRDefault="0059003B" w:rsidP="00DE12A8">
            <w:pPr>
              <w:spacing w:line="480" w:lineRule="auto"/>
              <w:jc w:val="both"/>
              <w:rPr>
                <w:rFonts w:ascii="Times New Roman" w:hAnsi="Times New Roman" w:cs="Times New Roman"/>
                <w:lang w:val="en-US"/>
              </w:rPr>
            </w:pPr>
            <w:r w:rsidRPr="002030EF">
              <w:rPr>
                <w:rFonts w:ascii="Times New Roman" w:hAnsi="Times New Roman" w:cs="Times New Roman"/>
                <w:lang w:val="en-US"/>
              </w:rPr>
              <w:t>All models are referred to a certain species and consider specific input data such as feeding characteristics, environmental conditions etc. The choice of the equation must include the factors that are considered of great importance for the producer</w:t>
            </w:r>
          </w:p>
        </w:tc>
      </w:tr>
      <w:tr w:rsidR="0059003B" w:rsidRPr="00D74077" w14:paraId="58C70547" w14:textId="77777777" w:rsidTr="002030EF">
        <w:tc>
          <w:tcPr>
            <w:tcW w:w="763" w:type="dxa"/>
          </w:tcPr>
          <w:p w14:paraId="12CF9774" w14:textId="662266D5" w:rsidR="0059003B" w:rsidRPr="002030EF" w:rsidRDefault="0059003B" w:rsidP="00DE12A8">
            <w:pPr>
              <w:spacing w:line="480" w:lineRule="auto"/>
              <w:jc w:val="both"/>
              <w:rPr>
                <w:rFonts w:ascii="Times New Roman" w:hAnsi="Times New Roman" w:cs="Times New Roman"/>
                <w:lang w:val="en-US"/>
              </w:rPr>
            </w:pPr>
            <w:r w:rsidRPr="002030EF">
              <w:rPr>
                <w:rFonts w:ascii="Times New Roman" w:hAnsi="Times New Roman" w:cs="Times New Roman"/>
                <w:lang w:val="en-US"/>
              </w:rPr>
              <w:lastRenderedPageBreak/>
              <w:t>2</w:t>
            </w:r>
          </w:p>
        </w:tc>
        <w:tc>
          <w:tcPr>
            <w:tcW w:w="2351" w:type="dxa"/>
          </w:tcPr>
          <w:p w14:paraId="40F1FF74" w14:textId="6D434676" w:rsidR="0059003B" w:rsidRPr="002030EF" w:rsidRDefault="0059003B" w:rsidP="00DE12A8">
            <w:pPr>
              <w:spacing w:line="480" w:lineRule="auto"/>
              <w:jc w:val="both"/>
              <w:rPr>
                <w:rFonts w:ascii="Times New Roman" w:hAnsi="Times New Roman" w:cs="Times New Roman"/>
                <w:lang w:val="en-US"/>
              </w:rPr>
            </w:pPr>
            <w:r w:rsidRPr="002030EF">
              <w:rPr>
                <w:rFonts w:ascii="Times New Roman" w:hAnsi="Times New Roman" w:cs="Times New Roman"/>
                <w:lang w:val="en-US"/>
              </w:rPr>
              <w:t>Find the body growth curves of the chosen models which show the BW evolution with time</w:t>
            </w:r>
          </w:p>
        </w:tc>
        <w:tc>
          <w:tcPr>
            <w:tcW w:w="5182" w:type="dxa"/>
          </w:tcPr>
          <w:p w14:paraId="1EE1D577" w14:textId="5F65002A" w:rsidR="0059003B" w:rsidRPr="002030EF" w:rsidRDefault="0059003B" w:rsidP="00DE12A8">
            <w:pPr>
              <w:spacing w:line="480" w:lineRule="auto"/>
              <w:jc w:val="both"/>
              <w:rPr>
                <w:rFonts w:ascii="Times New Roman" w:hAnsi="Times New Roman" w:cs="Times New Roman"/>
                <w:lang w:val="en-US"/>
              </w:rPr>
            </w:pPr>
            <w:r w:rsidRPr="002030EF">
              <w:rPr>
                <w:rFonts w:ascii="Times New Roman" w:hAnsi="Times New Roman" w:cs="Times New Roman"/>
                <w:lang w:val="en-US"/>
              </w:rPr>
              <w:t xml:space="preserve">For each of the equations </w:t>
            </w:r>
            <w:r w:rsidR="00A67912" w:rsidRPr="002030EF">
              <w:rPr>
                <w:rFonts w:ascii="Times New Roman" w:hAnsi="Times New Roman" w:cs="Times New Roman"/>
                <w:lang w:val="en-US"/>
              </w:rPr>
              <w:t>chosen there is a relevant body growth curve that shows how the weight of the heifer changes per day</w:t>
            </w:r>
          </w:p>
        </w:tc>
      </w:tr>
      <w:tr w:rsidR="0059003B" w:rsidRPr="00D74077" w14:paraId="60852AC3" w14:textId="3F596AB5" w:rsidTr="002030EF">
        <w:tc>
          <w:tcPr>
            <w:tcW w:w="763" w:type="dxa"/>
          </w:tcPr>
          <w:p w14:paraId="01687BAC" w14:textId="52877EC1" w:rsidR="0059003B" w:rsidRPr="002030EF" w:rsidRDefault="0059003B" w:rsidP="00DE12A8">
            <w:pPr>
              <w:spacing w:line="480" w:lineRule="auto"/>
              <w:jc w:val="both"/>
              <w:rPr>
                <w:rFonts w:ascii="Times New Roman" w:hAnsi="Times New Roman" w:cs="Times New Roman"/>
                <w:lang w:val="en-US"/>
              </w:rPr>
            </w:pPr>
            <w:r w:rsidRPr="002030EF">
              <w:rPr>
                <w:rFonts w:ascii="Times New Roman" w:hAnsi="Times New Roman" w:cs="Times New Roman"/>
                <w:lang w:val="en-US"/>
              </w:rPr>
              <w:t xml:space="preserve"> 3</w:t>
            </w:r>
          </w:p>
        </w:tc>
        <w:tc>
          <w:tcPr>
            <w:tcW w:w="2351" w:type="dxa"/>
          </w:tcPr>
          <w:p w14:paraId="1F5D7CB0" w14:textId="331E44CA" w:rsidR="0059003B" w:rsidRPr="002030EF" w:rsidRDefault="0059003B" w:rsidP="00DE12A8">
            <w:pPr>
              <w:spacing w:line="480" w:lineRule="auto"/>
              <w:jc w:val="both"/>
              <w:rPr>
                <w:rFonts w:ascii="Times New Roman" w:hAnsi="Times New Roman" w:cs="Times New Roman"/>
                <w:lang w:val="en-US"/>
              </w:rPr>
            </w:pPr>
            <w:r w:rsidRPr="002030EF">
              <w:rPr>
                <w:rFonts w:ascii="Times New Roman" w:hAnsi="Times New Roman" w:cs="Times New Roman"/>
                <w:lang w:val="en-US"/>
              </w:rPr>
              <w:t xml:space="preserve">Feed the evaluation process with data concerning the daily weight gain and body weight of animals </w:t>
            </w:r>
          </w:p>
        </w:tc>
        <w:tc>
          <w:tcPr>
            <w:tcW w:w="5182" w:type="dxa"/>
          </w:tcPr>
          <w:p w14:paraId="645F650A" w14:textId="6625EC97" w:rsidR="0059003B" w:rsidRPr="002030EF" w:rsidRDefault="0059003B" w:rsidP="00DE12A8">
            <w:pPr>
              <w:spacing w:line="480" w:lineRule="auto"/>
              <w:jc w:val="both"/>
              <w:rPr>
                <w:rFonts w:ascii="Times New Roman" w:hAnsi="Times New Roman" w:cs="Times New Roman"/>
                <w:lang w:val="en-US"/>
              </w:rPr>
            </w:pPr>
            <w:r w:rsidRPr="002030EF">
              <w:rPr>
                <w:rFonts w:ascii="Times New Roman" w:hAnsi="Times New Roman" w:cs="Times New Roman"/>
                <w:lang w:val="en-US"/>
              </w:rPr>
              <w:t xml:space="preserve">It is important to have daily data of the body weight of the animals. The body weight data can be gained by scaling </w:t>
            </w:r>
            <w:r w:rsidRPr="002030EF">
              <w:rPr>
                <w:rFonts w:ascii="Times New Roman" w:hAnsi="Times New Roman" w:cs="Times New Roman"/>
                <w:u w:val="single"/>
                <w:lang w:val="en-US"/>
              </w:rPr>
              <w:t>(real)</w:t>
            </w:r>
            <w:r w:rsidRPr="002030EF">
              <w:rPr>
                <w:rFonts w:ascii="Times New Roman" w:hAnsi="Times New Roman" w:cs="Times New Roman"/>
                <w:lang w:val="en-US"/>
              </w:rPr>
              <w:t xml:space="preserve"> or by estimation via camera monitoring of the animal dimensions and relevant equations connected with BW </w:t>
            </w:r>
            <w:r w:rsidRPr="002030EF">
              <w:rPr>
                <w:rFonts w:ascii="Times New Roman" w:hAnsi="Times New Roman" w:cs="Times New Roman"/>
                <w:u w:val="single"/>
                <w:lang w:val="en-US"/>
              </w:rPr>
              <w:t>(estimation)</w:t>
            </w:r>
          </w:p>
        </w:tc>
      </w:tr>
      <w:tr w:rsidR="0059003B" w:rsidRPr="00D74077" w14:paraId="5696525C" w14:textId="3AB40ED1" w:rsidTr="002030EF">
        <w:tc>
          <w:tcPr>
            <w:tcW w:w="763" w:type="dxa"/>
          </w:tcPr>
          <w:p w14:paraId="6FC67396" w14:textId="2DC2C676" w:rsidR="0059003B" w:rsidRPr="002030EF" w:rsidRDefault="00E07487" w:rsidP="00DE12A8">
            <w:pPr>
              <w:spacing w:line="480" w:lineRule="auto"/>
              <w:jc w:val="both"/>
              <w:rPr>
                <w:rFonts w:ascii="Times New Roman" w:hAnsi="Times New Roman" w:cs="Times New Roman"/>
                <w:lang w:val="en-US"/>
              </w:rPr>
            </w:pPr>
            <w:r>
              <w:rPr>
                <w:rFonts w:ascii="Times New Roman" w:hAnsi="Times New Roman" w:cs="Times New Roman"/>
                <w:lang w:val="en-US"/>
              </w:rPr>
              <w:t>4</w:t>
            </w:r>
          </w:p>
        </w:tc>
        <w:tc>
          <w:tcPr>
            <w:tcW w:w="2351" w:type="dxa"/>
          </w:tcPr>
          <w:p w14:paraId="43F2D9B2" w14:textId="5CA47981" w:rsidR="0059003B" w:rsidRPr="002030EF" w:rsidRDefault="0059003B" w:rsidP="00DE12A8">
            <w:pPr>
              <w:spacing w:line="480" w:lineRule="auto"/>
              <w:jc w:val="both"/>
              <w:rPr>
                <w:rFonts w:ascii="Times New Roman" w:hAnsi="Times New Roman" w:cs="Times New Roman"/>
                <w:lang w:val="en-US"/>
              </w:rPr>
            </w:pPr>
            <w:r w:rsidRPr="002030EF">
              <w:rPr>
                <w:rFonts w:ascii="Times New Roman" w:hAnsi="Times New Roman" w:cs="Times New Roman"/>
                <w:lang w:val="en-US"/>
              </w:rPr>
              <w:t xml:space="preserve">Prediction </w:t>
            </w:r>
            <w:r w:rsidR="00E07487">
              <w:rPr>
                <w:rFonts w:ascii="Times New Roman" w:hAnsi="Times New Roman" w:cs="Times New Roman"/>
                <w:lang w:val="en-US"/>
              </w:rPr>
              <w:t>of</w:t>
            </w:r>
            <w:r w:rsidR="00A67912" w:rsidRPr="002030EF">
              <w:rPr>
                <w:rFonts w:ascii="Times New Roman" w:hAnsi="Times New Roman" w:cs="Times New Roman"/>
                <w:lang w:val="en-US"/>
              </w:rPr>
              <w:t xml:space="preserve"> DMI with the BW data that are taken by step 3</w:t>
            </w:r>
          </w:p>
        </w:tc>
        <w:tc>
          <w:tcPr>
            <w:tcW w:w="5182" w:type="dxa"/>
          </w:tcPr>
          <w:p w14:paraId="28A94E21" w14:textId="735A814D" w:rsidR="0059003B" w:rsidRPr="002030EF" w:rsidRDefault="00A67912" w:rsidP="00DE12A8">
            <w:pPr>
              <w:spacing w:line="480" w:lineRule="auto"/>
              <w:jc w:val="both"/>
              <w:rPr>
                <w:rFonts w:ascii="Times New Roman" w:hAnsi="Times New Roman" w:cs="Times New Roman"/>
                <w:lang w:val="en-US"/>
              </w:rPr>
            </w:pPr>
            <w:r w:rsidRPr="002030EF">
              <w:rPr>
                <w:rFonts w:ascii="Times New Roman" w:hAnsi="Times New Roman" w:cs="Times New Roman"/>
                <w:lang w:val="en-US"/>
              </w:rPr>
              <w:t xml:space="preserve">Apply the BW values of the actual case study on the feeding model chosen </w:t>
            </w:r>
            <w:r w:rsidR="00E07487" w:rsidRPr="002030EF">
              <w:rPr>
                <w:rFonts w:ascii="Times New Roman" w:hAnsi="Times New Roman" w:cs="Times New Roman"/>
                <w:lang w:val="en-US"/>
              </w:rPr>
              <w:t>to</w:t>
            </w:r>
            <w:r w:rsidR="004B3FDF" w:rsidRPr="002030EF">
              <w:rPr>
                <w:rFonts w:ascii="Times New Roman" w:hAnsi="Times New Roman" w:cs="Times New Roman"/>
                <w:lang w:val="en-US"/>
              </w:rPr>
              <w:t xml:space="preserve"> calculate the feeding ratio of the next day</w:t>
            </w:r>
          </w:p>
        </w:tc>
      </w:tr>
      <w:tr w:rsidR="004B3FDF" w:rsidRPr="00D74077" w14:paraId="57D2C98D" w14:textId="77777777" w:rsidTr="002030EF">
        <w:tc>
          <w:tcPr>
            <w:tcW w:w="763" w:type="dxa"/>
          </w:tcPr>
          <w:p w14:paraId="0B33F9C2" w14:textId="6F79E738" w:rsidR="004B3FDF" w:rsidRPr="002030EF" w:rsidRDefault="00E07487" w:rsidP="00DE12A8">
            <w:pPr>
              <w:spacing w:line="480" w:lineRule="auto"/>
              <w:jc w:val="both"/>
              <w:rPr>
                <w:rFonts w:ascii="Times New Roman" w:hAnsi="Times New Roman" w:cs="Times New Roman"/>
                <w:lang w:val="en-US"/>
              </w:rPr>
            </w:pPr>
            <w:r>
              <w:rPr>
                <w:rFonts w:ascii="Times New Roman" w:hAnsi="Times New Roman" w:cs="Times New Roman"/>
                <w:lang w:val="en-US"/>
              </w:rPr>
              <w:t>5</w:t>
            </w:r>
            <w:r w:rsidR="004B3FDF" w:rsidRPr="002030EF">
              <w:rPr>
                <w:rFonts w:ascii="Times New Roman" w:hAnsi="Times New Roman" w:cs="Times New Roman"/>
                <w:lang w:val="en-US"/>
              </w:rPr>
              <w:t xml:space="preserve"> </w:t>
            </w:r>
          </w:p>
        </w:tc>
        <w:tc>
          <w:tcPr>
            <w:tcW w:w="2351" w:type="dxa"/>
          </w:tcPr>
          <w:p w14:paraId="640143CB" w14:textId="5BADDC01" w:rsidR="004B3FDF" w:rsidRPr="002030EF" w:rsidRDefault="004B3FDF" w:rsidP="00DE12A8">
            <w:pPr>
              <w:spacing w:line="480" w:lineRule="auto"/>
              <w:jc w:val="both"/>
              <w:rPr>
                <w:rFonts w:ascii="Times New Roman" w:hAnsi="Times New Roman" w:cs="Times New Roman"/>
                <w:lang w:val="en-US"/>
              </w:rPr>
            </w:pPr>
            <w:r w:rsidRPr="002030EF">
              <w:rPr>
                <w:rFonts w:ascii="Times New Roman" w:hAnsi="Times New Roman" w:cs="Times New Roman"/>
                <w:lang w:val="en-US"/>
              </w:rPr>
              <w:t>Comparison of the actual BW with the theoretical based on the growth curves of step 2</w:t>
            </w:r>
          </w:p>
        </w:tc>
        <w:tc>
          <w:tcPr>
            <w:tcW w:w="5182" w:type="dxa"/>
          </w:tcPr>
          <w:p w14:paraId="1F92A50E" w14:textId="4B2DF9C3" w:rsidR="004B3FDF" w:rsidRPr="002030EF" w:rsidRDefault="004B3FDF" w:rsidP="00DE12A8">
            <w:pPr>
              <w:spacing w:line="480" w:lineRule="auto"/>
              <w:jc w:val="both"/>
              <w:rPr>
                <w:rFonts w:ascii="Times New Roman" w:hAnsi="Times New Roman" w:cs="Times New Roman"/>
                <w:lang w:val="en-US"/>
              </w:rPr>
            </w:pPr>
            <w:r w:rsidRPr="002030EF">
              <w:rPr>
                <w:rFonts w:ascii="Times New Roman" w:hAnsi="Times New Roman" w:cs="Times New Roman"/>
                <w:lang w:val="en-US"/>
              </w:rPr>
              <w:t>Comparison of the actual graph occurs by the BW values occur by step 3 and the theoretical curves of step 2</w:t>
            </w:r>
          </w:p>
        </w:tc>
      </w:tr>
      <w:tr w:rsidR="004B3FDF" w:rsidRPr="00D74077" w14:paraId="47391C46" w14:textId="77777777" w:rsidTr="002030EF">
        <w:tc>
          <w:tcPr>
            <w:tcW w:w="763" w:type="dxa"/>
          </w:tcPr>
          <w:p w14:paraId="46E1811D" w14:textId="7C964FE6" w:rsidR="004B3FDF" w:rsidRPr="002030EF" w:rsidRDefault="00E07487" w:rsidP="00DE12A8">
            <w:pPr>
              <w:spacing w:line="480" w:lineRule="auto"/>
              <w:jc w:val="both"/>
              <w:rPr>
                <w:rFonts w:ascii="Times New Roman" w:hAnsi="Times New Roman" w:cs="Times New Roman"/>
                <w:lang w:val="en-US"/>
              </w:rPr>
            </w:pPr>
            <w:r>
              <w:rPr>
                <w:rFonts w:ascii="Times New Roman" w:hAnsi="Times New Roman" w:cs="Times New Roman"/>
                <w:lang w:val="en-US"/>
              </w:rPr>
              <w:t>6</w:t>
            </w:r>
          </w:p>
        </w:tc>
        <w:tc>
          <w:tcPr>
            <w:tcW w:w="2351" w:type="dxa"/>
          </w:tcPr>
          <w:p w14:paraId="5423233B" w14:textId="2D16480E" w:rsidR="004B3FDF" w:rsidRPr="002030EF" w:rsidRDefault="004B3FDF" w:rsidP="00DE12A8">
            <w:pPr>
              <w:spacing w:line="480" w:lineRule="auto"/>
              <w:jc w:val="both"/>
              <w:rPr>
                <w:rFonts w:ascii="Times New Roman" w:hAnsi="Times New Roman" w:cs="Times New Roman"/>
                <w:lang w:val="en-US"/>
              </w:rPr>
            </w:pPr>
            <w:r w:rsidRPr="002030EF">
              <w:rPr>
                <w:rFonts w:ascii="Times New Roman" w:hAnsi="Times New Roman" w:cs="Times New Roman"/>
                <w:lang w:val="en-US"/>
              </w:rPr>
              <w:t>Evaluation of the actual curve compared to the theoretical curve</w:t>
            </w:r>
          </w:p>
        </w:tc>
        <w:tc>
          <w:tcPr>
            <w:tcW w:w="5182" w:type="dxa"/>
          </w:tcPr>
          <w:p w14:paraId="582FFBB7" w14:textId="77777777" w:rsidR="004121FA" w:rsidRPr="002030EF" w:rsidRDefault="004B3FDF" w:rsidP="00DE12A8">
            <w:pPr>
              <w:spacing w:line="480" w:lineRule="auto"/>
              <w:jc w:val="both"/>
              <w:rPr>
                <w:rFonts w:ascii="Times New Roman" w:hAnsi="Times New Roman" w:cs="Times New Roman"/>
                <w:lang w:val="en-US"/>
              </w:rPr>
            </w:pPr>
            <w:r w:rsidRPr="002030EF">
              <w:rPr>
                <w:rFonts w:ascii="Times New Roman" w:hAnsi="Times New Roman" w:cs="Times New Roman"/>
                <w:lang w:val="en-US"/>
              </w:rPr>
              <w:t>In this step a double evaluation must be performed</w:t>
            </w:r>
          </w:p>
          <w:p w14:paraId="248D416B" w14:textId="5A13760B" w:rsidR="004B3FDF" w:rsidRPr="002030EF" w:rsidRDefault="004B3FDF" w:rsidP="004121FA">
            <w:pPr>
              <w:pStyle w:val="a4"/>
              <w:numPr>
                <w:ilvl w:val="0"/>
                <w:numId w:val="3"/>
              </w:numPr>
              <w:spacing w:line="480" w:lineRule="auto"/>
              <w:jc w:val="both"/>
              <w:rPr>
                <w:rFonts w:ascii="Times New Roman" w:hAnsi="Times New Roman" w:cs="Times New Roman"/>
                <w:lang w:val="en-US"/>
              </w:rPr>
            </w:pPr>
            <w:r w:rsidRPr="002030EF">
              <w:rPr>
                <w:rFonts w:ascii="Times New Roman" w:hAnsi="Times New Roman" w:cs="Times New Roman"/>
                <w:lang w:val="en-US"/>
              </w:rPr>
              <w:t xml:space="preserve">Comparison with the theoretical curve </w:t>
            </w:r>
            <w:r w:rsidR="004121FA" w:rsidRPr="002030EF">
              <w:rPr>
                <w:rFonts w:ascii="Times New Roman" w:hAnsi="Times New Roman" w:cs="Times New Roman"/>
                <w:lang w:val="en-US"/>
              </w:rPr>
              <w:t xml:space="preserve">(quantitative: comparison of values/ qualitative: curve form). Here it is evaluated whether the curve is close to the theoretical in terms of absolute values and as a curve form (inclination </w:t>
            </w:r>
            <w:proofErr w:type="spellStart"/>
            <w:r w:rsidR="004121FA" w:rsidRPr="002030EF">
              <w:rPr>
                <w:rFonts w:ascii="Times New Roman" w:hAnsi="Times New Roman" w:cs="Times New Roman"/>
                <w:lang w:val="en-US"/>
              </w:rPr>
              <w:t>etc</w:t>
            </w:r>
            <w:proofErr w:type="spellEnd"/>
            <w:r w:rsidR="004121FA" w:rsidRPr="002030EF">
              <w:rPr>
                <w:rFonts w:ascii="Times New Roman" w:hAnsi="Times New Roman" w:cs="Times New Roman"/>
                <w:lang w:val="en-US"/>
              </w:rPr>
              <w:t>)</w:t>
            </w:r>
          </w:p>
          <w:p w14:paraId="630B6546" w14:textId="476AF832" w:rsidR="004121FA" w:rsidRPr="002030EF" w:rsidRDefault="004121FA" w:rsidP="004121FA">
            <w:pPr>
              <w:pStyle w:val="a4"/>
              <w:numPr>
                <w:ilvl w:val="0"/>
                <w:numId w:val="3"/>
              </w:numPr>
              <w:spacing w:line="480" w:lineRule="auto"/>
              <w:jc w:val="both"/>
              <w:rPr>
                <w:rFonts w:ascii="Times New Roman" w:hAnsi="Times New Roman" w:cs="Times New Roman"/>
                <w:lang w:val="en-US"/>
              </w:rPr>
            </w:pPr>
            <w:r w:rsidRPr="002030EF">
              <w:rPr>
                <w:rFonts w:ascii="Times New Roman" w:hAnsi="Times New Roman" w:cs="Times New Roman"/>
                <w:lang w:val="en-US"/>
              </w:rPr>
              <w:t xml:space="preserve">Producer goals: Estimate whether this model application is close to the producer goals (growth rates </w:t>
            </w:r>
            <w:proofErr w:type="spellStart"/>
            <w:r w:rsidRPr="002030EF">
              <w:rPr>
                <w:rFonts w:ascii="Times New Roman" w:hAnsi="Times New Roman" w:cs="Times New Roman"/>
                <w:lang w:val="en-US"/>
              </w:rPr>
              <w:t>etc</w:t>
            </w:r>
            <w:proofErr w:type="spellEnd"/>
            <w:r w:rsidRPr="002030EF">
              <w:rPr>
                <w:rFonts w:ascii="Times New Roman" w:hAnsi="Times New Roman" w:cs="Times New Roman"/>
                <w:lang w:val="en-US"/>
              </w:rPr>
              <w:t>). This second evaluation will show if the implementation of a completely different feeding model must be applied</w:t>
            </w:r>
          </w:p>
        </w:tc>
      </w:tr>
      <w:tr w:rsidR="004121FA" w:rsidRPr="00D74077" w14:paraId="44FA4809" w14:textId="77777777" w:rsidTr="002030EF">
        <w:tc>
          <w:tcPr>
            <w:tcW w:w="763" w:type="dxa"/>
          </w:tcPr>
          <w:p w14:paraId="28AA9337" w14:textId="40B719AD" w:rsidR="004121FA" w:rsidRPr="002030EF" w:rsidRDefault="00E07487" w:rsidP="00DE12A8">
            <w:pPr>
              <w:spacing w:line="480" w:lineRule="auto"/>
              <w:jc w:val="both"/>
              <w:rPr>
                <w:rFonts w:ascii="Times New Roman" w:hAnsi="Times New Roman" w:cs="Times New Roman"/>
                <w:lang w:val="en-US"/>
              </w:rPr>
            </w:pPr>
            <w:r>
              <w:rPr>
                <w:rFonts w:ascii="Times New Roman" w:hAnsi="Times New Roman" w:cs="Times New Roman"/>
                <w:lang w:val="en-US"/>
              </w:rPr>
              <w:lastRenderedPageBreak/>
              <w:t>7</w:t>
            </w:r>
          </w:p>
        </w:tc>
        <w:tc>
          <w:tcPr>
            <w:tcW w:w="2351" w:type="dxa"/>
          </w:tcPr>
          <w:p w14:paraId="32DE77C7" w14:textId="6C5C87B8" w:rsidR="004121FA" w:rsidRPr="002030EF" w:rsidRDefault="004121FA" w:rsidP="00DE12A8">
            <w:pPr>
              <w:spacing w:line="480" w:lineRule="auto"/>
              <w:jc w:val="both"/>
              <w:rPr>
                <w:rFonts w:ascii="Times New Roman" w:hAnsi="Times New Roman" w:cs="Times New Roman"/>
                <w:lang w:val="en-US"/>
              </w:rPr>
            </w:pPr>
            <w:r w:rsidRPr="002030EF">
              <w:rPr>
                <w:rFonts w:ascii="Times New Roman" w:hAnsi="Times New Roman" w:cs="Times New Roman"/>
                <w:lang w:val="en-US"/>
              </w:rPr>
              <w:t xml:space="preserve">Evaluation of each animals’ behavior and herd in general </w:t>
            </w:r>
          </w:p>
        </w:tc>
        <w:tc>
          <w:tcPr>
            <w:tcW w:w="5182" w:type="dxa"/>
          </w:tcPr>
          <w:p w14:paraId="1BA5DC1F" w14:textId="2C82A37A" w:rsidR="004121FA" w:rsidRPr="002030EF" w:rsidRDefault="004121FA" w:rsidP="00DE12A8">
            <w:pPr>
              <w:spacing w:line="480" w:lineRule="auto"/>
              <w:jc w:val="both"/>
              <w:rPr>
                <w:rFonts w:ascii="Times New Roman" w:hAnsi="Times New Roman" w:cs="Times New Roman"/>
                <w:lang w:val="en-US"/>
              </w:rPr>
            </w:pPr>
            <w:r w:rsidRPr="002030EF">
              <w:rPr>
                <w:rFonts w:ascii="Times New Roman" w:hAnsi="Times New Roman" w:cs="Times New Roman"/>
                <w:lang w:val="en-US"/>
              </w:rPr>
              <w:t>In this step the evaluation of step 5 is customized for each animal if data are available. So, it can be seen if an animal has some issue on feeding, body weight gain etc. This can be an alarm for the producer to separate the animal or put it in a different group. The comparison can be performed both for with the theoretical curve and average actual curve</w:t>
            </w:r>
          </w:p>
        </w:tc>
      </w:tr>
      <w:tr w:rsidR="004121FA" w:rsidRPr="00D74077" w14:paraId="2FBAD780" w14:textId="77777777" w:rsidTr="002030EF">
        <w:tc>
          <w:tcPr>
            <w:tcW w:w="763" w:type="dxa"/>
          </w:tcPr>
          <w:p w14:paraId="0EC2FAD7" w14:textId="5F0C52C5" w:rsidR="004121FA" w:rsidRPr="002030EF" w:rsidRDefault="00E07487" w:rsidP="00DE12A8">
            <w:pPr>
              <w:spacing w:line="480" w:lineRule="auto"/>
              <w:jc w:val="both"/>
              <w:rPr>
                <w:rFonts w:ascii="Times New Roman" w:hAnsi="Times New Roman" w:cs="Times New Roman"/>
                <w:lang w:val="en-US"/>
              </w:rPr>
            </w:pPr>
            <w:r>
              <w:rPr>
                <w:rFonts w:ascii="Times New Roman" w:hAnsi="Times New Roman" w:cs="Times New Roman"/>
                <w:lang w:val="en-US"/>
              </w:rPr>
              <w:t>8</w:t>
            </w:r>
          </w:p>
        </w:tc>
        <w:tc>
          <w:tcPr>
            <w:tcW w:w="2351" w:type="dxa"/>
          </w:tcPr>
          <w:p w14:paraId="691DD3C2" w14:textId="6ED3B8C9" w:rsidR="004121FA" w:rsidRPr="002030EF" w:rsidRDefault="004121FA" w:rsidP="00DE12A8">
            <w:pPr>
              <w:spacing w:line="480" w:lineRule="auto"/>
              <w:jc w:val="both"/>
              <w:rPr>
                <w:rFonts w:ascii="Times New Roman" w:hAnsi="Times New Roman" w:cs="Times New Roman"/>
                <w:lang w:val="en-US"/>
              </w:rPr>
            </w:pPr>
            <w:r w:rsidRPr="002030EF">
              <w:rPr>
                <w:rFonts w:ascii="Times New Roman" w:hAnsi="Times New Roman" w:cs="Times New Roman"/>
                <w:lang w:val="en-US"/>
              </w:rPr>
              <w:t xml:space="preserve">Day by day feeding model adjustment </w:t>
            </w:r>
          </w:p>
        </w:tc>
        <w:tc>
          <w:tcPr>
            <w:tcW w:w="5182" w:type="dxa"/>
          </w:tcPr>
          <w:p w14:paraId="3851A885" w14:textId="7E661B3D" w:rsidR="004121FA" w:rsidRPr="002030EF" w:rsidRDefault="004121FA" w:rsidP="00DE12A8">
            <w:pPr>
              <w:spacing w:line="480" w:lineRule="auto"/>
              <w:jc w:val="both"/>
              <w:rPr>
                <w:rFonts w:ascii="Times New Roman" w:hAnsi="Times New Roman" w:cs="Times New Roman"/>
                <w:lang w:val="en-US"/>
              </w:rPr>
            </w:pPr>
            <w:r w:rsidRPr="002030EF">
              <w:rPr>
                <w:rFonts w:ascii="Times New Roman" w:hAnsi="Times New Roman" w:cs="Times New Roman"/>
                <w:lang w:val="en-US"/>
              </w:rPr>
              <w:t xml:space="preserve">According to the BW occur for each animal and for the herd in general the DMI equation can be modified </w:t>
            </w:r>
            <w:r w:rsidR="004E4F27" w:rsidRPr="002030EF">
              <w:rPr>
                <w:rFonts w:ascii="Times New Roman" w:hAnsi="Times New Roman" w:cs="Times New Roman"/>
                <w:lang w:val="en-US"/>
              </w:rPr>
              <w:t>to</w:t>
            </w:r>
            <w:r w:rsidRPr="002030EF">
              <w:rPr>
                <w:rFonts w:ascii="Times New Roman" w:hAnsi="Times New Roman" w:cs="Times New Roman"/>
                <w:lang w:val="en-US"/>
              </w:rPr>
              <w:t xml:space="preserve"> achieve the curve form that has been decided in step </w:t>
            </w:r>
            <w:r w:rsidR="004E4F27">
              <w:rPr>
                <w:rFonts w:ascii="Times New Roman" w:hAnsi="Times New Roman" w:cs="Times New Roman"/>
                <w:lang w:val="en-US"/>
              </w:rPr>
              <w:t>6</w:t>
            </w:r>
            <w:r w:rsidRPr="002030EF">
              <w:rPr>
                <w:rFonts w:ascii="Times New Roman" w:hAnsi="Times New Roman" w:cs="Times New Roman"/>
                <w:lang w:val="en-US"/>
              </w:rPr>
              <w:t xml:space="preserve"> (Theoretical or producer’s goal)</w:t>
            </w:r>
          </w:p>
        </w:tc>
      </w:tr>
      <w:tr w:rsidR="004121FA" w:rsidRPr="00D74077" w14:paraId="4628C2F8" w14:textId="77777777" w:rsidTr="002030EF">
        <w:tc>
          <w:tcPr>
            <w:tcW w:w="763" w:type="dxa"/>
          </w:tcPr>
          <w:p w14:paraId="0BF4AD4B" w14:textId="2DA88BBC" w:rsidR="004121FA" w:rsidRPr="002030EF" w:rsidRDefault="00E07487" w:rsidP="00DE12A8">
            <w:pPr>
              <w:spacing w:line="480" w:lineRule="auto"/>
              <w:jc w:val="both"/>
              <w:rPr>
                <w:rFonts w:ascii="Times New Roman" w:hAnsi="Times New Roman" w:cs="Times New Roman"/>
                <w:lang w:val="en-US"/>
              </w:rPr>
            </w:pPr>
            <w:r>
              <w:rPr>
                <w:rFonts w:ascii="Times New Roman" w:hAnsi="Times New Roman" w:cs="Times New Roman"/>
                <w:lang w:val="en-US"/>
              </w:rPr>
              <w:t>9</w:t>
            </w:r>
          </w:p>
        </w:tc>
        <w:tc>
          <w:tcPr>
            <w:tcW w:w="2351" w:type="dxa"/>
          </w:tcPr>
          <w:p w14:paraId="44A8C7C6" w14:textId="7A61D0C8" w:rsidR="004121FA" w:rsidRPr="002030EF" w:rsidRDefault="004121FA" w:rsidP="00DE12A8">
            <w:pPr>
              <w:spacing w:line="480" w:lineRule="auto"/>
              <w:jc w:val="both"/>
              <w:rPr>
                <w:rFonts w:ascii="Times New Roman" w:hAnsi="Times New Roman" w:cs="Times New Roman"/>
                <w:lang w:val="en-US"/>
              </w:rPr>
            </w:pPr>
            <w:r w:rsidRPr="002030EF">
              <w:rPr>
                <w:rFonts w:ascii="Times New Roman" w:hAnsi="Times New Roman" w:cs="Times New Roman"/>
                <w:lang w:val="en-US"/>
              </w:rPr>
              <w:t>Outcome</w:t>
            </w:r>
          </w:p>
        </w:tc>
        <w:tc>
          <w:tcPr>
            <w:tcW w:w="5182" w:type="dxa"/>
          </w:tcPr>
          <w:p w14:paraId="1A04D33E" w14:textId="588BAAF1" w:rsidR="004121FA" w:rsidRPr="002030EF" w:rsidRDefault="004121FA" w:rsidP="00DE12A8">
            <w:pPr>
              <w:spacing w:line="480" w:lineRule="auto"/>
              <w:jc w:val="both"/>
              <w:rPr>
                <w:rFonts w:ascii="Times New Roman" w:hAnsi="Times New Roman" w:cs="Times New Roman"/>
                <w:lang w:val="en-US"/>
              </w:rPr>
            </w:pPr>
            <w:r w:rsidRPr="002030EF">
              <w:rPr>
                <w:rFonts w:ascii="Times New Roman" w:hAnsi="Times New Roman" w:cs="Times New Roman"/>
                <w:lang w:val="en-US"/>
              </w:rPr>
              <w:t xml:space="preserve">An updated DMI prediction equation orientated to the applied farm </w:t>
            </w:r>
          </w:p>
        </w:tc>
      </w:tr>
    </w:tbl>
    <w:p w14:paraId="69F846AE" w14:textId="77777777" w:rsidR="002227BD" w:rsidRPr="0059003B" w:rsidRDefault="002227BD" w:rsidP="00DE12A8">
      <w:pPr>
        <w:spacing w:line="480" w:lineRule="auto"/>
        <w:jc w:val="both"/>
        <w:rPr>
          <w:rFonts w:ascii="Times New Roman" w:hAnsi="Times New Roman" w:cs="Times New Roman"/>
          <w:sz w:val="20"/>
          <w:szCs w:val="20"/>
          <w:lang w:val="en-US"/>
        </w:rPr>
      </w:pPr>
    </w:p>
    <w:p w14:paraId="54251B6F" w14:textId="5650CAE1" w:rsidR="00DB2F8E" w:rsidRDefault="004121FA" w:rsidP="00DE12A8">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the following chapter an example of how this method can be applied to an actual case study is presented.</w:t>
      </w:r>
    </w:p>
    <w:p w14:paraId="2DFEC10C" w14:textId="45346CA1" w:rsidR="004121FA" w:rsidRPr="00D36A9A" w:rsidRDefault="00D36A9A" w:rsidP="00D36A9A">
      <w:pPr>
        <w:pStyle w:val="2"/>
        <w:spacing w:line="360" w:lineRule="auto"/>
        <w:rPr>
          <w:rFonts w:ascii="Times New Roman" w:hAnsi="Times New Roman" w:cs="Times New Roman"/>
          <w:b/>
          <w:bCs/>
          <w:color w:val="auto"/>
          <w:sz w:val="24"/>
          <w:szCs w:val="24"/>
          <w:lang w:val="en-US"/>
        </w:rPr>
      </w:pPr>
      <w:r w:rsidRPr="00D36A9A">
        <w:rPr>
          <w:rFonts w:ascii="Times New Roman" w:hAnsi="Times New Roman" w:cs="Times New Roman"/>
          <w:b/>
          <w:bCs/>
          <w:color w:val="auto"/>
          <w:sz w:val="24"/>
          <w:szCs w:val="24"/>
          <w:lang w:val="en-US"/>
        </w:rPr>
        <w:t xml:space="preserve">2.2 </w:t>
      </w:r>
      <w:r w:rsidR="004121FA" w:rsidRPr="00D36A9A">
        <w:rPr>
          <w:rFonts w:ascii="Times New Roman" w:hAnsi="Times New Roman" w:cs="Times New Roman"/>
          <w:b/>
          <w:bCs/>
          <w:color w:val="auto"/>
          <w:sz w:val="24"/>
          <w:szCs w:val="24"/>
          <w:lang w:val="en-US"/>
        </w:rPr>
        <w:t>Dynamic feeding model development method</w:t>
      </w:r>
      <w:r w:rsidRPr="00D36A9A">
        <w:rPr>
          <w:rFonts w:ascii="Times New Roman" w:hAnsi="Times New Roman" w:cs="Times New Roman"/>
          <w:b/>
          <w:bCs/>
          <w:color w:val="auto"/>
          <w:sz w:val="24"/>
          <w:szCs w:val="24"/>
          <w:lang w:val="en-US"/>
        </w:rPr>
        <w:t>/</w:t>
      </w:r>
      <w:r w:rsidR="004121FA" w:rsidRPr="00D36A9A">
        <w:rPr>
          <w:rFonts w:ascii="Times New Roman" w:hAnsi="Times New Roman" w:cs="Times New Roman"/>
          <w:b/>
          <w:bCs/>
          <w:color w:val="auto"/>
          <w:sz w:val="24"/>
          <w:szCs w:val="24"/>
          <w:lang w:val="en-US"/>
        </w:rPr>
        <w:t xml:space="preserve"> example </w:t>
      </w:r>
      <w:r w:rsidR="00AF1B7E">
        <w:rPr>
          <w:rFonts w:ascii="Times New Roman" w:hAnsi="Times New Roman" w:cs="Times New Roman"/>
          <w:b/>
          <w:bCs/>
          <w:color w:val="auto"/>
          <w:sz w:val="24"/>
          <w:szCs w:val="24"/>
          <w:lang w:val="en-US"/>
        </w:rPr>
        <w:t>1</w:t>
      </w:r>
    </w:p>
    <w:p w14:paraId="603DFBA3" w14:textId="3F4B1ECA" w:rsidR="00BC485C" w:rsidRDefault="00500471" w:rsidP="00500471">
      <w:pPr>
        <w:pStyle w:val="a4"/>
        <w:spacing w:line="480" w:lineRule="auto"/>
        <w:ind w:left="0"/>
        <w:jc w:val="both"/>
        <w:rPr>
          <w:rFonts w:ascii="Times New Roman" w:hAnsi="Times New Roman" w:cs="Times New Roman"/>
          <w:sz w:val="24"/>
          <w:szCs w:val="24"/>
          <w:lang w:val="en-US"/>
        </w:rPr>
      </w:pPr>
      <w:r w:rsidRPr="00500471">
        <w:rPr>
          <w:rFonts w:ascii="Times New Roman" w:hAnsi="Times New Roman" w:cs="Times New Roman"/>
          <w:sz w:val="24"/>
          <w:szCs w:val="24"/>
          <w:lang w:val="en-US"/>
        </w:rPr>
        <w:t xml:space="preserve">The case study that will be </w:t>
      </w:r>
      <w:r>
        <w:rPr>
          <w:rFonts w:ascii="Times New Roman" w:hAnsi="Times New Roman" w:cs="Times New Roman"/>
          <w:sz w:val="24"/>
          <w:szCs w:val="24"/>
          <w:lang w:val="en-US"/>
        </w:rPr>
        <w:t xml:space="preserve">examined concerns a dairy cattle heifer barn in the region of </w:t>
      </w:r>
      <w:proofErr w:type="spellStart"/>
      <w:r>
        <w:rPr>
          <w:rFonts w:ascii="Times New Roman" w:hAnsi="Times New Roman" w:cs="Times New Roman"/>
          <w:sz w:val="24"/>
          <w:szCs w:val="24"/>
          <w:lang w:val="en-US"/>
        </w:rPr>
        <w:t>Lagadas</w:t>
      </w:r>
      <w:proofErr w:type="spellEnd"/>
      <w:r>
        <w:rPr>
          <w:rFonts w:ascii="Times New Roman" w:hAnsi="Times New Roman" w:cs="Times New Roman"/>
          <w:sz w:val="24"/>
          <w:szCs w:val="24"/>
          <w:lang w:val="en-US"/>
        </w:rPr>
        <w:t xml:space="preserve"> Thessaloniki Greece. The barn is housing dairy heifers in boxes of 20 animals. The producer has mentioned the body weight of dairy heifers is the most important parameter before</w:t>
      </w:r>
      <w:r w:rsidR="00505760" w:rsidRPr="00505760">
        <w:rPr>
          <w:rFonts w:ascii="Times New Roman" w:hAnsi="Times New Roman" w:cs="Times New Roman"/>
          <w:sz w:val="24"/>
          <w:szCs w:val="24"/>
          <w:lang w:val="en-US"/>
        </w:rPr>
        <w:t xml:space="preserve"> </w:t>
      </w:r>
      <w:r w:rsidR="00505760">
        <w:rPr>
          <w:rFonts w:ascii="Times New Roman" w:hAnsi="Times New Roman" w:cs="Times New Roman"/>
          <w:sz w:val="24"/>
          <w:szCs w:val="24"/>
          <w:lang w:val="en-US"/>
        </w:rPr>
        <w:t xml:space="preserve">the </w:t>
      </w:r>
      <w:r>
        <w:rPr>
          <w:rFonts w:ascii="Times New Roman" w:hAnsi="Times New Roman" w:cs="Times New Roman"/>
          <w:sz w:val="24"/>
          <w:szCs w:val="24"/>
          <w:lang w:val="en-US"/>
        </w:rPr>
        <w:t>heifers</w:t>
      </w:r>
      <w:r w:rsidR="00505760">
        <w:rPr>
          <w:rFonts w:ascii="Times New Roman" w:hAnsi="Times New Roman" w:cs="Times New Roman"/>
          <w:sz w:val="24"/>
          <w:szCs w:val="24"/>
          <w:lang w:val="en-US"/>
        </w:rPr>
        <w:t xml:space="preserve"> enter the reproduction period. The weight must reach averagely the 220 kg in 8 months and about 380-400kg in 13-14months. Low or fast rhythm of weight gain are not </w:t>
      </w:r>
      <w:r w:rsidR="0007430E">
        <w:rPr>
          <w:rFonts w:ascii="Times New Roman" w:hAnsi="Times New Roman" w:cs="Times New Roman"/>
          <w:sz w:val="24"/>
          <w:szCs w:val="24"/>
          <w:lang w:val="en-US"/>
        </w:rPr>
        <w:t xml:space="preserve">desirable by the producer as in the first case the heifer will not reach the proper weight in the period that it is predicted while in the second the most possible is to have a high fat percentage. Yet it is very important to schedule the DMI properly to reach the desirable periods in the proper time without overfeeding or </w:t>
      </w:r>
      <w:r w:rsidR="0007430E">
        <w:rPr>
          <w:rFonts w:ascii="Times New Roman" w:hAnsi="Times New Roman" w:cs="Times New Roman"/>
          <w:sz w:val="24"/>
          <w:szCs w:val="24"/>
          <w:lang w:val="en-US"/>
        </w:rPr>
        <w:lastRenderedPageBreak/>
        <w:t xml:space="preserve">waste of feed which has an impact on the farm in </w:t>
      </w:r>
      <w:r w:rsidR="007B1D3A">
        <w:rPr>
          <w:rFonts w:ascii="Times New Roman" w:hAnsi="Times New Roman" w:cs="Times New Roman"/>
          <w:sz w:val="24"/>
          <w:szCs w:val="24"/>
          <w:lang w:val="en-US"/>
        </w:rPr>
        <w:t>economic</w:t>
      </w:r>
      <w:r w:rsidR="0007430E">
        <w:rPr>
          <w:rFonts w:ascii="Times New Roman" w:hAnsi="Times New Roman" w:cs="Times New Roman"/>
          <w:sz w:val="24"/>
          <w:szCs w:val="24"/>
          <w:lang w:val="en-US"/>
        </w:rPr>
        <w:t xml:space="preserve"> terms. Up to now the producer is feeding the </w:t>
      </w:r>
      <w:r w:rsidR="00A816C7">
        <w:rPr>
          <w:rFonts w:ascii="Times New Roman" w:hAnsi="Times New Roman" w:cs="Times New Roman"/>
          <w:sz w:val="24"/>
          <w:szCs w:val="24"/>
          <w:lang w:val="en-US"/>
        </w:rPr>
        <w:t>heifers with a constant rate of DMI for specific periods of time. This approach is empirical and us mentioned it does lead to a uniformity of animal’s weight for a specific percentage of the herd (about 80%). The rest of the animals don’t reach the goal set by the producer and present a</w:t>
      </w:r>
      <w:r w:rsidR="00A816C7" w:rsidRPr="00A816C7">
        <w:rPr>
          <w:rFonts w:ascii="Times New Roman" w:hAnsi="Times New Roman" w:cs="Times New Roman"/>
          <w:sz w:val="24"/>
          <w:szCs w:val="24"/>
          <w:lang w:val="en-US"/>
        </w:rPr>
        <w:t xml:space="preserve"> </w:t>
      </w:r>
      <w:r w:rsidR="00A816C7">
        <w:rPr>
          <w:rFonts w:ascii="Times New Roman" w:hAnsi="Times New Roman" w:cs="Times New Roman"/>
          <w:sz w:val="24"/>
          <w:szCs w:val="24"/>
          <w:lang w:val="en-US"/>
        </w:rPr>
        <w:t>variance compared to the desirable goal. In the example it will be shown how the methodology presented in chapter could be applied in the examined barn.</w:t>
      </w:r>
    </w:p>
    <w:p w14:paraId="4094249A" w14:textId="555EE6A6" w:rsidR="00A816C7" w:rsidRDefault="002E3702" w:rsidP="00500471">
      <w:pPr>
        <w:pStyle w:val="a4"/>
        <w:spacing w:line="480" w:lineRule="auto"/>
        <w:ind w:left="0"/>
        <w:jc w:val="both"/>
        <w:rPr>
          <w:rFonts w:ascii="Times New Roman" w:hAnsi="Times New Roman" w:cs="Times New Roman"/>
          <w:sz w:val="24"/>
          <w:szCs w:val="24"/>
          <w:lang w:val="en-US"/>
        </w:rPr>
      </w:pPr>
      <w:r w:rsidRPr="002030EF">
        <w:rPr>
          <w:rFonts w:ascii="Times New Roman" w:hAnsi="Times New Roman" w:cs="Times New Roman"/>
          <w:b/>
          <w:bCs/>
          <w:sz w:val="24"/>
          <w:szCs w:val="24"/>
          <w:u w:val="single"/>
          <w:lang w:val="en-US"/>
        </w:rPr>
        <w:t>1</w:t>
      </w:r>
      <w:r w:rsidRPr="002030EF">
        <w:rPr>
          <w:rFonts w:ascii="Times New Roman" w:hAnsi="Times New Roman" w:cs="Times New Roman"/>
          <w:b/>
          <w:bCs/>
          <w:sz w:val="24"/>
          <w:szCs w:val="24"/>
          <w:u w:val="single"/>
          <w:vertAlign w:val="superscript"/>
          <w:lang w:val="en-US"/>
        </w:rPr>
        <w:t>st</w:t>
      </w:r>
      <w:r w:rsidRPr="002030EF">
        <w:rPr>
          <w:rFonts w:ascii="Times New Roman" w:hAnsi="Times New Roman" w:cs="Times New Roman"/>
          <w:b/>
          <w:bCs/>
          <w:sz w:val="24"/>
          <w:szCs w:val="24"/>
          <w:u w:val="single"/>
          <w:lang w:val="en-US"/>
        </w:rPr>
        <w:t xml:space="preserve"> step:</w:t>
      </w:r>
      <w:r>
        <w:rPr>
          <w:rFonts w:ascii="Times New Roman" w:hAnsi="Times New Roman" w:cs="Times New Roman"/>
          <w:b/>
          <w:bCs/>
          <w:sz w:val="24"/>
          <w:szCs w:val="24"/>
          <w:lang w:val="en-US"/>
        </w:rPr>
        <w:t xml:space="preserve"> </w:t>
      </w:r>
      <w:r w:rsidR="00D64AFB" w:rsidRPr="00D64AFB">
        <w:rPr>
          <w:rFonts w:ascii="Times New Roman" w:hAnsi="Times New Roman" w:cs="Times New Roman"/>
          <w:sz w:val="24"/>
          <w:szCs w:val="24"/>
          <w:lang w:val="en-US"/>
        </w:rPr>
        <w:t xml:space="preserve">The feeding model that will be selected must be </w:t>
      </w:r>
      <w:r w:rsidR="00D64AFB">
        <w:rPr>
          <w:rFonts w:ascii="Times New Roman" w:hAnsi="Times New Roman" w:cs="Times New Roman"/>
          <w:sz w:val="24"/>
          <w:szCs w:val="24"/>
          <w:lang w:val="en-US"/>
        </w:rPr>
        <w:t xml:space="preserve">a feeding model for Holstein heifers. The model that will be selected is the one presented by </w:t>
      </w:r>
      <w:r w:rsidR="002030EF">
        <w:rPr>
          <w:rFonts w:ascii="Times New Roman" w:hAnsi="Times New Roman" w:cs="Times New Roman"/>
          <w:sz w:val="24"/>
          <w:szCs w:val="24"/>
          <w:lang w:val="en-US"/>
        </w:rPr>
        <w:t xml:space="preserve">Hoffman et al, 2008 </w:t>
      </w:r>
      <w:r w:rsidR="002030EF">
        <w:rPr>
          <w:rFonts w:ascii="Times New Roman" w:hAnsi="Times New Roman" w:cs="Times New Roman"/>
          <w:sz w:val="24"/>
          <w:szCs w:val="24"/>
          <w:lang w:val="en-US"/>
        </w:rPr>
        <w:fldChar w:fldCharType="begin"/>
      </w:r>
      <w:r w:rsidR="0033402D">
        <w:rPr>
          <w:rFonts w:ascii="Times New Roman" w:hAnsi="Times New Roman" w:cs="Times New Roman"/>
          <w:sz w:val="24"/>
          <w:szCs w:val="24"/>
          <w:lang w:val="en-US"/>
        </w:rPr>
        <w:instrText xml:space="preserve"> ADDIN EN.CITE &lt;EndNote&gt;&lt;Cite&gt;&lt;Author&gt;Hoffman&lt;/Author&gt;&lt;Year&gt;2008&lt;/Year&gt;&lt;RecNum&gt;1&lt;/RecNum&gt;&lt;DisplayText&gt;[3]&lt;/DisplayText&gt;&lt;record&gt;&lt;rec-number&gt;1&lt;/rec-number&gt;&lt;foreign-keys&gt;&lt;key app="EN" db-id="tf09t29vzftfteeva2o5er9dewraep0ps9da"&gt;1&lt;/key&gt;&lt;key app="ENWeb" db-id=""&gt;0&lt;/key&gt;&lt;/foreign-keys&gt;&lt;ref-type name="Journal Article"&gt;17&lt;/ref-type&gt;&lt;contributors&gt;&lt;authors&gt;&lt;author&gt;Hoffman, P. C.&lt;/author&gt;&lt;author&gt;Weigel, K. A.&lt;/author&gt;&lt;author&gt;Wernberg, R. M.&lt;/author&gt;&lt;/authors&gt;&lt;/contributors&gt;&lt;auth-address&gt;Department of Dairy Science, University of Wisconsin, Madison 53706, USA. pchoffma@facstaff.wisc.edu&lt;/auth-address&gt;&lt;titles&gt;&lt;title&gt;Evaluation of equations to predict dry matter intake of dairy heifers&lt;/title&gt;&lt;secondary-title&gt;J Dairy Sci&lt;/secondary-title&gt;&lt;alt-title&gt;Journal of dairy science&lt;/alt-title&gt;&lt;/titles&gt;&lt;periodical&gt;&lt;full-title&gt;J Dairy Sci&lt;/full-title&gt;&lt;abbr-1&gt;Journal of dairy science&lt;/abbr-1&gt;&lt;/periodical&gt;&lt;alt-periodical&gt;&lt;full-title&gt;J Dairy Sci&lt;/full-title&gt;&lt;abbr-1&gt;Journal of dairy science&lt;/abbr-1&gt;&lt;/alt-periodical&gt;&lt;pages&gt;3699-709&lt;/pages&gt;&lt;volume&gt;91&lt;/volume&gt;&lt;number&gt;9&lt;/number&gt;&lt;keywords&gt;&lt;keyword&gt;Animals&lt;/keyword&gt;&lt;keyword&gt;Body Weight/physiology&lt;/keyword&gt;&lt;keyword&gt;Cattle/*physiology&lt;/keyword&gt;&lt;keyword&gt;Dairying/*methods&lt;/keyword&gt;&lt;keyword&gt;Diet&lt;/keyword&gt;&lt;keyword&gt;Eating/*physiology&lt;/keyword&gt;&lt;keyword&gt;Female&lt;/keyword&gt;&lt;keyword&gt;*Models, Biological&lt;/keyword&gt;&lt;/keywords&gt;&lt;dates&gt;&lt;year&gt;2008&lt;/year&gt;&lt;pub-dates&gt;&lt;date&gt;Sep&lt;/date&gt;&lt;/pub-dates&gt;&lt;/dates&gt;&lt;isbn&gt;1525-3198 (Electronic)&amp;#xD;0022-0302 (Linking)&lt;/isbn&gt;&lt;accession-num&gt;18765629&lt;/accession-num&gt;&lt;urls&gt;&lt;related-urls&gt;&lt;url&gt;http://www.ncbi.nlm.nih.gov/pubmed/18765629&lt;/url&gt;&lt;/related-urls&gt;&lt;/urls&gt;&lt;electronic-resource-num&gt;10.3168/jds.2007-0644&lt;/electronic-resource-num&gt;&lt;/record&gt;&lt;/Cite&gt;&lt;/EndNote&gt;</w:instrText>
      </w:r>
      <w:r w:rsidR="002030EF">
        <w:rPr>
          <w:rFonts w:ascii="Times New Roman" w:hAnsi="Times New Roman" w:cs="Times New Roman"/>
          <w:sz w:val="24"/>
          <w:szCs w:val="24"/>
          <w:lang w:val="en-US"/>
        </w:rPr>
        <w:fldChar w:fldCharType="separate"/>
      </w:r>
      <w:r w:rsidR="0033402D">
        <w:rPr>
          <w:rFonts w:ascii="Times New Roman" w:hAnsi="Times New Roman" w:cs="Times New Roman"/>
          <w:noProof/>
          <w:sz w:val="24"/>
          <w:szCs w:val="24"/>
          <w:lang w:val="en-US"/>
        </w:rPr>
        <w:t>[</w:t>
      </w:r>
      <w:hyperlink w:anchor="_ENREF_3" w:tooltip="Hoffman, 2008 #1" w:history="1">
        <w:r w:rsidR="00F63FEE">
          <w:rPr>
            <w:rFonts w:ascii="Times New Roman" w:hAnsi="Times New Roman" w:cs="Times New Roman"/>
            <w:noProof/>
            <w:sz w:val="24"/>
            <w:szCs w:val="24"/>
            <w:lang w:val="en-US"/>
          </w:rPr>
          <w:t>3</w:t>
        </w:r>
      </w:hyperlink>
      <w:r w:rsidR="0033402D">
        <w:rPr>
          <w:rFonts w:ascii="Times New Roman" w:hAnsi="Times New Roman" w:cs="Times New Roman"/>
          <w:noProof/>
          <w:sz w:val="24"/>
          <w:szCs w:val="24"/>
          <w:lang w:val="en-US"/>
        </w:rPr>
        <w:t>]</w:t>
      </w:r>
      <w:r w:rsidR="002030EF">
        <w:rPr>
          <w:rFonts w:ascii="Times New Roman" w:hAnsi="Times New Roman" w:cs="Times New Roman"/>
          <w:sz w:val="24"/>
          <w:szCs w:val="24"/>
          <w:lang w:val="en-US"/>
        </w:rPr>
        <w:fldChar w:fldCharType="end"/>
      </w:r>
      <w:r w:rsidR="002030EF">
        <w:rPr>
          <w:rFonts w:ascii="Times New Roman" w:hAnsi="Times New Roman" w:cs="Times New Roman"/>
          <w:sz w:val="24"/>
          <w:szCs w:val="24"/>
          <w:lang w:val="en-US"/>
        </w:rPr>
        <w:t xml:space="preserve"> and it is a non-linear equation for Holstein heifers </w:t>
      </w:r>
      <w:r w:rsidR="002030EF" w:rsidRPr="002030EF">
        <w:rPr>
          <w:rFonts w:ascii="Times New Roman" w:hAnsi="Times New Roman" w:cs="Times New Roman"/>
          <w:sz w:val="24"/>
          <w:szCs w:val="24"/>
          <w:lang w:val="en-US"/>
        </w:rPr>
        <w:t>(</w:t>
      </w:r>
      <w:r w:rsidR="002030EF">
        <w:rPr>
          <w:rFonts w:ascii="Times New Roman" w:hAnsi="Times New Roman" w:cs="Times New Roman"/>
          <w:sz w:val="24"/>
          <w:szCs w:val="24"/>
        </w:rPr>
        <w:t>Ε</w:t>
      </w:r>
      <w:r w:rsidR="002030EF">
        <w:rPr>
          <w:rFonts w:ascii="Times New Roman" w:hAnsi="Times New Roman" w:cs="Times New Roman"/>
          <w:sz w:val="24"/>
          <w:szCs w:val="24"/>
          <w:lang w:val="en-US"/>
        </w:rPr>
        <w:t>q.2)</w:t>
      </w:r>
    </w:p>
    <w:p w14:paraId="613B1B61" w14:textId="01B46764" w:rsidR="002030EF" w:rsidRDefault="002030EF" w:rsidP="00500471">
      <w:pPr>
        <w:pStyle w:val="a4"/>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DMI=15,36 x [1-e</w:t>
      </w:r>
      <w:r>
        <w:rPr>
          <w:rFonts w:ascii="Times New Roman" w:hAnsi="Times New Roman" w:cs="Times New Roman"/>
          <w:sz w:val="24"/>
          <w:szCs w:val="24"/>
          <w:vertAlign w:val="superscript"/>
          <w:lang w:val="en-US"/>
        </w:rPr>
        <w:t>(-0.0022xBW</w:t>
      </w:r>
      <w:proofErr w:type="gramStart"/>
      <w:r>
        <w:rPr>
          <w:rFonts w:ascii="Times New Roman" w:hAnsi="Times New Roman" w:cs="Times New Roman"/>
          <w:sz w:val="24"/>
          <w:szCs w:val="24"/>
          <w:vertAlign w:val="superscript"/>
          <w:lang w:val="en-US"/>
        </w:rPr>
        <w:t>)</w:t>
      </w:r>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(2)</w:t>
      </w:r>
    </w:p>
    <w:p w14:paraId="6840D26A" w14:textId="00EF1F87" w:rsidR="002030EF" w:rsidRDefault="002030EF" w:rsidP="00500471">
      <w:pPr>
        <w:pStyle w:val="a4"/>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The model was chosen as the producer for him mentioned that the BW is the crucial factor for DMI is the BW.</w:t>
      </w:r>
    </w:p>
    <w:p w14:paraId="478F7110" w14:textId="77777777" w:rsidR="007B1D3A" w:rsidRDefault="002030EF" w:rsidP="00500471">
      <w:pPr>
        <w:pStyle w:val="a4"/>
        <w:spacing w:line="480" w:lineRule="auto"/>
        <w:ind w:left="0"/>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t>2</w:t>
      </w:r>
      <w:r>
        <w:rPr>
          <w:rFonts w:ascii="Times New Roman" w:hAnsi="Times New Roman" w:cs="Times New Roman"/>
          <w:b/>
          <w:bCs/>
          <w:sz w:val="24"/>
          <w:szCs w:val="24"/>
          <w:u w:val="single"/>
          <w:vertAlign w:val="superscript"/>
          <w:lang w:val="en-US"/>
        </w:rPr>
        <w:t>nd</w:t>
      </w:r>
      <w:r w:rsidRPr="002030EF">
        <w:rPr>
          <w:rFonts w:ascii="Times New Roman" w:hAnsi="Times New Roman" w:cs="Times New Roman"/>
          <w:b/>
          <w:bCs/>
          <w:sz w:val="24"/>
          <w:szCs w:val="24"/>
          <w:u w:val="single"/>
          <w:lang w:val="en-US"/>
        </w:rPr>
        <w:t xml:space="preserve"> step:</w:t>
      </w:r>
      <w:r>
        <w:rPr>
          <w:rFonts w:ascii="Times New Roman" w:hAnsi="Times New Roman" w:cs="Times New Roman"/>
          <w:sz w:val="24"/>
          <w:szCs w:val="24"/>
          <w:lang w:val="en-US"/>
        </w:rPr>
        <w:t xml:space="preserve"> </w:t>
      </w:r>
      <w:r w:rsidR="007B1D3A">
        <w:rPr>
          <w:rFonts w:ascii="Times New Roman" w:hAnsi="Times New Roman" w:cs="Times New Roman"/>
          <w:sz w:val="24"/>
          <w:szCs w:val="24"/>
          <w:lang w:val="en-US"/>
        </w:rPr>
        <w:t>The BW theoretical curve for the Holstein heifers is shown in graph 1.</w:t>
      </w:r>
    </w:p>
    <w:p w14:paraId="70993A5C" w14:textId="045EB405" w:rsidR="002030EF" w:rsidRDefault="007B1D3A" w:rsidP="00500471">
      <w:pPr>
        <w:pStyle w:val="a4"/>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noProof/>
        </w:rPr>
        <w:drawing>
          <wp:inline distT="0" distB="0" distL="0" distR="0" wp14:anchorId="5438AD3D" wp14:editId="49134C30">
            <wp:extent cx="5274310" cy="3044758"/>
            <wp:effectExtent l="0" t="0" r="2540" b="3810"/>
            <wp:docPr id="1" name="Γράφημα 1">
              <a:extLst xmlns:a="http://schemas.openxmlformats.org/drawingml/2006/main">
                <a:ext uri="{FF2B5EF4-FFF2-40B4-BE49-F238E27FC236}">
                  <a16:creationId xmlns:a16="http://schemas.microsoft.com/office/drawing/2014/main" id="{94C917DF-1B70-4967-B08C-7A9D89B758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02CCA7B" w14:textId="60886B63" w:rsidR="007B1D3A" w:rsidRDefault="007B1D3A" w:rsidP="00500471">
      <w:pPr>
        <w:pStyle w:val="a4"/>
        <w:spacing w:line="480" w:lineRule="auto"/>
        <w:ind w:left="0"/>
        <w:jc w:val="both"/>
        <w:rPr>
          <w:rFonts w:ascii="Times New Roman" w:hAnsi="Times New Roman" w:cs="Times New Roman"/>
          <w:sz w:val="24"/>
          <w:szCs w:val="24"/>
          <w:lang w:val="en-US"/>
        </w:rPr>
      </w:pPr>
      <w:r w:rsidRPr="007B1D3A">
        <w:rPr>
          <w:rFonts w:ascii="Times New Roman" w:hAnsi="Times New Roman" w:cs="Times New Roman"/>
          <w:b/>
          <w:bCs/>
          <w:sz w:val="24"/>
          <w:szCs w:val="24"/>
          <w:lang w:val="en-US"/>
        </w:rPr>
        <w:t>Graph 1</w:t>
      </w:r>
      <w:r>
        <w:rPr>
          <w:rFonts w:ascii="Times New Roman" w:hAnsi="Times New Roman" w:cs="Times New Roman"/>
          <w:sz w:val="24"/>
          <w:szCs w:val="24"/>
          <w:lang w:val="en-US"/>
        </w:rPr>
        <w:t xml:space="preserve">. Body weight of Holstein heifers </w:t>
      </w:r>
      <w:r w:rsidR="00E07487">
        <w:rPr>
          <w:rFonts w:ascii="Times New Roman" w:hAnsi="Times New Roman" w:cs="Times New Roman"/>
          <w:sz w:val="24"/>
          <w:szCs w:val="24"/>
          <w:lang w:val="en-US"/>
        </w:rPr>
        <w:fldChar w:fldCharType="begin"/>
      </w:r>
      <w:r w:rsidR="0033402D">
        <w:rPr>
          <w:rFonts w:ascii="Times New Roman" w:hAnsi="Times New Roman" w:cs="Times New Roman"/>
          <w:sz w:val="24"/>
          <w:szCs w:val="24"/>
          <w:lang w:val="en-US"/>
        </w:rPr>
        <w:instrText xml:space="preserve"> ADDIN EN.CITE &lt;EndNote&gt;&lt;Cite&gt;&lt;Author&gt;Jones.C.M&lt;/Author&gt;&lt;Year&gt;2017&lt;/Year&gt;&lt;RecNum&gt;16&lt;/RecNum&gt;&lt;DisplayText&gt;[15]&lt;/DisplayText&gt;&lt;record&gt;&lt;rec-number&gt;16&lt;/rec-number&gt;&lt;foreign-keys&gt;&lt;key app="EN" db-id="tf09t29vzftfteeva2o5er9dewraep0ps9da"&gt;16&lt;/key&gt;&lt;/foreign-keys&gt;&lt;ref-type name="Report"&gt;27&lt;/ref-type&gt;&lt;contributors&gt;&lt;authors&gt;&lt;author&gt;Jones.C.M, &lt;/author&gt;&lt;author&gt;Heinrichs.J,&lt;/author&gt;&lt;/authors&gt;&lt;/contributors&gt;&lt;titles&gt;&lt;title&gt;Growth Charts for Dairy Heifers&lt;/title&gt;&lt;secondary-title&gt;College of Agricultural Sciences&lt;/secondary-title&gt;&lt;/titles&gt;&lt;dates&gt;&lt;year&gt;2017&lt;/year&gt;&lt;/dates&gt;&lt;pub-location&gt;USA&lt;/pub-location&gt;&lt;publisher&gt;The Pennsylvania State University,&lt;/publisher&gt;&lt;urls&gt;&lt;/urls&gt;&lt;/record&gt;&lt;/Cite&gt;&lt;/EndNote&gt;</w:instrText>
      </w:r>
      <w:r w:rsidR="00E07487">
        <w:rPr>
          <w:rFonts w:ascii="Times New Roman" w:hAnsi="Times New Roman" w:cs="Times New Roman"/>
          <w:sz w:val="24"/>
          <w:szCs w:val="24"/>
          <w:lang w:val="en-US"/>
        </w:rPr>
        <w:fldChar w:fldCharType="separate"/>
      </w:r>
      <w:r w:rsidR="0033402D">
        <w:rPr>
          <w:rFonts w:ascii="Times New Roman" w:hAnsi="Times New Roman" w:cs="Times New Roman"/>
          <w:noProof/>
          <w:sz w:val="24"/>
          <w:szCs w:val="24"/>
          <w:lang w:val="en-US"/>
        </w:rPr>
        <w:t>[</w:t>
      </w:r>
      <w:hyperlink w:anchor="_ENREF_15" w:tooltip="Jones.C.M, 2017 #16" w:history="1">
        <w:r w:rsidR="00F63FEE">
          <w:rPr>
            <w:rFonts w:ascii="Times New Roman" w:hAnsi="Times New Roman" w:cs="Times New Roman"/>
            <w:noProof/>
            <w:sz w:val="24"/>
            <w:szCs w:val="24"/>
            <w:lang w:val="en-US"/>
          </w:rPr>
          <w:t>15</w:t>
        </w:r>
      </w:hyperlink>
      <w:r w:rsidR="0033402D">
        <w:rPr>
          <w:rFonts w:ascii="Times New Roman" w:hAnsi="Times New Roman" w:cs="Times New Roman"/>
          <w:noProof/>
          <w:sz w:val="24"/>
          <w:szCs w:val="24"/>
          <w:lang w:val="en-US"/>
        </w:rPr>
        <w:t>]</w:t>
      </w:r>
      <w:r w:rsidR="00E07487">
        <w:rPr>
          <w:rFonts w:ascii="Times New Roman" w:hAnsi="Times New Roman" w:cs="Times New Roman"/>
          <w:sz w:val="24"/>
          <w:szCs w:val="24"/>
          <w:lang w:val="en-US"/>
        </w:rPr>
        <w:fldChar w:fldCharType="end"/>
      </w:r>
    </w:p>
    <w:p w14:paraId="55727F61" w14:textId="66D92D71" w:rsidR="00E07487" w:rsidRDefault="00E07487" w:rsidP="00500471">
      <w:pPr>
        <w:pStyle w:val="a4"/>
        <w:spacing w:line="480" w:lineRule="auto"/>
        <w:ind w:left="0"/>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lastRenderedPageBreak/>
        <w:t>3</w:t>
      </w:r>
      <w:r>
        <w:rPr>
          <w:rFonts w:ascii="Times New Roman" w:hAnsi="Times New Roman" w:cs="Times New Roman"/>
          <w:b/>
          <w:bCs/>
          <w:sz w:val="24"/>
          <w:szCs w:val="24"/>
          <w:u w:val="single"/>
          <w:vertAlign w:val="superscript"/>
          <w:lang w:val="en-US"/>
        </w:rPr>
        <w:t>rd</w:t>
      </w:r>
      <w:r w:rsidRPr="002030EF">
        <w:rPr>
          <w:rFonts w:ascii="Times New Roman" w:hAnsi="Times New Roman" w:cs="Times New Roman"/>
          <w:b/>
          <w:bCs/>
          <w:sz w:val="24"/>
          <w:szCs w:val="24"/>
          <w:u w:val="single"/>
          <w:lang w:val="en-US"/>
        </w:rPr>
        <w:t xml:space="preserve"> step:</w:t>
      </w:r>
      <w:r>
        <w:rPr>
          <w:rFonts w:ascii="Times New Roman" w:hAnsi="Times New Roman" w:cs="Times New Roman"/>
          <w:sz w:val="24"/>
          <w:szCs w:val="24"/>
          <w:lang w:val="en-US"/>
        </w:rPr>
        <w:t xml:space="preserve"> Start scaling or estimating body weight by any other method (camera, body dimensions </w:t>
      </w:r>
      <w:proofErr w:type="spellStart"/>
      <w:r>
        <w:rPr>
          <w:rFonts w:ascii="Times New Roman" w:hAnsi="Times New Roman" w:cs="Times New Roman"/>
          <w:sz w:val="24"/>
          <w:szCs w:val="24"/>
          <w:lang w:val="en-US"/>
        </w:rPr>
        <w:t>etc</w:t>
      </w:r>
      <w:proofErr w:type="spellEnd"/>
      <w:r>
        <w:rPr>
          <w:rFonts w:ascii="Times New Roman" w:hAnsi="Times New Roman" w:cs="Times New Roman"/>
          <w:sz w:val="24"/>
          <w:szCs w:val="24"/>
          <w:lang w:val="en-US"/>
        </w:rPr>
        <w:t xml:space="preserve">) </w:t>
      </w:r>
    </w:p>
    <w:p w14:paraId="5B840115" w14:textId="1AB821AF" w:rsidR="00E07487" w:rsidRDefault="00E07487" w:rsidP="00500471">
      <w:pPr>
        <w:pStyle w:val="a4"/>
        <w:spacing w:line="480" w:lineRule="auto"/>
        <w:ind w:left="0"/>
        <w:jc w:val="both"/>
        <w:rPr>
          <w:rFonts w:ascii="Times New Roman" w:hAnsi="Times New Roman" w:cs="Times New Roman"/>
          <w:sz w:val="24"/>
          <w:szCs w:val="24"/>
          <w:lang w:val="en-US"/>
        </w:rPr>
      </w:pPr>
      <w:r w:rsidRPr="00E07487">
        <w:rPr>
          <w:rFonts w:ascii="Times New Roman" w:hAnsi="Times New Roman" w:cs="Times New Roman"/>
          <w:b/>
          <w:bCs/>
          <w:sz w:val="24"/>
          <w:szCs w:val="24"/>
          <w:u w:val="single"/>
          <w:lang w:val="en-US"/>
        </w:rPr>
        <w:t>4</w:t>
      </w:r>
      <w:r w:rsidRPr="00E07487">
        <w:rPr>
          <w:rFonts w:ascii="Times New Roman" w:hAnsi="Times New Roman" w:cs="Times New Roman"/>
          <w:b/>
          <w:bCs/>
          <w:sz w:val="24"/>
          <w:szCs w:val="24"/>
          <w:u w:val="single"/>
          <w:vertAlign w:val="superscript"/>
          <w:lang w:val="en-US"/>
        </w:rPr>
        <w:t>th</w:t>
      </w:r>
      <w:r w:rsidRPr="00E07487">
        <w:rPr>
          <w:rFonts w:ascii="Times New Roman" w:hAnsi="Times New Roman" w:cs="Times New Roman"/>
          <w:b/>
          <w:bCs/>
          <w:sz w:val="24"/>
          <w:szCs w:val="24"/>
          <w:u w:val="single"/>
          <w:lang w:val="en-US"/>
        </w:rPr>
        <w:t xml:space="preserve"> step</w:t>
      </w:r>
      <w:r>
        <w:rPr>
          <w:rFonts w:ascii="Times New Roman" w:hAnsi="Times New Roman" w:cs="Times New Roman"/>
          <w:b/>
          <w:bCs/>
          <w:sz w:val="24"/>
          <w:szCs w:val="24"/>
          <w:u w:val="single"/>
          <w:lang w:val="en-US"/>
        </w:rPr>
        <w:t>:</w:t>
      </w:r>
      <w:r w:rsidRPr="00E07487">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Feed the DMI equation with the BW values of the barn</w:t>
      </w:r>
    </w:p>
    <w:p w14:paraId="7900E960" w14:textId="7CF540FD" w:rsidR="00E07487" w:rsidRDefault="00E07487" w:rsidP="00500471">
      <w:pPr>
        <w:pStyle w:val="a4"/>
        <w:spacing w:line="480" w:lineRule="auto"/>
        <w:ind w:left="0"/>
        <w:jc w:val="both"/>
        <w:rPr>
          <w:rFonts w:ascii="Times New Roman" w:hAnsi="Times New Roman" w:cs="Times New Roman"/>
          <w:sz w:val="24"/>
          <w:szCs w:val="24"/>
          <w:lang w:val="en-US"/>
        </w:rPr>
      </w:pPr>
      <w:r w:rsidRPr="00E07487">
        <w:rPr>
          <w:rFonts w:ascii="Times New Roman" w:hAnsi="Times New Roman" w:cs="Times New Roman"/>
          <w:b/>
          <w:bCs/>
          <w:sz w:val="24"/>
          <w:szCs w:val="24"/>
          <w:u w:val="single"/>
          <w:lang w:val="en-US"/>
        </w:rPr>
        <w:t>5</w:t>
      </w:r>
      <w:r w:rsidRPr="00E07487">
        <w:rPr>
          <w:rFonts w:ascii="Times New Roman" w:hAnsi="Times New Roman" w:cs="Times New Roman"/>
          <w:b/>
          <w:bCs/>
          <w:sz w:val="24"/>
          <w:szCs w:val="24"/>
          <w:u w:val="single"/>
          <w:vertAlign w:val="superscript"/>
          <w:lang w:val="en-US"/>
        </w:rPr>
        <w:t>th</w:t>
      </w:r>
      <w:r w:rsidRPr="00E07487">
        <w:rPr>
          <w:rFonts w:ascii="Times New Roman" w:hAnsi="Times New Roman" w:cs="Times New Roman"/>
          <w:b/>
          <w:bCs/>
          <w:sz w:val="24"/>
          <w:szCs w:val="24"/>
          <w:u w:val="single"/>
          <w:lang w:val="en-US"/>
        </w:rPr>
        <w:t xml:space="preserve"> step</w:t>
      </w:r>
      <w:r>
        <w:rPr>
          <w:rFonts w:ascii="Times New Roman" w:hAnsi="Times New Roman" w:cs="Times New Roman"/>
          <w:b/>
          <w:bCs/>
          <w:sz w:val="24"/>
          <w:szCs w:val="24"/>
          <w:u w:val="single"/>
          <w:lang w:val="en-US"/>
        </w:rPr>
        <w:t>:</w:t>
      </w:r>
      <w:r w:rsidRPr="00E07487">
        <w:rPr>
          <w:rFonts w:ascii="Times New Roman" w:hAnsi="Times New Roman" w:cs="Times New Roman"/>
          <w:b/>
          <w:bCs/>
          <w:sz w:val="24"/>
          <w:szCs w:val="24"/>
          <w:lang w:val="en-US"/>
        </w:rPr>
        <w:t xml:space="preserve">  </w:t>
      </w:r>
      <w:r w:rsidRPr="00E07487">
        <w:rPr>
          <w:rFonts w:ascii="Times New Roman" w:hAnsi="Times New Roman" w:cs="Times New Roman"/>
          <w:sz w:val="24"/>
          <w:szCs w:val="24"/>
          <w:lang w:val="en-US"/>
        </w:rPr>
        <w:t xml:space="preserve">Comparison of the actual curve with the </w:t>
      </w:r>
      <w:r>
        <w:rPr>
          <w:rFonts w:ascii="Times New Roman" w:hAnsi="Times New Roman" w:cs="Times New Roman"/>
          <w:sz w:val="24"/>
          <w:szCs w:val="24"/>
          <w:lang w:val="en-US"/>
        </w:rPr>
        <w:t>curve occurred by the actual values of BW and as a result DMI. An example is shown in Graph 2.</w:t>
      </w:r>
    </w:p>
    <w:p w14:paraId="41C24021" w14:textId="4855BD35" w:rsidR="00E07487" w:rsidRDefault="00E07487" w:rsidP="00500471">
      <w:pPr>
        <w:pStyle w:val="a4"/>
        <w:spacing w:line="480" w:lineRule="auto"/>
        <w:ind w:left="0"/>
        <w:jc w:val="both"/>
        <w:rPr>
          <w:rFonts w:ascii="Times New Roman" w:hAnsi="Times New Roman" w:cs="Times New Roman"/>
          <w:b/>
          <w:bCs/>
          <w:sz w:val="24"/>
          <w:szCs w:val="24"/>
          <w:lang w:val="en-US"/>
        </w:rPr>
      </w:pPr>
      <w:r>
        <w:rPr>
          <w:noProof/>
        </w:rPr>
        <w:drawing>
          <wp:inline distT="0" distB="0" distL="0" distR="0" wp14:anchorId="2A01B082" wp14:editId="421C076D">
            <wp:extent cx="5274310" cy="3064212"/>
            <wp:effectExtent l="0" t="0" r="2540" b="3175"/>
            <wp:docPr id="2" name="Γράφημα 2">
              <a:extLst xmlns:a="http://schemas.openxmlformats.org/drawingml/2006/main">
                <a:ext uri="{FF2B5EF4-FFF2-40B4-BE49-F238E27FC236}">
                  <a16:creationId xmlns:a16="http://schemas.microsoft.com/office/drawing/2014/main" id="{94C917DF-1B70-4967-B08C-7A9D89B758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C488794" w14:textId="2FC1FB75" w:rsidR="00E07487" w:rsidRDefault="00E07487" w:rsidP="00500471">
      <w:pPr>
        <w:pStyle w:val="a4"/>
        <w:spacing w:line="480" w:lineRule="auto"/>
        <w:ind w:left="0"/>
        <w:jc w:val="both"/>
        <w:rPr>
          <w:rFonts w:ascii="Times New Roman" w:hAnsi="Times New Roman" w:cs="Times New Roman"/>
          <w:sz w:val="24"/>
          <w:szCs w:val="24"/>
          <w:lang w:val="en-US"/>
        </w:rPr>
      </w:pPr>
      <w:r w:rsidRPr="00E07487">
        <w:rPr>
          <w:rFonts w:ascii="Times New Roman" w:hAnsi="Times New Roman" w:cs="Times New Roman"/>
          <w:b/>
          <w:bCs/>
          <w:sz w:val="24"/>
          <w:szCs w:val="24"/>
          <w:lang w:val="en-US"/>
        </w:rPr>
        <w:t>Graph 2</w:t>
      </w:r>
      <w:r w:rsidRPr="00E07487">
        <w:rPr>
          <w:rFonts w:ascii="Times New Roman" w:hAnsi="Times New Roman" w:cs="Times New Roman"/>
          <w:sz w:val="24"/>
          <w:szCs w:val="24"/>
          <w:lang w:val="en-US"/>
        </w:rPr>
        <w:t xml:space="preserve">. </w:t>
      </w:r>
      <w:r>
        <w:rPr>
          <w:rFonts w:ascii="Times New Roman" w:hAnsi="Times New Roman" w:cs="Times New Roman"/>
          <w:sz w:val="24"/>
          <w:szCs w:val="24"/>
          <w:lang w:val="en-US"/>
        </w:rPr>
        <w:t>Body weight of Holstein heifers theoretical (grey) and actual (blue)</w:t>
      </w:r>
    </w:p>
    <w:p w14:paraId="3FD87506" w14:textId="6206AF92" w:rsidR="00E07487" w:rsidRDefault="003F24A9" w:rsidP="00500471">
      <w:pPr>
        <w:pStyle w:val="a4"/>
        <w:spacing w:line="480" w:lineRule="auto"/>
        <w:ind w:left="0"/>
        <w:jc w:val="both"/>
        <w:rPr>
          <w:rFonts w:ascii="Times New Roman" w:hAnsi="Times New Roman" w:cs="Times New Roman"/>
          <w:sz w:val="24"/>
          <w:szCs w:val="24"/>
          <w:lang w:val="en-US"/>
        </w:rPr>
      </w:pPr>
      <w:r w:rsidRPr="003F24A9">
        <w:rPr>
          <w:rFonts w:ascii="Times New Roman" w:hAnsi="Times New Roman" w:cs="Times New Roman"/>
          <w:b/>
          <w:bCs/>
          <w:sz w:val="24"/>
          <w:szCs w:val="24"/>
          <w:u w:val="single"/>
          <w:lang w:val="en-US"/>
        </w:rPr>
        <w:t>6</w:t>
      </w:r>
      <w:r w:rsidR="004E4F27" w:rsidRPr="004E4F27">
        <w:rPr>
          <w:rFonts w:ascii="Times New Roman" w:hAnsi="Times New Roman" w:cs="Times New Roman"/>
          <w:b/>
          <w:bCs/>
          <w:sz w:val="24"/>
          <w:szCs w:val="24"/>
          <w:u w:val="single"/>
          <w:vertAlign w:val="superscript"/>
          <w:lang w:val="en-US"/>
        </w:rPr>
        <w:t>th</w:t>
      </w:r>
      <w:r w:rsidR="004E4F27">
        <w:rPr>
          <w:rFonts w:ascii="Times New Roman" w:hAnsi="Times New Roman" w:cs="Times New Roman"/>
          <w:b/>
          <w:bCs/>
          <w:sz w:val="24"/>
          <w:szCs w:val="24"/>
          <w:u w:val="single"/>
          <w:lang w:val="en-US"/>
        </w:rPr>
        <w:t xml:space="preserve"> step</w:t>
      </w:r>
      <w:r w:rsidRPr="003F24A9">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To evaluate the graph and how the proposed model fits to the case examined a double evaluation will be performed. The first </w:t>
      </w:r>
      <w:proofErr w:type="gramStart"/>
      <w:r>
        <w:rPr>
          <w:rFonts w:ascii="Times New Roman" w:hAnsi="Times New Roman" w:cs="Times New Roman"/>
          <w:sz w:val="24"/>
          <w:szCs w:val="24"/>
          <w:lang w:val="en-US"/>
        </w:rPr>
        <w:t>has to</w:t>
      </w:r>
      <w:proofErr w:type="gramEnd"/>
      <w:r>
        <w:rPr>
          <w:rFonts w:ascii="Times New Roman" w:hAnsi="Times New Roman" w:cs="Times New Roman"/>
          <w:sz w:val="24"/>
          <w:szCs w:val="24"/>
          <w:lang w:val="en-US"/>
        </w:rPr>
        <w:t xml:space="preserve"> do in how the result is close to the theoretical curve. To do so a quantitative and qualitative comparison of the curves will be performed. The qualitative comparison shows how close is the actual graph to the theoretical or optimum curve. So, there must be a comparison between the values of the weight axis point by point and define any possible differences. Next, it should be estimated if a change in DMI equation should be realized to make a displacement of the curve to be close to the values of the theoretical value. The qualitative comparison will have to check the form of the curve. This can be </w:t>
      </w:r>
      <w:r w:rsidR="00FC09E2">
        <w:rPr>
          <w:rFonts w:ascii="Times New Roman" w:hAnsi="Times New Roman" w:cs="Times New Roman"/>
          <w:sz w:val="24"/>
          <w:szCs w:val="24"/>
          <w:lang w:val="en-US"/>
        </w:rPr>
        <w:t xml:space="preserve">by checking the first derivative of the curve which shows the inclination and with the second derivative to get the </w:t>
      </w:r>
      <w:r w:rsidR="00FC09E2">
        <w:rPr>
          <w:rFonts w:ascii="Times New Roman" w:hAnsi="Times New Roman" w:cs="Times New Roman"/>
          <w:sz w:val="24"/>
          <w:szCs w:val="24"/>
          <w:lang w:val="en-US"/>
        </w:rPr>
        <w:lastRenderedPageBreak/>
        <w:t>curvature. Both comparisons are of high importance. The qualitative comparison will show if this DMI equation is leads to proper results for the specific herd and case study. If the curve form is far from the theoretical it means that another model should be chosen to be applied in the specific herd.</w:t>
      </w:r>
    </w:p>
    <w:p w14:paraId="6DBFD109" w14:textId="44777B4D" w:rsidR="00FC09E2" w:rsidRDefault="004E4F27" w:rsidP="00500471">
      <w:pPr>
        <w:pStyle w:val="a4"/>
        <w:spacing w:line="480" w:lineRule="auto"/>
        <w:ind w:left="0"/>
        <w:jc w:val="both"/>
        <w:rPr>
          <w:rFonts w:ascii="Times New Roman" w:hAnsi="Times New Roman" w:cs="Times New Roman"/>
          <w:sz w:val="24"/>
          <w:szCs w:val="24"/>
          <w:lang w:val="en-US"/>
        </w:rPr>
      </w:pPr>
      <w:r w:rsidRPr="004E4F27">
        <w:rPr>
          <w:rFonts w:ascii="Times New Roman" w:hAnsi="Times New Roman" w:cs="Times New Roman"/>
          <w:b/>
          <w:bCs/>
          <w:sz w:val="24"/>
          <w:szCs w:val="24"/>
          <w:u w:val="single"/>
          <w:lang w:val="en-US"/>
        </w:rPr>
        <w:t>7</w:t>
      </w:r>
      <w:r w:rsidRPr="004E4F27">
        <w:rPr>
          <w:rFonts w:ascii="Times New Roman" w:hAnsi="Times New Roman" w:cs="Times New Roman"/>
          <w:b/>
          <w:bCs/>
          <w:sz w:val="24"/>
          <w:szCs w:val="24"/>
          <w:u w:val="single"/>
          <w:vertAlign w:val="superscript"/>
          <w:lang w:val="en-US"/>
        </w:rPr>
        <w:t>th</w:t>
      </w:r>
      <w:r w:rsidRPr="004E4F27">
        <w:rPr>
          <w:rFonts w:ascii="Times New Roman" w:hAnsi="Times New Roman" w:cs="Times New Roman"/>
          <w:b/>
          <w:bCs/>
          <w:sz w:val="24"/>
          <w:szCs w:val="24"/>
          <w:u w:val="single"/>
          <w:lang w:val="en-US"/>
        </w:rPr>
        <w:t xml:space="preserve"> step</w:t>
      </w:r>
      <w:r>
        <w:rPr>
          <w:rFonts w:ascii="Times New Roman" w:hAnsi="Times New Roman" w:cs="Times New Roman"/>
          <w:sz w:val="24"/>
          <w:szCs w:val="24"/>
          <w:lang w:val="en-US"/>
        </w:rPr>
        <w:t>: Repeat the evaluation of step 6 for each animal if data are available. That way it can be seen if some animals follow or not the trend of the curve or which of them contribute mostly to the curve form. That way an initial evaluation on which animals should be separated from the herd.</w:t>
      </w:r>
    </w:p>
    <w:p w14:paraId="36C200D4" w14:textId="5F81D830" w:rsidR="004E4F27" w:rsidRDefault="004E4F27" w:rsidP="00500471">
      <w:pPr>
        <w:pStyle w:val="a4"/>
        <w:spacing w:line="480" w:lineRule="auto"/>
        <w:ind w:left="0"/>
        <w:jc w:val="both"/>
        <w:rPr>
          <w:rFonts w:ascii="Times New Roman" w:hAnsi="Times New Roman" w:cs="Times New Roman"/>
          <w:sz w:val="24"/>
          <w:szCs w:val="24"/>
          <w:lang w:val="en-US"/>
        </w:rPr>
      </w:pPr>
      <w:r w:rsidRPr="004E4F27">
        <w:rPr>
          <w:rFonts w:ascii="Times New Roman" w:hAnsi="Times New Roman" w:cs="Times New Roman"/>
          <w:b/>
          <w:bCs/>
          <w:sz w:val="24"/>
          <w:szCs w:val="24"/>
          <w:u w:val="single"/>
          <w:lang w:val="en-US"/>
        </w:rPr>
        <w:t>8</w:t>
      </w:r>
      <w:r w:rsidRPr="004E4F27">
        <w:rPr>
          <w:rFonts w:ascii="Times New Roman" w:hAnsi="Times New Roman" w:cs="Times New Roman"/>
          <w:b/>
          <w:bCs/>
          <w:sz w:val="24"/>
          <w:szCs w:val="24"/>
          <w:u w:val="single"/>
          <w:vertAlign w:val="superscript"/>
          <w:lang w:val="en-US"/>
        </w:rPr>
        <w:t>th</w:t>
      </w:r>
      <w:r w:rsidRPr="004E4F27">
        <w:rPr>
          <w:rFonts w:ascii="Times New Roman" w:hAnsi="Times New Roman" w:cs="Times New Roman"/>
          <w:b/>
          <w:bCs/>
          <w:sz w:val="24"/>
          <w:szCs w:val="24"/>
          <w:u w:val="single"/>
          <w:lang w:val="en-US"/>
        </w:rPr>
        <w:t xml:space="preserve"> step</w:t>
      </w:r>
      <w:r>
        <w:rPr>
          <w:rFonts w:ascii="Times New Roman" w:hAnsi="Times New Roman" w:cs="Times New Roman"/>
          <w:b/>
          <w:bCs/>
          <w:sz w:val="24"/>
          <w:szCs w:val="24"/>
          <w:u w:val="single"/>
          <w:lang w:val="en-US"/>
        </w:rPr>
        <w:t>:</w:t>
      </w:r>
      <w:r w:rsidRPr="004E4F27">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sidRPr="004E4F27">
        <w:rPr>
          <w:rFonts w:ascii="Times New Roman" w:hAnsi="Times New Roman" w:cs="Times New Roman"/>
          <w:sz w:val="24"/>
          <w:szCs w:val="24"/>
          <w:lang w:val="en-US"/>
        </w:rPr>
        <w:t xml:space="preserve">To proceed with this step, </w:t>
      </w:r>
      <w:r>
        <w:rPr>
          <w:rFonts w:ascii="Times New Roman" w:hAnsi="Times New Roman" w:cs="Times New Roman"/>
          <w:sz w:val="24"/>
          <w:szCs w:val="24"/>
          <w:lang w:val="en-US"/>
        </w:rPr>
        <w:t xml:space="preserve">the acceptable rate of deviation of the theoretical curve must be defined. This means that some limits should be set to accept if the actual curve is close to the theoretical. This </w:t>
      </w:r>
      <w:proofErr w:type="gramStart"/>
      <w:r>
        <w:rPr>
          <w:rFonts w:ascii="Times New Roman" w:hAnsi="Times New Roman" w:cs="Times New Roman"/>
          <w:sz w:val="24"/>
          <w:szCs w:val="24"/>
          <w:lang w:val="en-US"/>
        </w:rPr>
        <w:t>has to</w:t>
      </w:r>
      <w:proofErr w:type="gramEnd"/>
      <w:r>
        <w:rPr>
          <w:rFonts w:ascii="Times New Roman" w:hAnsi="Times New Roman" w:cs="Times New Roman"/>
          <w:sz w:val="24"/>
          <w:szCs w:val="24"/>
          <w:lang w:val="en-US"/>
        </w:rPr>
        <w:t xml:space="preserve"> do mostly with the quantitative comparison as it must be defined which inclination or curvature is acceptable. If the results are within the range of limits that has been set a reformation of the </w:t>
      </w:r>
      <w:r w:rsidR="002F06BA">
        <w:rPr>
          <w:rFonts w:ascii="Times New Roman" w:hAnsi="Times New Roman" w:cs="Times New Roman"/>
          <w:sz w:val="24"/>
          <w:szCs w:val="24"/>
          <w:lang w:val="en-US"/>
        </w:rPr>
        <w:t xml:space="preserve">DMI equation must be performed based on previous results to reach the inclination values of the BW curve that has been set as the goal for this case study. If the curve form is the acceptable, the qualitative comparison should be also utilized to reform the DMI equation to reach the absolute individual values of the BW curve. If the qualitative comparison led to an inclination or curvature value far from the ranges that has been set, the model chosen is not the proper one and another one should be chosen. It would be preferable if various models were running to see which fits the best. </w:t>
      </w:r>
    </w:p>
    <w:p w14:paraId="4A467290" w14:textId="705B9B90" w:rsidR="002E3702" w:rsidRDefault="002F06BA" w:rsidP="00500471">
      <w:pPr>
        <w:pStyle w:val="a4"/>
        <w:spacing w:line="480" w:lineRule="auto"/>
        <w:ind w:left="0"/>
        <w:jc w:val="both"/>
        <w:rPr>
          <w:rFonts w:ascii="Times New Roman" w:hAnsi="Times New Roman" w:cs="Times New Roman"/>
          <w:sz w:val="24"/>
          <w:szCs w:val="24"/>
          <w:u w:val="single"/>
          <w:lang w:val="en-US"/>
        </w:rPr>
      </w:pPr>
      <w:r w:rsidRPr="002F06BA">
        <w:rPr>
          <w:rFonts w:ascii="Times New Roman" w:hAnsi="Times New Roman" w:cs="Times New Roman"/>
          <w:b/>
          <w:bCs/>
          <w:sz w:val="24"/>
          <w:szCs w:val="24"/>
          <w:u w:val="single"/>
          <w:lang w:val="en-US"/>
        </w:rPr>
        <w:t>9</w:t>
      </w:r>
      <w:r w:rsidRPr="002F06BA">
        <w:rPr>
          <w:rFonts w:ascii="Times New Roman" w:hAnsi="Times New Roman" w:cs="Times New Roman"/>
          <w:b/>
          <w:bCs/>
          <w:sz w:val="24"/>
          <w:szCs w:val="24"/>
          <w:u w:val="single"/>
          <w:vertAlign w:val="superscript"/>
          <w:lang w:val="en-US"/>
        </w:rPr>
        <w:t>th</w:t>
      </w:r>
      <w:r w:rsidRPr="002F06BA">
        <w:rPr>
          <w:rFonts w:ascii="Times New Roman" w:hAnsi="Times New Roman" w:cs="Times New Roman"/>
          <w:b/>
          <w:bCs/>
          <w:sz w:val="24"/>
          <w:szCs w:val="24"/>
          <w:u w:val="single"/>
          <w:lang w:val="en-US"/>
        </w:rPr>
        <w:t xml:space="preserve"> step:</w:t>
      </w:r>
      <w:r>
        <w:rPr>
          <w:rFonts w:ascii="Times New Roman" w:hAnsi="Times New Roman" w:cs="Times New Roman"/>
          <w:sz w:val="24"/>
          <w:szCs w:val="24"/>
          <w:lang w:val="en-US"/>
        </w:rPr>
        <w:t xml:space="preserve"> After the reformation of the equation, a feeding model orientated only to the examined barn will have been established. This equation can be used with safety from the producer </w:t>
      </w:r>
      <w:r w:rsidR="00220169">
        <w:rPr>
          <w:rFonts w:ascii="Times New Roman" w:hAnsi="Times New Roman" w:cs="Times New Roman"/>
          <w:sz w:val="24"/>
          <w:szCs w:val="24"/>
          <w:lang w:val="en-US"/>
        </w:rPr>
        <w:t>to</w:t>
      </w:r>
      <w:r>
        <w:rPr>
          <w:rFonts w:ascii="Times New Roman" w:hAnsi="Times New Roman" w:cs="Times New Roman"/>
          <w:sz w:val="24"/>
          <w:szCs w:val="24"/>
          <w:lang w:val="en-US"/>
        </w:rPr>
        <w:t xml:space="preserve"> consume the proper amounts of DMI and succeed the BW gain rates that are desirable</w:t>
      </w:r>
    </w:p>
    <w:p w14:paraId="5C8044E8" w14:textId="52FD6AA7" w:rsidR="002F06BA" w:rsidRPr="00063451" w:rsidRDefault="00063451" w:rsidP="001204B7">
      <w:pPr>
        <w:pStyle w:val="2"/>
        <w:spacing w:line="480" w:lineRule="auto"/>
        <w:jc w:val="both"/>
        <w:rPr>
          <w:rFonts w:ascii="Times New Roman" w:hAnsi="Times New Roman" w:cs="Times New Roman"/>
          <w:b/>
          <w:bCs/>
          <w:color w:val="auto"/>
          <w:sz w:val="24"/>
          <w:szCs w:val="24"/>
          <w:lang w:val="en-US"/>
        </w:rPr>
      </w:pPr>
      <w:r w:rsidRPr="00063451">
        <w:rPr>
          <w:rFonts w:ascii="Times New Roman" w:hAnsi="Times New Roman" w:cs="Times New Roman"/>
          <w:b/>
          <w:bCs/>
          <w:color w:val="auto"/>
          <w:sz w:val="24"/>
          <w:szCs w:val="24"/>
          <w:lang w:val="en-US"/>
        </w:rPr>
        <w:lastRenderedPageBreak/>
        <w:t>2.3 Dynamic feeding model development method</w:t>
      </w:r>
      <w:r>
        <w:rPr>
          <w:rFonts w:ascii="Times New Roman" w:hAnsi="Times New Roman" w:cs="Times New Roman"/>
          <w:b/>
          <w:bCs/>
          <w:color w:val="auto"/>
          <w:sz w:val="24"/>
          <w:szCs w:val="24"/>
          <w:lang w:val="en-US"/>
        </w:rPr>
        <w:t>-</w:t>
      </w:r>
      <w:r w:rsidRPr="00063451">
        <w:rPr>
          <w:rFonts w:ascii="Times New Roman" w:hAnsi="Times New Roman" w:cs="Times New Roman"/>
          <w:b/>
          <w:bCs/>
          <w:color w:val="auto"/>
          <w:sz w:val="24"/>
          <w:szCs w:val="24"/>
          <w:lang w:val="en-US"/>
        </w:rPr>
        <w:t xml:space="preserve"> </w:t>
      </w:r>
      <w:r>
        <w:rPr>
          <w:rFonts w:ascii="Times New Roman" w:hAnsi="Times New Roman" w:cs="Times New Roman"/>
          <w:b/>
          <w:bCs/>
          <w:color w:val="auto"/>
          <w:sz w:val="24"/>
          <w:szCs w:val="24"/>
          <w:lang w:val="en-US"/>
        </w:rPr>
        <w:t xml:space="preserve">integration of more parameters </w:t>
      </w:r>
    </w:p>
    <w:p w14:paraId="3094535C" w14:textId="37AED885" w:rsidR="00F95AA8" w:rsidRDefault="00063451" w:rsidP="001204B7">
      <w:pPr>
        <w:spacing w:line="480" w:lineRule="auto"/>
        <w:jc w:val="both"/>
        <w:rPr>
          <w:rFonts w:ascii="Times New Roman" w:hAnsi="Times New Roman" w:cs="Times New Roman"/>
          <w:sz w:val="24"/>
          <w:szCs w:val="24"/>
          <w:lang w:val="en-US"/>
        </w:rPr>
      </w:pPr>
      <w:r w:rsidRPr="00063451">
        <w:rPr>
          <w:rFonts w:ascii="Times New Roman" w:hAnsi="Times New Roman" w:cs="Times New Roman"/>
          <w:sz w:val="24"/>
          <w:szCs w:val="24"/>
          <w:lang w:val="en-US"/>
        </w:rPr>
        <w:t xml:space="preserve">In the previous example the </w:t>
      </w:r>
      <w:r>
        <w:rPr>
          <w:rFonts w:ascii="Times New Roman" w:hAnsi="Times New Roman" w:cs="Times New Roman"/>
          <w:sz w:val="24"/>
          <w:szCs w:val="24"/>
          <w:lang w:val="en-US"/>
        </w:rPr>
        <w:t xml:space="preserve">feeding model is based on an </w:t>
      </w:r>
      <w:r w:rsidR="00136CE0">
        <w:rPr>
          <w:rFonts w:ascii="Times New Roman" w:hAnsi="Times New Roman" w:cs="Times New Roman"/>
          <w:sz w:val="24"/>
          <w:szCs w:val="24"/>
          <w:lang w:val="en-US"/>
        </w:rPr>
        <w:t xml:space="preserve">exponential </w:t>
      </w:r>
      <w:r w:rsidR="00136CE0" w:rsidRPr="007B22FD">
        <w:rPr>
          <w:rFonts w:ascii="Times New Roman" w:hAnsi="Times New Roman" w:cs="Times New Roman"/>
          <w:sz w:val="24"/>
          <w:szCs w:val="24"/>
          <w:lang w:val="en-US"/>
        </w:rPr>
        <w:t>function</w:t>
      </w:r>
      <w:r w:rsidR="00136CE0">
        <w:rPr>
          <w:rFonts w:ascii="Times New Roman" w:hAnsi="Times New Roman" w:cs="Times New Roman"/>
          <w:sz w:val="24"/>
          <w:szCs w:val="24"/>
          <w:lang w:val="en-US"/>
        </w:rPr>
        <w:t xml:space="preserve"> with the variation of one parameter to reach the optimum results. As it can be seen in the literature other feeding models include other parameters such as </w:t>
      </w:r>
      <w:r w:rsidR="001204B7">
        <w:rPr>
          <w:rFonts w:ascii="Times New Roman" w:hAnsi="Times New Roman" w:cs="Times New Roman"/>
          <w:sz w:val="24"/>
          <w:szCs w:val="24"/>
          <w:lang w:val="en-US"/>
        </w:rPr>
        <w:t>NE</w:t>
      </w:r>
      <w:r w:rsidR="001204B7" w:rsidRPr="00C00FE7">
        <w:rPr>
          <w:rFonts w:ascii="Times New Roman" w:hAnsi="Times New Roman" w:cs="Times New Roman"/>
          <w:sz w:val="24"/>
          <w:szCs w:val="24"/>
          <w:vertAlign w:val="subscript"/>
          <w:lang w:val="en-US"/>
        </w:rPr>
        <w:t>M</w:t>
      </w:r>
      <w:r w:rsidR="001204B7">
        <w:rPr>
          <w:rFonts w:ascii="Times New Roman" w:hAnsi="Times New Roman" w:cs="Times New Roman"/>
          <w:sz w:val="24"/>
          <w:szCs w:val="24"/>
          <w:lang w:val="en-US"/>
        </w:rPr>
        <w:t xml:space="preserve"> or TDN, while in some of them the temperature can change the amount of the DMI required for optimum weight gain. In this case the same approach can lead to a customized feeding model. In paragraphs 2.1 and 2.2 the data needed for the adjustment of the curve and equation should be available from previous operation periods. </w:t>
      </w:r>
      <w:r w:rsidR="0041216C">
        <w:rPr>
          <w:rFonts w:ascii="Times New Roman" w:hAnsi="Times New Roman" w:cs="Times New Roman"/>
          <w:sz w:val="24"/>
          <w:szCs w:val="24"/>
          <w:lang w:val="en-US"/>
        </w:rPr>
        <w:t>To describe this methodology equations</w:t>
      </w:r>
      <w:r w:rsidR="00F95AA8">
        <w:rPr>
          <w:rFonts w:ascii="Times New Roman" w:hAnsi="Times New Roman" w:cs="Times New Roman"/>
          <w:sz w:val="24"/>
          <w:szCs w:val="24"/>
          <w:lang w:val="en-US"/>
        </w:rPr>
        <w:t xml:space="preserve"> (2) </w:t>
      </w:r>
      <w:r w:rsidR="0033402D">
        <w:rPr>
          <w:rFonts w:ascii="Times New Roman" w:hAnsi="Times New Roman" w:cs="Times New Roman"/>
          <w:sz w:val="24"/>
          <w:szCs w:val="24"/>
          <w:lang w:val="en-US"/>
        </w:rPr>
        <w:fldChar w:fldCharType="begin"/>
      </w:r>
      <w:r w:rsidR="0033402D">
        <w:rPr>
          <w:rFonts w:ascii="Times New Roman" w:hAnsi="Times New Roman" w:cs="Times New Roman"/>
          <w:sz w:val="24"/>
          <w:szCs w:val="24"/>
          <w:lang w:val="en-US"/>
        </w:rPr>
        <w:instrText xml:space="preserve"> ADDIN EN.CITE &lt;EndNote&gt;&lt;Cite&gt;&lt;Author&gt;National Research Council&lt;/Author&gt;&lt;Year&gt;2000&lt;/Year&gt;&lt;RecNum&gt;2&lt;/RecNum&gt;&lt;DisplayText&gt;[7]&lt;/DisplayText&gt;&lt;record&gt;&lt;rec-number&gt;2&lt;/rec-number&gt;&lt;foreign-keys&gt;&lt;key app="EN" db-id="tf09t29vzftfteeva2o5er9dewraep0ps9da"&gt;2&lt;/key&gt;&lt;key app="ENWeb" db-id=""&gt;0&lt;/key&gt;&lt;/foreign-keys&gt;&lt;ref-type name="Book"&gt;6&lt;/ref-type&gt;&lt;contributors&gt;&lt;authors&gt;&lt;author&gt;National Research Council,&lt;/author&gt;&lt;/authors&gt;&lt;/contributors&gt;&lt;titles&gt;&lt;title&gt;Nutrient Requirements of Beef Cattle&lt;/title&gt;&lt;/titles&gt;&lt;edition&gt;7th&lt;/edition&gt;&lt;dates&gt;&lt;year&gt;2000&lt;/year&gt;&lt;/dates&gt;&lt;pub-location&gt;Washington DC&lt;/pub-location&gt;&lt;publisher&gt;The National Academies Press.&lt;/publisher&gt;&lt;urls&gt;&lt;/urls&gt;&lt;electronic-resource-num&gt;10.17226/9791&lt;/electronic-resource-num&gt;&lt;/record&gt;&lt;/Cite&gt;&lt;/EndNote&gt;</w:instrText>
      </w:r>
      <w:r w:rsidR="0033402D">
        <w:rPr>
          <w:rFonts w:ascii="Times New Roman" w:hAnsi="Times New Roman" w:cs="Times New Roman"/>
          <w:sz w:val="24"/>
          <w:szCs w:val="24"/>
          <w:lang w:val="en-US"/>
        </w:rPr>
        <w:fldChar w:fldCharType="separate"/>
      </w:r>
      <w:r w:rsidR="0033402D">
        <w:rPr>
          <w:rFonts w:ascii="Times New Roman" w:hAnsi="Times New Roman" w:cs="Times New Roman"/>
          <w:noProof/>
          <w:sz w:val="24"/>
          <w:szCs w:val="24"/>
          <w:lang w:val="en-US"/>
        </w:rPr>
        <w:t>[</w:t>
      </w:r>
      <w:hyperlink w:anchor="_ENREF_7" w:tooltip="National Research Council, 2000 #2" w:history="1">
        <w:r w:rsidR="00F63FEE">
          <w:rPr>
            <w:rFonts w:ascii="Times New Roman" w:hAnsi="Times New Roman" w:cs="Times New Roman"/>
            <w:noProof/>
            <w:sz w:val="24"/>
            <w:szCs w:val="24"/>
            <w:lang w:val="en-US"/>
          </w:rPr>
          <w:t>7</w:t>
        </w:r>
      </w:hyperlink>
      <w:r w:rsidR="0033402D">
        <w:rPr>
          <w:rFonts w:ascii="Times New Roman" w:hAnsi="Times New Roman" w:cs="Times New Roman"/>
          <w:noProof/>
          <w:sz w:val="24"/>
          <w:szCs w:val="24"/>
          <w:lang w:val="en-US"/>
        </w:rPr>
        <w:t>]</w:t>
      </w:r>
      <w:r w:rsidR="0033402D">
        <w:rPr>
          <w:rFonts w:ascii="Times New Roman" w:hAnsi="Times New Roman" w:cs="Times New Roman"/>
          <w:sz w:val="24"/>
          <w:szCs w:val="24"/>
          <w:lang w:val="en-US"/>
        </w:rPr>
        <w:fldChar w:fldCharType="end"/>
      </w:r>
      <w:r w:rsidR="0033402D">
        <w:rPr>
          <w:rFonts w:ascii="Times New Roman" w:hAnsi="Times New Roman" w:cs="Times New Roman"/>
          <w:sz w:val="24"/>
          <w:szCs w:val="24"/>
          <w:lang w:val="en-US"/>
        </w:rPr>
        <w:t xml:space="preserve"> </w:t>
      </w:r>
      <w:r w:rsidR="00F95AA8">
        <w:rPr>
          <w:rFonts w:ascii="Times New Roman" w:hAnsi="Times New Roman" w:cs="Times New Roman"/>
          <w:sz w:val="24"/>
          <w:szCs w:val="24"/>
          <w:lang w:val="en-US"/>
        </w:rPr>
        <w:t>and (</w:t>
      </w:r>
      <w:r w:rsidR="0033402D">
        <w:rPr>
          <w:rFonts w:ascii="Times New Roman" w:hAnsi="Times New Roman" w:cs="Times New Roman"/>
          <w:sz w:val="24"/>
          <w:szCs w:val="24"/>
          <w:lang w:val="en-US"/>
        </w:rPr>
        <w:t>5</w:t>
      </w:r>
      <w:r w:rsidR="00F95AA8">
        <w:rPr>
          <w:rFonts w:ascii="Times New Roman" w:hAnsi="Times New Roman" w:cs="Times New Roman"/>
          <w:sz w:val="24"/>
          <w:szCs w:val="24"/>
          <w:lang w:val="en-US"/>
        </w:rPr>
        <w:t>)</w:t>
      </w:r>
      <w:r w:rsidR="0041216C">
        <w:rPr>
          <w:rFonts w:ascii="Times New Roman" w:hAnsi="Times New Roman" w:cs="Times New Roman"/>
          <w:sz w:val="24"/>
          <w:szCs w:val="24"/>
          <w:lang w:val="en-US"/>
        </w:rPr>
        <w:t xml:space="preserve"> </w:t>
      </w:r>
      <w:r w:rsidR="0033402D">
        <w:rPr>
          <w:rFonts w:ascii="Times New Roman" w:hAnsi="Times New Roman" w:cs="Times New Roman"/>
          <w:sz w:val="24"/>
          <w:szCs w:val="24"/>
          <w:lang w:val="en-US"/>
        </w:rPr>
        <w:fldChar w:fldCharType="begin"/>
      </w:r>
      <w:r w:rsidR="0033402D">
        <w:rPr>
          <w:rFonts w:ascii="Times New Roman" w:hAnsi="Times New Roman" w:cs="Times New Roman"/>
          <w:sz w:val="24"/>
          <w:szCs w:val="24"/>
          <w:lang w:val="en-US"/>
        </w:rPr>
        <w:instrText xml:space="preserve"> ADDIN EN.CITE &lt;EndNote&gt;&lt;Cite&gt;&lt;Author&gt;Hoffman&lt;/Author&gt;&lt;Year&gt;2008&lt;/Year&gt;&lt;RecNum&gt;1&lt;/RecNum&gt;&lt;DisplayText&gt;[3]&lt;/DisplayText&gt;&lt;record&gt;&lt;rec-number&gt;1&lt;/rec-number&gt;&lt;foreign-keys&gt;&lt;key app="EN" db-id="tf09t29vzftfteeva2o5er9dewraep0ps9da"&gt;1&lt;/key&gt;&lt;key app="ENWeb" db-id=""&gt;0&lt;/key&gt;&lt;/foreign-keys&gt;&lt;ref-type name="Journal Article"&gt;17&lt;/ref-type&gt;&lt;contributors&gt;&lt;authors&gt;&lt;author&gt;Hoffman, P. C.&lt;/author&gt;&lt;author&gt;Weigel, K. A.&lt;/author&gt;&lt;author&gt;Wernberg, R. M.&lt;/author&gt;&lt;/authors&gt;&lt;/contributors&gt;&lt;auth-address&gt;Department of Dairy Science, University of Wisconsin, Madison 53706, USA. pchoffma@facstaff.wisc.edu&lt;/auth-address&gt;&lt;titles&gt;&lt;title&gt;Evaluation of equations to predict dry matter intake of dairy heifers&lt;/title&gt;&lt;secondary-title&gt;J Dairy Sci&lt;/secondary-title&gt;&lt;alt-title&gt;Journal of dairy science&lt;/alt-title&gt;&lt;/titles&gt;&lt;periodical&gt;&lt;full-title&gt;J Dairy Sci&lt;/full-title&gt;&lt;abbr-1&gt;Journal of dairy science&lt;/abbr-1&gt;&lt;/periodical&gt;&lt;alt-periodical&gt;&lt;full-title&gt;J Dairy Sci&lt;/full-title&gt;&lt;abbr-1&gt;Journal of dairy science&lt;/abbr-1&gt;&lt;/alt-periodical&gt;&lt;pages&gt;3699-709&lt;/pages&gt;&lt;volume&gt;91&lt;/volume&gt;&lt;number&gt;9&lt;/number&gt;&lt;keywords&gt;&lt;keyword&gt;Animals&lt;/keyword&gt;&lt;keyword&gt;Body Weight/physiology&lt;/keyword&gt;&lt;keyword&gt;Cattle/*physiology&lt;/keyword&gt;&lt;keyword&gt;Dairying/*methods&lt;/keyword&gt;&lt;keyword&gt;Diet&lt;/keyword&gt;&lt;keyword&gt;Eating/*physiology&lt;/keyword&gt;&lt;keyword&gt;Female&lt;/keyword&gt;&lt;keyword&gt;*Models, Biological&lt;/keyword&gt;&lt;/keywords&gt;&lt;dates&gt;&lt;year&gt;2008&lt;/year&gt;&lt;pub-dates&gt;&lt;date&gt;Sep&lt;/date&gt;&lt;/pub-dates&gt;&lt;/dates&gt;&lt;isbn&gt;1525-3198 (Electronic)&amp;#xD;0022-0302 (Linking)&lt;/isbn&gt;&lt;accession-num&gt;18765629&lt;/accession-num&gt;&lt;urls&gt;&lt;related-urls&gt;&lt;url&gt;http://www.ncbi.nlm.nih.gov/pubmed/18765629&lt;/url&gt;&lt;/related-urls&gt;&lt;/urls&gt;&lt;electronic-resource-num&gt;10.3168/jds.2007-0644&lt;/electronic-resource-num&gt;&lt;/record&gt;&lt;/Cite&gt;&lt;/EndNote&gt;</w:instrText>
      </w:r>
      <w:r w:rsidR="0033402D">
        <w:rPr>
          <w:rFonts w:ascii="Times New Roman" w:hAnsi="Times New Roman" w:cs="Times New Roman"/>
          <w:sz w:val="24"/>
          <w:szCs w:val="24"/>
          <w:lang w:val="en-US"/>
        </w:rPr>
        <w:fldChar w:fldCharType="separate"/>
      </w:r>
      <w:r w:rsidR="0033402D">
        <w:rPr>
          <w:rFonts w:ascii="Times New Roman" w:hAnsi="Times New Roman" w:cs="Times New Roman"/>
          <w:noProof/>
          <w:sz w:val="24"/>
          <w:szCs w:val="24"/>
          <w:lang w:val="en-US"/>
        </w:rPr>
        <w:t>[</w:t>
      </w:r>
      <w:hyperlink w:anchor="_ENREF_3" w:tooltip="Hoffman, 2008 #1" w:history="1">
        <w:r w:rsidR="00F63FEE">
          <w:rPr>
            <w:rFonts w:ascii="Times New Roman" w:hAnsi="Times New Roman" w:cs="Times New Roman"/>
            <w:noProof/>
            <w:sz w:val="24"/>
            <w:szCs w:val="24"/>
            <w:lang w:val="en-US"/>
          </w:rPr>
          <w:t>3</w:t>
        </w:r>
      </w:hyperlink>
      <w:r w:rsidR="0033402D">
        <w:rPr>
          <w:rFonts w:ascii="Times New Roman" w:hAnsi="Times New Roman" w:cs="Times New Roman"/>
          <w:noProof/>
          <w:sz w:val="24"/>
          <w:szCs w:val="24"/>
          <w:lang w:val="en-US"/>
        </w:rPr>
        <w:t>]</w:t>
      </w:r>
      <w:r w:rsidR="0033402D">
        <w:rPr>
          <w:rFonts w:ascii="Times New Roman" w:hAnsi="Times New Roman" w:cs="Times New Roman"/>
          <w:sz w:val="24"/>
          <w:szCs w:val="24"/>
          <w:lang w:val="en-US"/>
        </w:rPr>
        <w:fldChar w:fldCharType="end"/>
      </w:r>
      <w:r w:rsidR="0033402D">
        <w:rPr>
          <w:rFonts w:ascii="Times New Roman" w:hAnsi="Times New Roman" w:cs="Times New Roman"/>
          <w:sz w:val="24"/>
          <w:szCs w:val="24"/>
          <w:lang w:val="en-US"/>
        </w:rPr>
        <w:t xml:space="preserve"> </w:t>
      </w:r>
      <w:r w:rsidR="0041216C">
        <w:rPr>
          <w:rFonts w:ascii="Times New Roman" w:hAnsi="Times New Roman" w:cs="Times New Roman"/>
          <w:sz w:val="24"/>
          <w:szCs w:val="24"/>
          <w:lang w:val="en-US"/>
        </w:rPr>
        <w:t xml:space="preserve">of already developed feeding models will be used. </w:t>
      </w:r>
    </w:p>
    <w:p w14:paraId="3C34132A" w14:textId="46F5580E" w:rsidR="00F95AA8" w:rsidRPr="00F95AA8" w:rsidRDefault="00F95AA8" w:rsidP="00F95AA8">
      <w:pPr>
        <w:spacing w:line="480" w:lineRule="auto"/>
        <w:jc w:val="both"/>
        <w:rPr>
          <w:rFonts w:ascii="Times New Roman" w:hAnsi="Times New Roman" w:cs="Times New Roman"/>
          <w:sz w:val="24"/>
          <w:szCs w:val="24"/>
          <w:lang w:val="en-US"/>
        </w:rPr>
      </w:pPr>
      <w:r w:rsidRPr="00F95AA8">
        <w:rPr>
          <w:rFonts w:ascii="Times New Roman" w:hAnsi="Times New Roman" w:cs="Times New Roman"/>
          <w:sz w:val="24"/>
          <w:szCs w:val="24"/>
          <w:lang w:val="en-US"/>
        </w:rPr>
        <w:t>DMI (kg/d) = {BW</w:t>
      </w:r>
      <w:r w:rsidRPr="00F95AA8">
        <w:rPr>
          <w:rFonts w:ascii="Times New Roman" w:hAnsi="Times New Roman" w:cs="Times New Roman"/>
          <w:sz w:val="24"/>
          <w:szCs w:val="24"/>
          <w:vertAlign w:val="superscript"/>
          <w:lang w:val="en-US"/>
        </w:rPr>
        <w:t>0.75</w:t>
      </w:r>
      <w:r w:rsidRPr="00F95AA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x </w:t>
      </w:r>
      <w:r w:rsidRPr="00F95AA8">
        <w:rPr>
          <w:rFonts w:ascii="Times New Roman" w:hAnsi="Times New Roman" w:cs="Times New Roman"/>
          <w:sz w:val="24"/>
          <w:szCs w:val="24"/>
          <w:lang w:val="en-US"/>
        </w:rPr>
        <w:t xml:space="preserve">[(0.2435 </w:t>
      </w:r>
      <w:r>
        <w:rPr>
          <w:rFonts w:ascii="Times New Roman" w:hAnsi="Times New Roman" w:cs="Times New Roman"/>
          <w:sz w:val="24"/>
          <w:szCs w:val="24"/>
          <w:lang w:val="en-US"/>
        </w:rPr>
        <w:t>x</w:t>
      </w:r>
      <w:r w:rsidRPr="00F95AA8">
        <w:rPr>
          <w:rFonts w:ascii="Times New Roman" w:hAnsi="Times New Roman" w:cs="Times New Roman"/>
          <w:sz w:val="24"/>
          <w:szCs w:val="24"/>
          <w:lang w:val="en-US"/>
        </w:rPr>
        <w:t xml:space="preserve"> NE</w:t>
      </w:r>
      <w:r w:rsidRPr="00C00FE7">
        <w:rPr>
          <w:rFonts w:ascii="Times New Roman" w:hAnsi="Times New Roman" w:cs="Times New Roman"/>
          <w:sz w:val="24"/>
          <w:szCs w:val="24"/>
          <w:vertAlign w:val="subscript"/>
          <w:lang w:val="en-US"/>
        </w:rPr>
        <w:t>M</w:t>
      </w:r>
      <w:r w:rsidRPr="00F95AA8">
        <w:rPr>
          <w:rFonts w:ascii="Times New Roman" w:hAnsi="Times New Roman" w:cs="Times New Roman"/>
          <w:sz w:val="24"/>
          <w:szCs w:val="24"/>
          <w:lang w:val="en-US"/>
        </w:rPr>
        <w:t xml:space="preserve">)- (0.0466 </w:t>
      </w:r>
      <w:r>
        <w:rPr>
          <w:rFonts w:ascii="Times New Roman" w:hAnsi="Times New Roman" w:cs="Times New Roman"/>
          <w:sz w:val="24"/>
          <w:szCs w:val="24"/>
          <w:lang w:val="en-US"/>
        </w:rPr>
        <w:t>x</w:t>
      </w:r>
      <w:r w:rsidRPr="00F95AA8">
        <w:rPr>
          <w:rFonts w:ascii="Times New Roman" w:hAnsi="Times New Roman" w:cs="Times New Roman"/>
          <w:sz w:val="24"/>
          <w:szCs w:val="24"/>
          <w:lang w:val="en-US"/>
        </w:rPr>
        <w:t xml:space="preserve"> NE</w:t>
      </w:r>
      <w:r w:rsidRPr="00C00FE7">
        <w:rPr>
          <w:rFonts w:ascii="Times New Roman" w:hAnsi="Times New Roman" w:cs="Times New Roman"/>
          <w:sz w:val="24"/>
          <w:szCs w:val="24"/>
          <w:vertAlign w:val="subscript"/>
          <w:lang w:val="en-US"/>
        </w:rPr>
        <w:t>M</w:t>
      </w:r>
      <w:r w:rsidRPr="00F95AA8">
        <w:rPr>
          <w:rFonts w:ascii="Times New Roman" w:hAnsi="Times New Roman" w:cs="Times New Roman"/>
          <w:sz w:val="24"/>
          <w:szCs w:val="24"/>
          <w:vertAlign w:val="superscript"/>
          <w:lang w:val="en-US"/>
        </w:rPr>
        <w:t>2</w:t>
      </w:r>
      <w:r w:rsidRPr="00F95AA8">
        <w:rPr>
          <w:rFonts w:ascii="Times New Roman" w:hAnsi="Times New Roman" w:cs="Times New Roman"/>
          <w:sz w:val="24"/>
          <w:szCs w:val="24"/>
          <w:lang w:val="en-US"/>
        </w:rPr>
        <w:t>)-0.1128}/NE</w:t>
      </w:r>
      <w:r w:rsidRPr="00C00FE7">
        <w:rPr>
          <w:rFonts w:ascii="Times New Roman" w:hAnsi="Times New Roman" w:cs="Times New Roman"/>
          <w:sz w:val="24"/>
          <w:szCs w:val="24"/>
          <w:vertAlign w:val="subscript"/>
          <w:lang w:val="en-US"/>
        </w:rPr>
        <w:t>M</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2)</w:t>
      </w:r>
    </w:p>
    <w:p w14:paraId="2B2AFB3D" w14:textId="19018DE7" w:rsidR="00F95AA8" w:rsidRPr="00F95AA8" w:rsidRDefault="00F95AA8" w:rsidP="00F95AA8">
      <w:pPr>
        <w:spacing w:line="480" w:lineRule="auto"/>
        <w:jc w:val="both"/>
        <w:rPr>
          <w:rFonts w:ascii="Times New Roman" w:hAnsi="Times New Roman" w:cs="Times New Roman"/>
          <w:sz w:val="24"/>
          <w:szCs w:val="24"/>
          <w:lang w:val="en-US"/>
        </w:rPr>
      </w:pPr>
      <w:r w:rsidRPr="00F95AA8">
        <w:rPr>
          <w:rFonts w:ascii="Times New Roman" w:hAnsi="Times New Roman" w:cs="Times New Roman"/>
          <w:sz w:val="24"/>
          <w:szCs w:val="24"/>
          <w:lang w:val="en-US"/>
        </w:rPr>
        <w:t>DMI variations when temperatures are beyond the thermal neutral zone</w:t>
      </w:r>
      <w:r w:rsidR="0033402D">
        <w:rPr>
          <w:rFonts w:ascii="Times New Roman" w:hAnsi="Times New Roman" w:cs="Times New Roman"/>
          <w:sz w:val="24"/>
          <w:szCs w:val="24"/>
          <w:lang w:val="en-US"/>
        </w:rPr>
        <w:t xml:space="preserve"> are taken according to Equations (3) and (4). </w:t>
      </w:r>
    </w:p>
    <w:p w14:paraId="2AF52DC0" w14:textId="7B947628" w:rsidR="00F95AA8" w:rsidRPr="00F95AA8" w:rsidRDefault="00F95AA8" w:rsidP="00F95AA8">
      <w:pPr>
        <w:spacing w:line="480" w:lineRule="auto"/>
        <w:jc w:val="both"/>
        <w:rPr>
          <w:rFonts w:ascii="Times New Roman" w:hAnsi="Times New Roman" w:cs="Times New Roman"/>
          <w:sz w:val="24"/>
          <w:szCs w:val="24"/>
          <w:lang w:val="en-US"/>
        </w:rPr>
      </w:pPr>
      <w:r w:rsidRPr="00F95AA8">
        <w:rPr>
          <w:rFonts w:ascii="Times New Roman" w:hAnsi="Times New Roman" w:cs="Times New Roman"/>
          <w:sz w:val="24"/>
          <w:szCs w:val="24"/>
          <w:lang w:val="en-US"/>
        </w:rPr>
        <w:t xml:space="preserve">Heat stress: temperatures </w:t>
      </w:r>
      <w:r>
        <w:rPr>
          <w:rFonts w:ascii="Times New Roman" w:hAnsi="Times New Roman" w:cs="Times New Roman"/>
          <w:sz w:val="24"/>
          <w:szCs w:val="24"/>
          <w:lang w:val="en-US"/>
        </w:rPr>
        <w:t>Y</w:t>
      </w:r>
      <w:r w:rsidRPr="00F95AA8">
        <w:rPr>
          <w:rFonts w:ascii="Times New Roman" w:hAnsi="Times New Roman" w:cs="Times New Roman"/>
          <w:sz w:val="24"/>
          <w:szCs w:val="24"/>
          <w:lang w:val="en-US"/>
        </w:rPr>
        <w:t xml:space="preserve">&gt;20° C, DMI </w:t>
      </w:r>
      <w:r>
        <w:rPr>
          <w:rFonts w:ascii="Times New Roman" w:hAnsi="Times New Roman" w:cs="Times New Roman"/>
          <w:sz w:val="24"/>
          <w:szCs w:val="24"/>
          <w:lang w:val="en-US"/>
        </w:rPr>
        <w:t xml:space="preserve">x </w:t>
      </w:r>
      <w:r w:rsidR="000A4EFF">
        <w:rPr>
          <w:rFonts w:ascii="Times New Roman" w:hAnsi="Times New Roman" w:cs="Times New Roman"/>
          <w:sz w:val="24"/>
          <w:szCs w:val="24"/>
          <w:lang w:val="en-US"/>
        </w:rPr>
        <w:t>[</w:t>
      </w:r>
      <w:r w:rsidRPr="00F95AA8">
        <w:rPr>
          <w:rFonts w:ascii="Times New Roman" w:hAnsi="Times New Roman" w:cs="Times New Roman"/>
          <w:sz w:val="24"/>
          <w:szCs w:val="24"/>
          <w:lang w:val="en-US"/>
        </w:rPr>
        <w:t>1 - (</w:t>
      </w:r>
      <w:r>
        <w:rPr>
          <w:rFonts w:ascii="Times New Roman" w:hAnsi="Times New Roman" w:cs="Times New Roman"/>
          <w:sz w:val="24"/>
          <w:szCs w:val="24"/>
          <w:lang w:val="en-US"/>
        </w:rPr>
        <w:t xml:space="preserve">(Y </w:t>
      </w:r>
      <w:r w:rsidRPr="00F95AA8">
        <w:rPr>
          <w:rFonts w:ascii="Times New Roman" w:hAnsi="Times New Roman" w:cs="Times New Roman"/>
          <w:sz w:val="24"/>
          <w:szCs w:val="24"/>
          <w:lang w:val="en-US"/>
        </w:rPr>
        <w:t>°C - 20) X 0.005922</w:t>
      </w:r>
      <w:proofErr w:type="gramStart"/>
      <w:r w:rsidRPr="00F95AA8">
        <w:rPr>
          <w:rFonts w:ascii="Times New Roman" w:hAnsi="Times New Roman" w:cs="Times New Roman"/>
          <w:sz w:val="24"/>
          <w:szCs w:val="24"/>
          <w:lang w:val="en-US"/>
        </w:rPr>
        <w:t>)</w:t>
      </w:r>
      <w:r w:rsidR="000A4EFF">
        <w:rPr>
          <w:rFonts w:ascii="Times New Roman" w:hAnsi="Times New Roman" w:cs="Times New Roman"/>
          <w:sz w:val="24"/>
          <w:szCs w:val="24"/>
          <w:lang w:val="en-US"/>
        </w:rPr>
        <w:t>]</w:t>
      </w:r>
      <w:r w:rsidR="002A5562">
        <w:rPr>
          <w:rFonts w:ascii="Times New Roman" w:hAnsi="Times New Roman" w:cs="Times New Roman"/>
          <w:sz w:val="24"/>
          <w:szCs w:val="24"/>
          <w:lang w:val="en-US"/>
        </w:rPr>
        <w:t xml:space="preserve">   </w:t>
      </w:r>
      <w:proofErr w:type="gramEnd"/>
      <w:r w:rsidR="002A5562">
        <w:rPr>
          <w:rFonts w:ascii="Times New Roman" w:hAnsi="Times New Roman" w:cs="Times New Roman"/>
          <w:sz w:val="24"/>
          <w:szCs w:val="24"/>
          <w:lang w:val="en-US"/>
        </w:rPr>
        <w:t xml:space="preserve">  </w:t>
      </w:r>
      <w:r w:rsidR="000A4EFF">
        <w:rPr>
          <w:rFonts w:ascii="Times New Roman" w:hAnsi="Times New Roman" w:cs="Times New Roman"/>
          <w:sz w:val="24"/>
          <w:szCs w:val="24"/>
          <w:lang w:val="en-US"/>
        </w:rPr>
        <w:t xml:space="preserve">   </w:t>
      </w:r>
      <w:r w:rsidR="0033402D">
        <w:rPr>
          <w:rFonts w:ascii="Times New Roman" w:hAnsi="Times New Roman" w:cs="Times New Roman"/>
          <w:sz w:val="24"/>
          <w:szCs w:val="24"/>
          <w:lang w:val="en-US"/>
        </w:rPr>
        <w:t xml:space="preserve">      </w:t>
      </w:r>
      <w:r w:rsidR="007745D2">
        <w:rPr>
          <w:rFonts w:ascii="Times New Roman" w:hAnsi="Times New Roman" w:cs="Times New Roman"/>
          <w:sz w:val="24"/>
          <w:szCs w:val="24"/>
          <w:lang w:val="en-US"/>
        </w:rPr>
        <w:t xml:space="preserve"> </w:t>
      </w:r>
      <w:r w:rsidR="0033402D">
        <w:rPr>
          <w:rFonts w:ascii="Times New Roman" w:hAnsi="Times New Roman" w:cs="Times New Roman"/>
          <w:sz w:val="24"/>
          <w:szCs w:val="24"/>
          <w:lang w:val="en-US"/>
        </w:rPr>
        <w:t xml:space="preserve"> (3)</w:t>
      </w:r>
    </w:p>
    <w:p w14:paraId="78E93292" w14:textId="25A0AD6D" w:rsidR="00F95AA8" w:rsidRDefault="00F95AA8" w:rsidP="00F95AA8">
      <w:pPr>
        <w:spacing w:line="480" w:lineRule="auto"/>
        <w:jc w:val="both"/>
        <w:rPr>
          <w:rFonts w:ascii="Times New Roman" w:hAnsi="Times New Roman" w:cs="Times New Roman"/>
          <w:sz w:val="24"/>
          <w:szCs w:val="24"/>
          <w:lang w:val="en-US"/>
        </w:rPr>
      </w:pPr>
      <w:r w:rsidRPr="00F95AA8">
        <w:rPr>
          <w:rFonts w:ascii="Times New Roman" w:hAnsi="Times New Roman" w:cs="Times New Roman"/>
          <w:sz w:val="24"/>
          <w:szCs w:val="24"/>
          <w:lang w:val="en-US"/>
        </w:rPr>
        <w:t>Cold stress: temperatures</w:t>
      </w:r>
      <w:r>
        <w:rPr>
          <w:rFonts w:ascii="Times New Roman" w:hAnsi="Times New Roman" w:cs="Times New Roman"/>
          <w:sz w:val="24"/>
          <w:szCs w:val="24"/>
          <w:lang w:val="en-US"/>
        </w:rPr>
        <w:t xml:space="preserve"> Y</w:t>
      </w:r>
      <w:r w:rsidRPr="00F95AA8">
        <w:rPr>
          <w:rFonts w:ascii="Times New Roman" w:hAnsi="Times New Roman" w:cs="Times New Roman"/>
          <w:sz w:val="24"/>
          <w:szCs w:val="24"/>
          <w:lang w:val="en-US"/>
        </w:rPr>
        <w:t xml:space="preserve">&lt; 5° C, DMI </w:t>
      </w:r>
      <w:r>
        <w:rPr>
          <w:rFonts w:ascii="Times New Roman" w:hAnsi="Times New Roman" w:cs="Times New Roman"/>
          <w:sz w:val="24"/>
          <w:szCs w:val="24"/>
          <w:lang w:val="en-US"/>
        </w:rPr>
        <w:t xml:space="preserve">x </w:t>
      </w:r>
      <w:proofErr w:type="gramStart"/>
      <w:r w:rsidRPr="00F95AA8">
        <w:rPr>
          <w:rFonts w:ascii="Times New Roman" w:hAnsi="Times New Roman" w:cs="Times New Roman"/>
          <w:sz w:val="24"/>
          <w:szCs w:val="24"/>
          <w:lang w:val="en-US"/>
        </w:rPr>
        <w:t>/</w:t>
      </w:r>
      <w:r w:rsidR="000A4EFF">
        <w:rPr>
          <w:rFonts w:ascii="Times New Roman" w:hAnsi="Times New Roman" w:cs="Times New Roman"/>
          <w:sz w:val="24"/>
          <w:szCs w:val="24"/>
          <w:lang w:val="en-US"/>
        </w:rPr>
        <w:t>[</w:t>
      </w:r>
      <w:proofErr w:type="gramEnd"/>
      <w:r w:rsidRPr="00F95AA8">
        <w:rPr>
          <w:rFonts w:ascii="Times New Roman" w:hAnsi="Times New Roman" w:cs="Times New Roman"/>
          <w:sz w:val="24"/>
          <w:szCs w:val="24"/>
          <w:lang w:val="en-US"/>
        </w:rPr>
        <w:t>1-  ((5 -</w:t>
      </w:r>
      <w:r>
        <w:rPr>
          <w:rFonts w:ascii="Times New Roman" w:hAnsi="Times New Roman" w:cs="Times New Roman"/>
          <w:sz w:val="24"/>
          <w:szCs w:val="24"/>
          <w:lang w:val="en-US"/>
        </w:rPr>
        <w:t xml:space="preserve"> Y</w:t>
      </w:r>
      <w:r w:rsidRPr="00F95AA8">
        <w:rPr>
          <w:rFonts w:ascii="Times New Roman" w:hAnsi="Times New Roman" w:cs="Times New Roman"/>
          <w:sz w:val="24"/>
          <w:szCs w:val="24"/>
          <w:lang w:val="en-US"/>
        </w:rPr>
        <w:t>° C)</w:t>
      </w:r>
      <w:r>
        <w:rPr>
          <w:rFonts w:ascii="Times New Roman" w:hAnsi="Times New Roman" w:cs="Times New Roman"/>
          <w:sz w:val="24"/>
          <w:szCs w:val="24"/>
          <w:lang w:val="en-US"/>
        </w:rPr>
        <w:t xml:space="preserve"> </w:t>
      </w:r>
      <w:r w:rsidRPr="00F95AA8">
        <w:rPr>
          <w:rFonts w:ascii="Times New Roman" w:hAnsi="Times New Roman" w:cs="Times New Roman"/>
          <w:sz w:val="24"/>
          <w:szCs w:val="24"/>
          <w:lang w:val="en-US"/>
        </w:rPr>
        <w:t>X  0.004644)</w:t>
      </w:r>
      <w:r w:rsidR="000A4EFF">
        <w:rPr>
          <w:rFonts w:ascii="Times New Roman" w:hAnsi="Times New Roman" w:cs="Times New Roman"/>
          <w:sz w:val="24"/>
          <w:szCs w:val="24"/>
          <w:lang w:val="en-US"/>
        </w:rPr>
        <w:t>]</w:t>
      </w:r>
      <w:r w:rsidR="0033402D">
        <w:rPr>
          <w:rFonts w:ascii="Times New Roman" w:hAnsi="Times New Roman" w:cs="Times New Roman"/>
          <w:sz w:val="24"/>
          <w:szCs w:val="24"/>
          <w:lang w:val="en-US"/>
        </w:rPr>
        <w:t xml:space="preserve"> </w:t>
      </w:r>
      <w:r w:rsidR="007745D2">
        <w:rPr>
          <w:rFonts w:ascii="Times New Roman" w:hAnsi="Times New Roman" w:cs="Times New Roman"/>
          <w:sz w:val="24"/>
          <w:szCs w:val="24"/>
          <w:lang w:val="en-US"/>
        </w:rPr>
        <w:t xml:space="preserve">                </w:t>
      </w:r>
      <w:r w:rsidR="0033402D">
        <w:rPr>
          <w:rFonts w:ascii="Times New Roman" w:hAnsi="Times New Roman" w:cs="Times New Roman"/>
          <w:sz w:val="24"/>
          <w:szCs w:val="24"/>
          <w:lang w:val="en-US"/>
        </w:rPr>
        <w:t>(4)</w:t>
      </w:r>
    </w:p>
    <w:p w14:paraId="5931CB79" w14:textId="624DACE3" w:rsidR="00063451" w:rsidRDefault="0041216C" w:rsidP="001204B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95AA8" w:rsidRPr="00F95AA8">
        <w:rPr>
          <w:rFonts w:ascii="Times New Roman" w:hAnsi="Times New Roman" w:cs="Times New Roman"/>
          <w:sz w:val="24"/>
          <w:szCs w:val="24"/>
          <w:lang w:val="en-US"/>
        </w:rPr>
        <w:t xml:space="preserve">DMI, kg/d = 2.99 + (0.0144 × BW) + (−0.0029 × T) + (−0.041 × </w:t>
      </w:r>
      <w:proofErr w:type="spellStart"/>
      <w:proofErr w:type="gramStart"/>
      <w:r w:rsidR="00F95AA8" w:rsidRPr="00F95AA8">
        <w:rPr>
          <w:rFonts w:ascii="Times New Roman" w:hAnsi="Times New Roman" w:cs="Times New Roman"/>
          <w:sz w:val="24"/>
          <w:szCs w:val="24"/>
          <w:lang w:val="en-US"/>
        </w:rPr>
        <w:t>NDFdv</w:t>
      </w:r>
      <w:proofErr w:type="spellEnd"/>
      <w:r w:rsidR="00F95AA8" w:rsidRPr="00F95AA8">
        <w:rPr>
          <w:rFonts w:ascii="Times New Roman" w:hAnsi="Times New Roman" w:cs="Times New Roman"/>
          <w:sz w:val="24"/>
          <w:szCs w:val="24"/>
          <w:lang w:val="en-US"/>
        </w:rPr>
        <w:t>)</w:t>
      </w:r>
      <w:r w:rsidR="002A5562">
        <w:rPr>
          <w:rFonts w:ascii="Times New Roman" w:hAnsi="Times New Roman" w:cs="Times New Roman"/>
          <w:sz w:val="24"/>
          <w:szCs w:val="24"/>
          <w:lang w:val="en-US"/>
        </w:rPr>
        <w:t xml:space="preserve">   </w:t>
      </w:r>
      <w:proofErr w:type="gramEnd"/>
      <w:r w:rsidR="002A5562">
        <w:rPr>
          <w:rFonts w:ascii="Times New Roman" w:hAnsi="Times New Roman" w:cs="Times New Roman"/>
          <w:sz w:val="24"/>
          <w:szCs w:val="24"/>
          <w:lang w:val="en-US"/>
        </w:rPr>
        <w:t xml:space="preserve"> </w:t>
      </w:r>
      <w:r w:rsidR="00F95AA8">
        <w:rPr>
          <w:rFonts w:ascii="Times New Roman" w:hAnsi="Times New Roman" w:cs="Times New Roman"/>
          <w:sz w:val="24"/>
          <w:szCs w:val="24"/>
          <w:lang w:val="en-US"/>
        </w:rPr>
        <w:t xml:space="preserve">           (</w:t>
      </w:r>
      <w:r w:rsidR="0033402D">
        <w:rPr>
          <w:rFonts w:ascii="Times New Roman" w:hAnsi="Times New Roman" w:cs="Times New Roman"/>
          <w:sz w:val="24"/>
          <w:szCs w:val="24"/>
          <w:lang w:val="en-US"/>
        </w:rPr>
        <w:t>5</w:t>
      </w:r>
      <w:r w:rsidR="00F95AA8">
        <w:rPr>
          <w:rFonts w:ascii="Times New Roman" w:hAnsi="Times New Roman" w:cs="Times New Roman"/>
          <w:sz w:val="24"/>
          <w:szCs w:val="24"/>
          <w:lang w:val="en-US"/>
        </w:rPr>
        <w:t>)</w:t>
      </w:r>
    </w:p>
    <w:p w14:paraId="2C252B82" w14:textId="4D3FCB7F" w:rsidR="000C0122" w:rsidRDefault="00E2521E" w:rsidP="001204B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case of Equation (2), the parameters to be varied are the factors that are multiplied with the NEM or the exponent of the BW. Assuming that the most crucial factors are the one that is multiplied with the square of the NEM and the exponent (they have a more crucial impact on the result), they will be varied with the same rationale described in paragraph 2.2 </w:t>
      </w:r>
      <w:r w:rsidR="002A5562">
        <w:rPr>
          <w:rFonts w:ascii="Times New Roman" w:hAnsi="Times New Roman" w:cs="Times New Roman"/>
          <w:sz w:val="24"/>
          <w:szCs w:val="24"/>
          <w:lang w:val="en-US"/>
        </w:rPr>
        <w:t>to</w:t>
      </w:r>
      <w:r>
        <w:rPr>
          <w:rFonts w:ascii="Times New Roman" w:hAnsi="Times New Roman" w:cs="Times New Roman"/>
          <w:sz w:val="24"/>
          <w:szCs w:val="24"/>
          <w:lang w:val="en-US"/>
        </w:rPr>
        <w:t xml:space="preserve"> adjust the equation to the actual case. </w:t>
      </w:r>
      <w:r w:rsidR="002A5562">
        <w:rPr>
          <w:rFonts w:ascii="Times New Roman" w:hAnsi="Times New Roman" w:cs="Times New Roman"/>
          <w:sz w:val="24"/>
          <w:szCs w:val="24"/>
          <w:lang w:val="en-US"/>
        </w:rPr>
        <w:t xml:space="preserve">In both equations (2) and (5) the temperature parameter is included. As it can be seen in Equations (3) and (4) this parameter is included after the initial DMI has been calculated and a modified value of this parameter is the outcome of this. In the case of Equation (5) the temperature parameter is included in the initial calculations. In both equations (2) and (5) the values </w:t>
      </w:r>
      <w:r w:rsidR="002A5562">
        <w:rPr>
          <w:rFonts w:ascii="Times New Roman" w:hAnsi="Times New Roman" w:cs="Times New Roman"/>
          <w:sz w:val="24"/>
          <w:szCs w:val="24"/>
          <w:lang w:val="en-US"/>
        </w:rPr>
        <w:lastRenderedPageBreak/>
        <w:t>of NE</w:t>
      </w:r>
      <w:r w:rsidR="002A5562" w:rsidRPr="00C00FE7">
        <w:rPr>
          <w:rFonts w:ascii="Times New Roman" w:hAnsi="Times New Roman" w:cs="Times New Roman"/>
          <w:sz w:val="24"/>
          <w:szCs w:val="24"/>
          <w:vertAlign w:val="subscript"/>
          <w:lang w:val="en-US"/>
        </w:rPr>
        <w:t>M</w:t>
      </w:r>
      <w:r w:rsidR="002A5562">
        <w:rPr>
          <w:rFonts w:ascii="Times New Roman" w:hAnsi="Times New Roman" w:cs="Times New Roman"/>
          <w:sz w:val="24"/>
          <w:szCs w:val="24"/>
          <w:lang w:val="en-US"/>
        </w:rPr>
        <w:t xml:space="preserve"> and </w:t>
      </w:r>
      <w:proofErr w:type="spellStart"/>
      <w:r w:rsidR="002A5562">
        <w:rPr>
          <w:rFonts w:ascii="Times New Roman" w:hAnsi="Times New Roman" w:cs="Times New Roman"/>
          <w:sz w:val="24"/>
          <w:szCs w:val="24"/>
          <w:lang w:val="en-US"/>
        </w:rPr>
        <w:t>NDFdv</w:t>
      </w:r>
      <w:proofErr w:type="spellEnd"/>
      <w:r w:rsidR="002A5562">
        <w:rPr>
          <w:rFonts w:ascii="Times New Roman" w:hAnsi="Times New Roman" w:cs="Times New Roman"/>
          <w:sz w:val="24"/>
          <w:szCs w:val="24"/>
          <w:lang w:val="en-US"/>
        </w:rPr>
        <w:t xml:space="preserve"> must be taken as data for the specific races</w:t>
      </w:r>
      <w:r w:rsidR="005D1A9C">
        <w:rPr>
          <w:rFonts w:ascii="Times New Roman" w:hAnsi="Times New Roman" w:cs="Times New Roman"/>
          <w:sz w:val="24"/>
          <w:szCs w:val="24"/>
          <w:lang w:val="en-US"/>
        </w:rPr>
        <w:t xml:space="preserve"> from the literature and only the factors should be modified, while the variables should be the DMI, BW and T.</w:t>
      </w:r>
      <w:r w:rsidR="0050647D">
        <w:rPr>
          <w:rFonts w:ascii="Times New Roman" w:hAnsi="Times New Roman" w:cs="Times New Roman"/>
          <w:sz w:val="24"/>
          <w:szCs w:val="24"/>
          <w:lang w:val="en-US"/>
        </w:rPr>
        <w:t xml:space="preserve"> </w:t>
      </w:r>
      <w:r w:rsidR="00AE7429">
        <w:rPr>
          <w:rFonts w:ascii="Times New Roman" w:hAnsi="Times New Roman" w:cs="Times New Roman"/>
          <w:sz w:val="24"/>
          <w:szCs w:val="24"/>
          <w:lang w:val="en-US"/>
        </w:rPr>
        <w:t>Considering</w:t>
      </w:r>
      <w:r w:rsidR="000C0122">
        <w:rPr>
          <w:rFonts w:ascii="Times New Roman" w:hAnsi="Times New Roman" w:cs="Times New Roman"/>
          <w:sz w:val="24"/>
          <w:szCs w:val="24"/>
          <w:lang w:val="en-US"/>
        </w:rPr>
        <w:t xml:space="preserve"> the literature according to g</w:t>
      </w:r>
      <w:r w:rsidR="000C0122" w:rsidRPr="000C0122">
        <w:rPr>
          <w:rFonts w:ascii="Times New Roman" w:hAnsi="Times New Roman" w:cs="Times New Roman"/>
          <w:sz w:val="24"/>
          <w:szCs w:val="24"/>
          <w:lang w:val="en-US"/>
        </w:rPr>
        <w:t xml:space="preserve">rowing </w:t>
      </w:r>
      <w:r w:rsidR="000C0122">
        <w:rPr>
          <w:rFonts w:ascii="Times New Roman" w:hAnsi="Times New Roman" w:cs="Times New Roman"/>
          <w:sz w:val="24"/>
          <w:szCs w:val="24"/>
          <w:lang w:val="en-US"/>
        </w:rPr>
        <w:t>s</w:t>
      </w:r>
      <w:r w:rsidR="000C0122" w:rsidRPr="000C0122">
        <w:rPr>
          <w:rFonts w:ascii="Times New Roman" w:hAnsi="Times New Roman" w:cs="Times New Roman"/>
          <w:sz w:val="24"/>
          <w:szCs w:val="24"/>
          <w:lang w:val="en-US"/>
        </w:rPr>
        <w:t>teer</w:t>
      </w:r>
      <w:r w:rsidR="000C0122">
        <w:rPr>
          <w:rFonts w:ascii="Times New Roman" w:hAnsi="Times New Roman" w:cs="Times New Roman"/>
          <w:sz w:val="24"/>
          <w:szCs w:val="24"/>
          <w:lang w:val="en-US"/>
        </w:rPr>
        <w:t>s</w:t>
      </w:r>
      <w:r w:rsidR="000C0122" w:rsidRPr="000C0122">
        <w:rPr>
          <w:rFonts w:ascii="Times New Roman" w:hAnsi="Times New Roman" w:cs="Times New Roman"/>
          <w:sz w:val="24"/>
          <w:szCs w:val="24"/>
          <w:lang w:val="en-US"/>
        </w:rPr>
        <w:t xml:space="preserve"> and </w:t>
      </w:r>
      <w:r w:rsidR="000C0122">
        <w:rPr>
          <w:rFonts w:ascii="Times New Roman" w:hAnsi="Times New Roman" w:cs="Times New Roman"/>
          <w:sz w:val="24"/>
          <w:szCs w:val="24"/>
          <w:lang w:val="en-US"/>
        </w:rPr>
        <w:t>h</w:t>
      </w:r>
      <w:r w:rsidR="000C0122" w:rsidRPr="000C0122">
        <w:rPr>
          <w:rFonts w:ascii="Times New Roman" w:hAnsi="Times New Roman" w:cs="Times New Roman"/>
          <w:sz w:val="24"/>
          <w:szCs w:val="24"/>
          <w:lang w:val="en-US"/>
        </w:rPr>
        <w:t xml:space="preserve">eifer </w:t>
      </w:r>
      <w:r w:rsidR="000C0122">
        <w:rPr>
          <w:rFonts w:ascii="Times New Roman" w:hAnsi="Times New Roman" w:cs="Times New Roman"/>
          <w:sz w:val="24"/>
          <w:szCs w:val="24"/>
          <w:lang w:val="en-US"/>
        </w:rPr>
        <w:t>c</w:t>
      </w:r>
      <w:r w:rsidR="000C0122" w:rsidRPr="000C0122">
        <w:rPr>
          <w:rFonts w:ascii="Times New Roman" w:hAnsi="Times New Roman" w:cs="Times New Roman"/>
          <w:sz w:val="24"/>
          <w:szCs w:val="24"/>
          <w:lang w:val="en-US"/>
        </w:rPr>
        <w:t>alves</w:t>
      </w:r>
      <w:r w:rsidR="00AE7429">
        <w:rPr>
          <w:rFonts w:ascii="Times New Roman" w:hAnsi="Times New Roman" w:cs="Times New Roman"/>
          <w:sz w:val="24"/>
          <w:szCs w:val="24"/>
          <w:lang w:val="en-US"/>
        </w:rPr>
        <w:t xml:space="preserve"> the value of NEm is shown in Table 2.</w:t>
      </w:r>
    </w:p>
    <w:tbl>
      <w:tblPr>
        <w:tblStyle w:val="a5"/>
        <w:tblW w:w="0" w:type="auto"/>
        <w:tblBorders>
          <w:left w:val="none" w:sz="0" w:space="0" w:color="auto"/>
          <w:right w:val="none" w:sz="0" w:space="0" w:color="auto"/>
        </w:tblBorders>
        <w:tblLook w:val="04A0" w:firstRow="1" w:lastRow="0" w:firstColumn="1" w:lastColumn="0" w:noHBand="0" w:noVBand="1"/>
      </w:tblPr>
      <w:tblGrid>
        <w:gridCol w:w="3964"/>
        <w:gridCol w:w="4332"/>
      </w:tblGrid>
      <w:tr w:rsidR="00AE7429" w:rsidRPr="00D74077" w14:paraId="64196311" w14:textId="77777777" w:rsidTr="00D769E6">
        <w:tc>
          <w:tcPr>
            <w:tcW w:w="8296" w:type="dxa"/>
            <w:gridSpan w:val="2"/>
            <w:tcBorders>
              <w:top w:val="single" w:sz="18" w:space="0" w:color="auto"/>
              <w:bottom w:val="single" w:sz="18" w:space="0" w:color="auto"/>
            </w:tcBorders>
          </w:tcPr>
          <w:p w14:paraId="3E6281C6" w14:textId="6605A02B" w:rsidR="00AE7429" w:rsidRPr="00C00FE7" w:rsidRDefault="00D769E6" w:rsidP="009F15F3">
            <w:pPr>
              <w:spacing w:line="360" w:lineRule="auto"/>
              <w:jc w:val="center"/>
              <w:rPr>
                <w:rFonts w:ascii="Times New Roman" w:hAnsi="Times New Roman" w:cs="Times New Roman"/>
                <w:sz w:val="24"/>
                <w:szCs w:val="24"/>
                <w:lang w:val="en-US"/>
              </w:rPr>
            </w:pPr>
            <w:r w:rsidRPr="00C00FE7">
              <w:rPr>
                <w:rFonts w:ascii="Times New Roman" w:hAnsi="Times New Roman" w:cs="Times New Roman"/>
                <w:b/>
                <w:bCs/>
                <w:sz w:val="24"/>
                <w:szCs w:val="24"/>
                <w:lang w:val="en-US"/>
              </w:rPr>
              <w:t>Table 2.</w:t>
            </w:r>
            <w:r w:rsidRPr="00C00FE7">
              <w:rPr>
                <w:rFonts w:ascii="Times New Roman" w:hAnsi="Times New Roman" w:cs="Times New Roman"/>
                <w:sz w:val="24"/>
                <w:szCs w:val="24"/>
                <w:lang w:val="en-US"/>
              </w:rPr>
              <w:t xml:space="preserve"> </w:t>
            </w:r>
            <w:r w:rsidR="00AE7429" w:rsidRPr="00C00FE7">
              <w:rPr>
                <w:rFonts w:ascii="Times New Roman" w:hAnsi="Times New Roman" w:cs="Times New Roman"/>
                <w:sz w:val="24"/>
                <w:szCs w:val="24"/>
                <w:lang w:val="en-US"/>
              </w:rPr>
              <w:t>NEm for growing steers and heifer calves</w:t>
            </w:r>
          </w:p>
        </w:tc>
      </w:tr>
      <w:tr w:rsidR="00AE7429" w14:paraId="5D6E9201" w14:textId="77777777" w:rsidTr="00D769E6">
        <w:tc>
          <w:tcPr>
            <w:tcW w:w="3964" w:type="dxa"/>
            <w:tcBorders>
              <w:top w:val="single" w:sz="18" w:space="0" w:color="auto"/>
              <w:bottom w:val="single" w:sz="18" w:space="0" w:color="auto"/>
              <w:right w:val="nil"/>
            </w:tcBorders>
          </w:tcPr>
          <w:p w14:paraId="3CFA70B9" w14:textId="1D7BB481" w:rsidR="00AE7429" w:rsidRPr="00C00FE7" w:rsidRDefault="00AE7429" w:rsidP="009F15F3">
            <w:pPr>
              <w:spacing w:line="360" w:lineRule="auto"/>
              <w:jc w:val="center"/>
              <w:rPr>
                <w:rFonts w:ascii="Times New Roman" w:hAnsi="Times New Roman" w:cs="Times New Roman"/>
                <w:sz w:val="24"/>
                <w:szCs w:val="24"/>
                <w:lang w:val="en-US"/>
              </w:rPr>
            </w:pPr>
            <w:r w:rsidRPr="00C00FE7">
              <w:rPr>
                <w:rFonts w:ascii="Times New Roman" w:hAnsi="Times New Roman" w:cs="Times New Roman"/>
                <w:sz w:val="24"/>
                <w:szCs w:val="24"/>
                <w:lang w:val="en-US"/>
              </w:rPr>
              <w:t>Weight (kg)</w:t>
            </w:r>
          </w:p>
        </w:tc>
        <w:tc>
          <w:tcPr>
            <w:tcW w:w="4332" w:type="dxa"/>
            <w:tcBorders>
              <w:top w:val="single" w:sz="18" w:space="0" w:color="auto"/>
              <w:left w:val="nil"/>
              <w:bottom w:val="single" w:sz="18" w:space="0" w:color="auto"/>
            </w:tcBorders>
          </w:tcPr>
          <w:p w14:paraId="51665242" w14:textId="5885BB9F" w:rsidR="00AE7429" w:rsidRPr="00C00FE7" w:rsidRDefault="00AE7429" w:rsidP="009F15F3">
            <w:pPr>
              <w:spacing w:line="360" w:lineRule="auto"/>
              <w:jc w:val="center"/>
              <w:rPr>
                <w:rFonts w:ascii="Times New Roman" w:hAnsi="Times New Roman" w:cs="Times New Roman"/>
                <w:sz w:val="24"/>
                <w:szCs w:val="24"/>
                <w:lang w:val="en-US"/>
              </w:rPr>
            </w:pPr>
            <w:r w:rsidRPr="00C00FE7">
              <w:rPr>
                <w:rFonts w:ascii="Times New Roman" w:hAnsi="Times New Roman" w:cs="Times New Roman"/>
                <w:sz w:val="24"/>
                <w:szCs w:val="24"/>
                <w:lang w:val="en-US"/>
              </w:rPr>
              <w:t>NEm (</w:t>
            </w:r>
            <w:proofErr w:type="spellStart"/>
            <w:r w:rsidRPr="00C00FE7">
              <w:rPr>
                <w:rFonts w:ascii="Times New Roman" w:hAnsi="Times New Roman" w:cs="Times New Roman"/>
                <w:sz w:val="24"/>
                <w:szCs w:val="24"/>
                <w:lang w:val="en-US"/>
              </w:rPr>
              <w:t>Mcal</w:t>
            </w:r>
            <w:proofErr w:type="spellEnd"/>
            <w:r w:rsidRPr="00C00FE7">
              <w:rPr>
                <w:rFonts w:ascii="Times New Roman" w:hAnsi="Times New Roman" w:cs="Times New Roman"/>
                <w:sz w:val="24"/>
                <w:szCs w:val="24"/>
                <w:lang w:val="en-US"/>
              </w:rPr>
              <w:t>)</w:t>
            </w:r>
          </w:p>
        </w:tc>
      </w:tr>
      <w:tr w:rsidR="00AE7429" w14:paraId="604B9161" w14:textId="77777777" w:rsidTr="00D769E6">
        <w:tc>
          <w:tcPr>
            <w:tcW w:w="3964" w:type="dxa"/>
            <w:tcBorders>
              <w:top w:val="single" w:sz="18" w:space="0" w:color="auto"/>
              <w:right w:val="nil"/>
            </w:tcBorders>
            <w:shd w:val="clear" w:color="auto" w:fill="auto"/>
            <w:vAlign w:val="bottom"/>
          </w:tcPr>
          <w:p w14:paraId="75E41D02" w14:textId="03D431B1" w:rsidR="00AE7429" w:rsidRPr="00C00FE7" w:rsidRDefault="00AE7429" w:rsidP="009F15F3">
            <w:pPr>
              <w:spacing w:line="360" w:lineRule="auto"/>
              <w:jc w:val="center"/>
              <w:rPr>
                <w:rFonts w:ascii="Times New Roman" w:hAnsi="Times New Roman" w:cs="Times New Roman"/>
                <w:sz w:val="24"/>
                <w:szCs w:val="24"/>
                <w:lang w:val="en-US"/>
              </w:rPr>
            </w:pPr>
            <w:r w:rsidRPr="00C00FE7">
              <w:rPr>
                <w:rFonts w:ascii="Times New Roman" w:hAnsi="Times New Roman" w:cs="Times New Roman"/>
                <w:color w:val="000000"/>
                <w:sz w:val="24"/>
                <w:szCs w:val="24"/>
              </w:rPr>
              <w:t>136</w:t>
            </w:r>
          </w:p>
        </w:tc>
        <w:tc>
          <w:tcPr>
            <w:tcW w:w="4332" w:type="dxa"/>
            <w:tcBorders>
              <w:top w:val="single" w:sz="18" w:space="0" w:color="auto"/>
              <w:left w:val="nil"/>
            </w:tcBorders>
            <w:shd w:val="clear" w:color="auto" w:fill="auto"/>
            <w:vAlign w:val="bottom"/>
          </w:tcPr>
          <w:p w14:paraId="013EC656" w14:textId="7E83020D" w:rsidR="00AE7429" w:rsidRPr="00C00FE7" w:rsidRDefault="00AE7429" w:rsidP="009F15F3">
            <w:pPr>
              <w:spacing w:line="360" w:lineRule="auto"/>
              <w:jc w:val="center"/>
              <w:rPr>
                <w:rFonts w:ascii="Times New Roman" w:hAnsi="Times New Roman" w:cs="Times New Roman"/>
                <w:sz w:val="24"/>
                <w:szCs w:val="24"/>
                <w:lang w:val="en-US"/>
              </w:rPr>
            </w:pPr>
            <w:r w:rsidRPr="00C00FE7">
              <w:rPr>
                <w:rFonts w:ascii="Times New Roman" w:hAnsi="Times New Roman" w:cs="Times New Roman"/>
                <w:color w:val="000000"/>
                <w:sz w:val="24"/>
                <w:szCs w:val="24"/>
              </w:rPr>
              <w:t>3,1</w:t>
            </w:r>
          </w:p>
        </w:tc>
      </w:tr>
      <w:tr w:rsidR="00AE7429" w14:paraId="1BA5278D" w14:textId="77777777" w:rsidTr="00D769E6">
        <w:tc>
          <w:tcPr>
            <w:tcW w:w="3964" w:type="dxa"/>
            <w:tcBorders>
              <w:right w:val="nil"/>
            </w:tcBorders>
            <w:shd w:val="clear" w:color="auto" w:fill="auto"/>
            <w:vAlign w:val="bottom"/>
          </w:tcPr>
          <w:p w14:paraId="4E1522A9" w14:textId="02F2BA1E" w:rsidR="00AE7429" w:rsidRPr="00C00FE7" w:rsidRDefault="00AE7429" w:rsidP="009F15F3">
            <w:pPr>
              <w:spacing w:line="360" w:lineRule="auto"/>
              <w:jc w:val="center"/>
              <w:rPr>
                <w:rFonts w:ascii="Times New Roman" w:hAnsi="Times New Roman" w:cs="Times New Roman"/>
                <w:sz w:val="24"/>
                <w:szCs w:val="24"/>
                <w:lang w:val="en-US"/>
              </w:rPr>
            </w:pPr>
            <w:r w:rsidRPr="00C00FE7">
              <w:rPr>
                <w:rFonts w:ascii="Times New Roman" w:hAnsi="Times New Roman" w:cs="Times New Roman"/>
                <w:color w:val="000000"/>
                <w:sz w:val="24"/>
                <w:szCs w:val="24"/>
              </w:rPr>
              <w:t>181</w:t>
            </w:r>
          </w:p>
        </w:tc>
        <w:tc>
          <w:tcPr>
            <w:tcW w:w="4332" w:type="dxa"/>
            <w:tcBorders>
              <w:left w:val="nil"/>
            </w:tcBorders>
            <w:shd w:val="clear" w:color="auto" w:fill="auto"/>
            <w:vAlign w:val="bottom"/>
          </w:tcPr>
          <w:p w14:paraId="6A1751AC" w14:textId="34DABB16" w:rsidR="00AE7429" w:rsidRPr="00C00FE7" w:rsidRDefault="00AE7429" w:rsidP="009F15F3">
            <w:pPr>
              <w:spacing w:line="360" w:lineRule="auto"/>
              <w:jc w:val="center"/>
              <w:rPr>
                <w:rFonts w:ascii="Times New Roman" w:hAnsi="Times New Roman" w:cs="Times New Roman"/>
                <w:sz w:val="24"/>
                <w:szCs w:val="24"/>
                <w:lang w:val="en-US"/>
              </w:rPr>
            </w:pPr>
            <w:r w:rsidRPr="00C00FE7">
              <w:rPr>
                <w:rFonts w:ascii="Times New Roman" w:hAnsi="Times New Roman" w:cs="Times New Roman"/>
                <w:color w:val="000000"/>
                <w:sz w:val="24"/>
                <w:szCs w:val="24"/>
              </w:rPr>
              <w:t>3,8</w:t>
            </w:r>
          </w:p>
        </w:tc>
      </w:tr>
      <w:tr w:rsidR="00AE7429" w14:paraId="4637079C" w14:textId="77777777" w:rsidTr="00D769E6">
        <w:tc>
          <w:tcPr>
            <w:tcW w:w="3964" w:type="dxa"/>
            <w:tcBorders>
              <w:right w:val="nil"/>
            </w:tcBorders>
            <w:shd w:val="clear" w:color="auto" w:fill="auto"/>
            <w:vAlign w:val="bottom"/>
          </w:tcPr>
          <w:p w14:paraId="29EB0D90" w14:textId="4647F896" w:rsidR="00AE7429" w:rsidRPr="00C00FE7" w:rsidRDefault="00AE7429" w:rsidP="009F15F3">
            <w:pPr>
              <w:spacing w:line="360" w:lineRule="auto"/>
              <w:jc w:val="center"/>
              <w:rPr>
                <w:rFonts w:ascii="Times New Roman" w:hAnsi="Times New Roman" w:cs="Times New Roman"/>
                <w:sz w:val="24"/>
                <w:szCs w:val="24"/>
                <w:lang w:val="en-US"/>
              </w:rPr>
            </w:pPr>
            <w:r w:rsidRPr="00C00FE7">
              <w:rPr>
                <w:rFonts w:ascii="Times New Roman" w:hAnsi="Times New Roman" w:cs="Times New Roman"/>
                <w:color w:val="000000"/>
                <w:sz w:val="24"/>
                <w:szCs w:val="24"/>
              </w:rPr>
              <w:t>227</w:t>
            </w:r>
          </w:p>
        </w:tc>
        <w:tc>
          <w:tcPr>
            <w:tcW w:w="4332" w:type="dxa"/>
            <w:tcBorders>
              <w:left w:val="nil"/>
            </w:tcBorders>
            <w:shd w:val="clear" w:color="auto" w:fill="auto"/>
            <w:vAlign w:val="bottom"/>
          </w:tcPr>
          <w:p w14:paraId="348DFD31" w14:textId="521868CF" w:rsidR="00AE7429" w:rsidRPr="00C00FE7" w:rsidRDefault="00AE7429" w:rsidP="009F15F3">
            <w:pPr>
              <w:spacing w:line="360" w:lineRule="auto"/>
              <w:jc w:val="center"/>
              <w:rPr>
                <w:rFonts w:ascii="Times New Roman" w:hAnsi="Times New Roman" w:cs="Times New Roman"/>
                <w:sz w:val="24"/>
                <w:szCs w:val="24"/>
                <w:lang w:val="en-US"/>
              </w:rPr>
            </w:pPr>
            <w:r w:rsidRPr="00C00FE7">
              <w:rPr>
                <w:rFonts w:ascii="Times New Roman" w:hAnsi="Times New Roman" w:cs="Times New Roman"/>
                <w:color w:val="000000"/>
                <w:sz w:val="24"/>
                <w:szCs w:val="24"/>
              </w:rPr>
              <w:t>4,5</w:t>
            </w:r>
          </w:p>
        </w:tc>
      </w:tr>
      <w:tr w:rsidR="00AE7429" w14:paraId="2F3B703D" w14:textId="77777777" w:rsidTr="00D769E6">
        <w:tc>
          <w:tcPr>
            <w:tcW w:w="3964" w:type="dxa"/>
            <w:tcBorders>
              <w:bottom w:val="single" w:sz="4" w:space="0" w:color="auto"/>
              <w:right w:val="nil"/>
            </w:tcBorders>
            <w:shd w:val="clear" w:color="auto" w:fill="auto"/>
            <w:vAlign w:val="bottom"/>
          </w:tcPr>
          <w:p w14:paraId="7266FF62" w14:textId="0D79B0A2" w:rsidR="00AE7429" w:rsidRPr="00C00FE7" w:rsidRDefault="00AE7429" w:rsidP="009F15F3">
            <w:pPr>
              <w:spacing w:line="360" w:lineRule="auto"/>
              <w:jc w:val="center"/>
              <w:rPr>
                <w:rFonts w:ascii="Times New Roman" w:hAnsi="Times New Roman" w:cs="Times New Roman"/>
                <w:sz w:val="24"/>
                <w:szCs w:val="24"/>
                <w:lang w:val="en-US"/>
              </w:rPr>
            </w:pPr>
            <w:r w:rsidRPr="00C00FE7">
              <w:rPr>
                <w:rFonts w:ascii="Times New Roman" w:hAnsi="Times New Roman" w:cs="Times New Roman"/>
                <w:color w:val="000000"/>
                <w:sz w:val="24"/>
                <w:szCs w:val="24"/>
              </w:rPr>
              <w:t>272</w:t>
            </w:r>
          </w:p>
        </w:tc>
        <w:tc>
          <w:tcPr>
            <w:tcW w:w="4332" w:type="dxa"/>
            <w:tcBorders>
              <w:left w:val="nil"/>
              <w:bottom w:val="single" w:sz="4" w:space="0" w:color="auto"/>
            </w:tcBorders>
            <w:shd w:val="clear" w:color="auto" w:fill="auto"/>
            <w:vAlign w:val="bottom"/>
          </w:tcPr>
          <w:p w14:paraId="746058CC" w14:textId="1079EBC1" w:rsidR="00AE7429" w:rsidRPr="00C00FE7" w:rsidRDefault="00AE7429" w:rsidP="009F15F3">
            <w:pPr>
              <w:spacing w:line="360" w:lineRule="auto"/>
              <w:jc w:val="center"/>
              <w:rPr>
                <w:rFonts w:ascii="Times New Roman" w:hAnsi="Times New Roman" w:cs="Times New Roman"/>
                <w:sz w:val="24"/>
                <w:szCs w:val="24"/>
                <w:lang w:val="en-US"/>
              </w:rPr>
            </w:pPr>
            <w:r w:rsidRPr="00C00FE7">
              <w:rPr>
                <w:rFonts w:ascii="Times New Roman" w:hAnsi="Times New Roman" w:cs="Times New Roman"/>
                <w:color w:val="000000"/>
                <w:sz w:val="24"/>
                <w:szCs w:val="24"/>
              </w:rPr>
              <w:t>5,2</w:t>
            </w:r>
          </w:p>
        </w:tc>
      </w:tr>
      <w:tr w:rsidR="00AE7429" w14:paraId="3F0BA4FF" w14:textId="77777777" w:rsidTr="00D769E6">
        <w:tc>
          <w:tcPr>
            <w:tcW w:w="3964" w:type="dxa"/>
            <w:tcBorders>
              <w:bottom w:val="single" w:sz="18" w:space="0" w:color="auto"/>
              <w:right w:val="nil"/>
            </w:tcBorders>
            <w:shd w:val="clear" w:color="auto" w:fill="auto"/>
            <w:vAlign w:val="bottom"/>
          </w:tcPr>
          <w:p w14:paraId="78DED27D" w14:textId="305607BB" w:rsidR="00AE7429" w:rsidRPr="00C00FE7" w:rsidRDefault="00AE7429" w:rsidP="009F15F3">
            <w:pPr>
              <w:spacing w:line="360" w:lineRule="auto"/>
              <w:jc w:val="center"/>
              <w:rPr>
                <w:rFonts w:ascii="Times New Roman" w:hAnsi="Times New Roman" w:cs="Times New Roman"/>
                <w:sz w:val="24"/>
                <w:szCs w:val="24"/>
                <w:lang w:val="en-US"/>
              </w:rPr>
            </w:pPr>
            <w:r w:rsidRPr="00C00FE7">
              <w:rPr>
                <w:rFonts w:ascii="Times New Roman" w:hAnsi="Times New Roman" w:cs="Times New Roman"/>
                <w:color w:val="000000"/>
                <w:sz w:val="24"/>
                <w:szCs w:val="24"/>
              </w:rPr>
              <w:t>317,5</w:t>
            </w:r>
          </w:p>
        </w:tc>
        <w:tc>
          <w:tcPr>
            <w:tcW w:w="4332" w:type="dxa"/>
            <w:tcBorders>
              <w:left w:val="nil"/>
              <w:bottom w:val="single" w:sz="18" w:space="0" w:color="auto"/>
            </w:tcBorders>
            <w:shd w:val="clear" w:color="auto" w:fill="auto"/>
            <w:vAlign w:val="bottom"/>
          </w:tcPr>
          <w:p w14:paraId="173DF5CE" w14:textId="6F7368BF" w:rsidR="00AE7429" w:rsidRPr="00C00FE7" w:rsidRDefault="00AE7429" w:rsidP="009F15F3">
            <w:pPr>
              <w:spacing w:line="360" w:lineRule="auto"/>
              <w:jc w:val="center"/>
              <w:rPr>
                <w:rFonts w:ascii="Times New Roman" w:hAnsi="Times New Roman" w:cs="Times New Roman"/>
                <w:sz w:val="24"/>
                <w:szCs w:val="24"/>
                <w:lang w:val="en-US"/>
              </w:rPr>
            </w:pPr>
            <w:r w:rsidRPr="00C00FE7">
              <w:rPr>
                <w:rFonts w:ascii="Times New Roman" w:hAnsi="Times New Roman" w:cs="Times New Roman"/>
                <w:color w:val="000000"/>
                <w:sz w:val="24"/>
                <w:szCs w:val="24"/>
              </w:rPr>
              <w:t>5,8</w:t>
            </w:r>
          </w:p>
        </w:tc>
      </w:tr>
    </w:tbl>
    <w:p w14:paraId="10908C73" w14:textId="77777777" w:rsidR="00C00FE7" w:rsidRDefault="00C00FE7" w:rsidP="00C00FE7">
      <w:pPr>
        <w:spacing w:after="0" w:line="480" w:lineRule="auto"/>
        <w:jc w:val="both"/>
        <w:rPr>
          <w:rFonts w:ascii="Times New Roman" w:hAnsi="Times New Roman" w:cs="Times New Roman"/>
          <w:sz w:val="24"/>
          <w:szCs w:val="24"/>
          <w:lang w:val="en-US"/>
        </w:rPr>
      </w:pPr>
    </w:p>
    <w:p w14:paraId="1189DC34" w14:textId="160B95F5" w:rsidR="00D74077" w:rsidRDefault="00D74077" w:rsidP="001204B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On the oth</w:t>
      </w:r>
      <w:r w:rsidR="003F40ED">
        <w:rPr>
          <w:rFonts w:ascii="Times New Roman" w:hAnsi="Times New Roman" w:cs="Times New Roman"/>
          <w:sz w:val="24"/>
          <w:szCs w:val="24"/>
          <w:lang w:val="en-US"/>
        </w:rPr>
        <w:t xml:space="preserve">er </w:t>
      </w:r>
      <w:r w:rsidR="00492C9E">
        <w:rPr>
          <w:rFonts w:ascii="Times New Roman" w:hAnsi="Times New Roman" w:cs="Times New Roman"/>
          <w:sz w:val="24"/>
          <w:szCs w:val="24"/>
          <w:lang w:val="en-US"/>
        </w:rPr>
        <w:t>hand,</w:t>
      </w:r>
      <w:r w:rsidR="003F40ED">
        <w:rPr>
          <w:rFonts w:ascii="Times New Roman" w:hAnsi="Times New Roman" w:cs="Times New Roman"/>
          <w:sz w:val="24"/>
          <w:szCs w:val="24"/>
          <w:lang w:val="en-US"/>
        </w:rPr>
        <w:t xml:space="preserve"> </w:t>
      </w:r>
      <w:r w:rsidR="00492C9E">
        <w:rPr>
          <w:rFonts w:ascii="Times New Roman" w:hAnsi="Times New Roman" w:cs="Times New Roman"/>
          <w:sz w:val="24"/>
          <w:szCs w:val="24"/>
          <w:lang w:val="en-US"/>
        </w:rPr>
        <w:t xml:space="preserve">the </w:t>
      </w:r>
      <w:proofErr w:type="spellStart"/>
      <w:r w:rsidR="00492C9E">
        <w:rPr>
          <w:rFonts w:ascii="Times New Roman" w:hAnsi="Times New Roman" w:cs="Times New Roman"/>
          <w:sz w:val="24"/>
          <w:szCs w:val="24"/>
          <w:lang w:val="en-US"/>
        </w:rPr>
        <w:t>NDFdv</w:t>
      </w:r>
      <w:proofErr w:type="spellEnd"/>
      <w:r w:rsidR="00492C9E">
        <w:rPr>
          <w:rFonts w:ascii="Times New Roman" w:hAnsi="Times New Roman" w:cs="Times New Roman"/>
          <w:sz w:val="24"/>
          <w:szCs w:val="24"/>
          <w:lang w:val="en-US"/>
        </w:rPr>
        <w:t xml:space="preserve"> value is the n</w:t>
      </w:r>
      <w:r w:rsidR="00492C9E" w:rsidRPr="00492C9E">
        <w:rPr>
          <w:rFonts w:ascii="Times New Roman" w:hAnsi="Times New Roman" w:cs="Times New Roman"/>
          <w:sz w:val="24"/>
          <w:szCs w:val="24"/>
          <w:lang w:val="en-US"/>
        </w:rPr>
        <w:t>eutral detergent fiber deviation</w:t>
      </w:r>
      <w:r w:rsidR="00492C9E">
        <w:rPr>
          <w:rFonts w:ascii="Times New Roman" w:hAnsi="Times New Roman" w:cs="Times New Roman"/>
          <w:sz w:val="24"/>
          <w:szCs w:val="24"/>
          <w:lang w:val="en-US"/>
        </w:rPr>
        <w:t>.</w:t>
      </w:r>
      <w:r w:rsidR="00F51298">
        <w:rPr>
          <w:rFonts w:ascii="Times New Roman" w:hAnsi="Times New Roman" w:cs="Times New Roman"/>
          <w:sz w:val="24"/>
          <w:szCs w:val="24"/>
          <w:lang w:val="en-US"/>
        </w:rPr>
        <w:t xml:space="preserve"> It actually </w:t>
      </w:r>
      <w:r w:rsidR="009F15F3">
        <w:rPr>
          <w:rFonts w:ascii="Times New Roman" w:hAnsi="Times New Roman" w:cs="Times New Roman"/>
          <w:sz w:val="24"/>
          <w:szCs w:val="24"/>
          <w:lang w:val="en-US"/>
        </w:rPr>
        <w:t>counts</w:t>
      </w:r>
      <w:r w:rsidR="009F15F3" w:rsidRPr="009F15F3">
        <w:rPr>
          <w:rFonts w:ascii="Times New Roman" w:hAnsi="Times New Roman" w:cs="Times New Roman"/>
          <w:sz w:val="24"/>
          <w:szCs w:val="24"/>
          <w:lang w:val="en-US"/>
        </w:rPr>
        <w:t xml:space="preserve"> most of the structural components in plant cells </w:t>
      </w:r>
      <w:r w:rsidR="009F15F3">
        <w:rPr>
          <w:rFonts w:ascii="Times New Roman" w:hAnsi="Times New Roman" w:cs="Times New Roman"/>
          <w:sz w:val="24"/>
          <w:szCs w:val="24"/>
          <w:lang w:val="en-US"/>
        </w:rPr>
        <w:t>such as</w:t>
      </w:r>
      <w:r w:rsidR="009F15F3" w:rsidRPr="009F15F3">
        <w:rPr>
          <w:rFonts w:ascii="Times New Roman" w:hAnsi="Times New Roman" w:cs="Times New Roman"/>
          <w:sz w:val="24"/>
          <w:szCs w:val="24"/>
          <w:lang w:val="en-US"/>
        </w:rPr>
        <w:t xml:space="preserve"> lignin, hemicellulose and cellulose but not</w:t>
      </w:r>
      <w:r w:rsidR="009F15F3">
        <w:rPr>
          <w:rFonts w:ascii="Times New Roman" w:hAnsi="Times New Roman" w:cs="Times New Roman"/>
          <w:sz w:val="24"/>
          <w:szCs w:val="24"/>
          <w:lang w:val="en-US"/>
        </w:rPr>
        <w:t xml:space="preserve"> contents as</w:t>
      </w:r>
      <w:r w:rsidR="009F15F3" w:rsidRPr="009F15F3">
        <w:rPr>
          <w:rFonts w:ascii="Times New Roman" w:hAnsi="Times New Roman" w:cs="Times New Roman"/>
          <w:sz w:val="24"/>
          <w:szCs w:val="24"/>
          <w:lang w:val="en-US"/>
        </w:rPr>
        <w:t xml:space="preserve"> pectin</w:t>
      </w:r>
      <w:r w:rsidR="0050647D">
        <w:rPr>
          <w:rFonts w:ascii="Times New Roman" w:hAnsi="Times New Roman" w:cs="Times New Roman"/>
          <w:sz w:val="24"/>
          <w:szCs w:val="24"/>
          <w:lang w:val="en-US"/>
        </w:rPr>
        <w:t xml:space="preserve"> </w:t>
      </w:r>
      <w:r w:rsidR="0050647D">
        <w:rPr>
          <w:rFonts w:ascii="Times New Roman" w:hAnsi="Times New Roman" w:cs="Times New Roman"/>
          <w:sz w:val="24"/>
          <w:szCs w:val="24"/>
          <w:lang w:val="en-US"/>
        </w:rPr>
        <w:fldChar w:fldCharType="begin"/>
      </w:r>
      <w:r w:rsidR="0050647D">
        <w:rPr>
          <w:rFonts w:ascii="Times New Roman" w:hAnsi="Times New Roman" w:cs="Times New Roman"/>
          <w:sz w:val="24"/>
          <w:szCs w:val="24"/>
          <w:lang w:val="en-US"/>
        </w:rPr>
        <w:instrText xml:space="preserve"> ADDIN EN.CITE &lt;EndNote&gt;&lt;Cite&gt;&lt;Author&gt;Wickepedia&lt;/Author&gt;&lt;Year&gt;2021&lt;/Year&gt;&lt;RecNum&gt;18&lt;/RecNum&gt;&lt;DisplayText&gt;[16]&lt;/DisplayText&gt;&lt;record&gt;&lt;rec-number&gt;18&lt;/rec-number&gt;&lt;foreign-keys&gt;&lt;key app="EN" db-id="tf09t29vzftfteeva2o5er9dewraep0ps9da"&gt;18&lt;/key&gt;&lt;/foreign-keys&gt;&lt;ref-type name="Journal Article"&gt;17&lt;/ref-type&gt;&lt;contributors&gt;&lt;authors&gt;&lt;author&gt;Wickepedia,&lt;/author&gt;&lt;/authors&gt;&lt;/contributors&gt;&lt;titles&gt;&lt;title&gt;Neutral detergent fiber&lt;/title&gt;&lt;/titles&gt;&lt;dates&gt;&lt;year&gt;2021&lt;/year&gt;&lt;/dates&gt;&lt;urls&gt;&lt;/urls&gt;&lt;/record&gt;&lt;/Cite&gt;&lt;/EndNote&gt;</w:instrText>
      </w:r>
      <w:r w:rsidR="0050647D">
        <w:rPr>
          <w:rFonts w:ascii="Times New Roman" w:hAnsi="Times New Roman" w:cs="Times New Roman"/>
          <w:sz w:val="24"/>
          <w:szCs w:val="24"/>
          <w:lang w:val="en-US"/>
        </w:rPr>
        <w:fldChar w:fldCharType="separate"/>
      </w:r>
      <w:r w:rsidR="0050647D">
        <w:rPr>
          <w:rFonts w:ascii="Times New Roman" w:hAnsi="Times New Roman" w:cs="Times New Roman"/>
          <w:noProof/>
          <w:sz w:val="24"/>
          <w:szCs w:val="24"/>
          <w:lang w:val="en-US"/>
        </w:rPr>
        <w:t>[</w:t>
      </w:r>
      <w:hyperlink w:anchor="_ENREF_16" w:tooltip="Wickepedia, 2021 #18" w:history="1">
        <w:r w:rsidR="00F63FEE">
          <w:rPr>
            <w:rFonts w:ascii="Times New Roman" w:hAnsi="Times New Roman" w:cs="Times New Roman"/>
            <w:noProof/>
            <w:sz w:val="24"/>
            <w:szCs w:val="24"/>
            <w:lang w:val="en-US"/>
          </w:rPr>
          <w:t>16</w:t>
        </w:r>
      </w:hyperlink>
      <w:r w:rsidR="0050647D">
        <w:rPr>
          <w:rFonts w:ascii="Times New Roman" w:hAnsi="Times New Roman" w:cs="Times New Roman"/>
          <w:noProof/>
          <w:sz w:val="24"/>
          <w:szCs w:val="24"/>
          <w:lang w:val="en-US"/>
        </w:rPr>
        <w:t>]</w:t>
      </w:r>
      <w:r w:rsidR="0050647D">
        <w:rPr>
          <w:rFonts w:ascii="Times New Roman" w:hAnsi="Times New Roman" w:cs="Times New Roman"/>
          <w:sz w:val="24"/>
          <w:szCs w:val="24"/>
          <w:lang w:val="en-US"/>
        </w:rPr>
        <w:fldChar w:fldCharType="end"/>
      </w:r>
      <w:r w:rsidR="009F15F3">
        <w:rPr>
          <w:rFonts w:ascii="Times New Roman" w:hAnsi="Times New Roman" w:cs="Times New Roman"/>
          <w:sz w:val="24"/>
          <w:szCs w:val="24"/>
          <w:lang w:val="en-US"/>
        </w:rPr>
        <w:t>.</w:t>
      </w:r>
      <w:r w:rsidR="00F51298">
        <w:rPr>
          <w:rFonts w:ascii="Times New Roman" w:hAnsi="Times New Roman" w:cs="Times New Roman"/>
          <w:sz w:val="24"/>
          <w:szCs w:val="24"/>
          <w:lang w:val="en-US"/>
        </w:rPr>
        <w:t xml:space="preserve"> </w:t>
      </w:r>
      <w:r w:rsidR="00492C9E">
        <w:rPr>
          <w:rFonts w:ascii="Times New Roman" w:hAnsi="Times New Roman" w:cs="Times New Roman"/>
          <w:sz w:val="24"/>
          <w:szCs w:val="24"/>
          <w:lang w:val="en-US"/>
        </w:rPr>
        <w:t xml:space="preserve"> Neutral detergent fiber</w:t>
      </w:r>
      <w:r w:rsidR="005B6E97">
        <w:rPr>
          <w:rFonts w:ascii="Times New Roman" w:hAnsi="Times New Roman" w:cs="Times New Roman"/>
          <w:sz w:val="24"/>
          <w:szCs w:val="24"/>
          <w:lang w:val="en-US"/>
        </w:rPr>
        <w:t xml:space="preserve"> has been evaluated for various types of feed</w:t>
      </w:r>
      <w:r w:rsidR="00D13C60">
        <w:rPr>
          <w:rFonts w:ascii="Times New Roman" w:hAnsi="Times New Roman" w:cs="Times New Roman"/>
          <w:sz w:val="24"/>
          <w:szCs w:val="24"/>
          <w:lang w:val="en-US"/>
        </w:rPr>
        <w:t>s</w:t>
      </w:r>
      <w:r w:rsidR="00F51298">
        <w:rPr>
          <w:rFonts w:ascii="Times New Roman" w:hAnsi="Times New Roman" w:cs="Times New Roman"/>
          <w:sz w:val="24"/>
          <w:szCs w:val="24"/>
          <w:lang w:val="en-US"/>
        </w:rPr>
        <w:t xml:space="preserve"> and it is expressed as a percentage of the DMI</w:t>
      </w:r>
      <w:r w:rsidR="00D13C60">
        <w:rPr>
          <w:rFonts w:ascii="Times New Roman" w:hAnsi="Times New Roman" w:cs="Times New Roman"/>
          <w:sz w:val="24"/>
          <w:szCs w:val="24"/>
          <w:lang w:val="en-US"/>
        </w:rPr>
        <w:t xml:space="preserve">. </w:t>
      </w:r>
      <w:r w:rsidR="008D25F0">
        <w:rPr>
          <w:rFonts w:ascii="Times New Roman" w:hAnsi="Times New Roman" w:cs="Times New Roman"/>
          <w:sz w:val="24"/>
          <w:szCs w:val="24"/>
          <w:lang w:val="en-US"/>
        </w:rPr>
        <w:t xml:space="preserve">If the feed is a variation of these type of ingredients the NDF must be calculated according to this variation. </w:t>
      </w:r>
      <w:r w:rsidR="008415AF">
        <w:rPr>
          <w:rFonts w:ascii="Times New Roman" w:hAnsi="Times New Roman" w:cs="Times New Roman"/>
          <w:sz w:val="24"/>
          <w:szCs w:val="24"/>
          <w:lang w:val="en-US"/>
        </w:rPr>
        <w:t>In Table 3 an evaluation of NDF is shown</w:t>
      </w:r>
      <w:r w:rsidR="009F15F3">
        <w:rPr>
          <w:rFonts w:ascii="Times New Roman" w:hAnsi="Times New Roman" w:cs="Times New Roman"/>
          <w:sz w:val="24"/>
          <w:szCs w:val="24"/>
          <w:lang w:val="en-US"/>
        </w:rPr>
        <w:t>.</w:t>
      </w:r>
      <w:r w:rsidR="008415AF">
        <w:rPr>
          <w:rFonts w:ascii="Times New Roman" w:hAnsi="Times New Roman" w:cs="Times New Roman"/>
          <w:sz w:val="24"/>
          <w:szCs w:val="24"/>
          <w:lang w:val="en-US"/>
        </w:rPr>
        <w:t xml:space="preserve">  </w:t>
      </w:r>
    </w:p>
    <w:tbl>
      <w:tblPr>
        <w:tblStyle w:val="a5"/>
        <w:tblW w:w="0" w:type="auto"/>
        <w:tblBorders>
          <w:left w:val="none" w:sz="0" w:space="0" w:color="auto"/>
          <w:right w:val="none" w:sz="0" w:space="0" w:color="auto"/>
        </w:tblBorders>
        <w:tblLook w:val="04A0" w:firstRow="1" w:lastRow="0" w:firstColumn="1" w:lastColumn="0" w:noHBand="0" w:noVBand="1"/>
      </w:tblPr>
      <w:tblGrid>
        <w:gridCol w:w="3964"/>
        <w:gridCol w:w="4332"/>
      </w:tblGrid>
      <w:tr w:rsidR="003715F3" w:rsidRPr="00D74077" w14:paraId="531A33D2" w14:textId="77777777" w:rsidTr="0050647D">
        <w:tc>
          <w:tcPr>
            <w:tcW w:w="8296" w:type="dxa"/>
            <w:gridSpan w:val="2"/>
            <w:tcBorders>
              <w:top w:val="single" w:sz="18" w:space="0" w:color="auto"/>
              <w:bottom w:val="single" w:sz="18" w:space="0" w:color="auto"/>
            </w:tcBorders>
          </w:tcPr>
          <w:p w14:paraId="3299D8AD" w14:textId="07119FD0" w:rsidR="003715F3" w:rsidRDefault="003715F3" w:rsidP="009F15F3">
            <w:pPr>
              <w:spacing w:line="360" w:lineRule="auto"/>
              <w:jc w:val="center"/>
              <w:rPr>
                <w:rFonts w:ascii="Times New Roman" w:hAnsi="Times New Roman" w:cs="Times New Roman"/>
                <w:sz w:val="24"/>
                <w:szCs w:val="24"/>
                <w:lang w:val="en-US"/>
              </w:rPr>
            </w:pPr>
            <w:r w:rsidRPr="00D769E6">
              <w:rPr>
                <w:rFonts w:ascii="Times New Roman" w:hAnsi="Times New Roman" w:cs="Times New Roman"/>
                <w:b/>
                <w:bCs/>
                <w:sz w:val="24"/>
                <w:szCs w:val="24"/>
                <w:lang w:val="en-US"/>
              </w:rPr>
              <w:t xml:space="preserve">Table </w:t>
            </w:r>
            <w:r>
              <w:rPr>
                <w:rFonts w:ascii="Times New Roman" w:hAnsi="Times New Roman" w:cs="Times New Roman"/>
                <w:b/>
                <w:bCs/>
                <w:sz w:val="24"/>
                <w:szCs w:val="24"/>
                <w:lang w:val="en-US"/>
              </w:rPr>
              <w:t>3</w:t>
            </w:r>
            <w:r w:rsidRPr="00D769E6">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NDF evaluation for various type of feeds</w:t>
            </w:r>
            <w:r w:rsidR="00025B59">
              <w:rPr>
                <w:rFonts w:ascii="Times New Roman" w:hAnsi="Times New Roman" w:cs="Times New Roman"/>
                <w:sz w:val="24"/>
                <w:szCs w:val="24"/>
                <w:lang w:val="en-US"/>
              </w:rPr>
              <w:t xml:space="preserve"> </w:t>
            </w:r>
            <w:r w:rsidR="00025B59">
              <w:rPr>
                <w:rFonts w:ascii="Times New Roman" w:hAnsi="Times New Roman" w:cs="Times New Roman"/>
                <w:sz w:val="24"/>
                <w:szCs w:val="24"/>
                <w:lang w:val="en-US"/>
              </w:rPr>
              <w:fldChar w:fldCharType="begin"/>
            </w:r>
            <w:r w:rsidR="0050647D">
              <w:rPr>
                <w:rFonts w:ascii="Times New Roman" w:hAnsi="Times New Roman" w:cs="Times New Roman"/>
                <w:sz w:val="24"/>
                <w:szCs w:val="24"/>
                <w:lang w:val="en-US"/>
              </w:rPr>
              <w:instrText xml:space="preserve"> ADDIN EN.CITE &lt;EndNote&gt;&lt;Cite&gt;&lt;Author&gt;P. J. Van soest&lt;/Author&gt;&lt;Year&gt;1991&lt;/Year&gt;&lt;RecNum&gt;17&lt;/RecNum&gt;&lt;DisplayText&gt;[17]&lt;/DisplayText&gt;&lt;record&gt;&lt;rec-number&gt;17&lt;/rec-number&gt;&lt;foreign-keys&gt;&lt;key app="EN" db-id="tf09t29vzftfteeva2o5er9dewraep0ps9da"&gt;17&lt;/key&gt;&lt;key app="ENWeb" db-id=""&gt;0&lt;/key&gt;&lt;/foreign-keys&gt;&lt;ref-type name="Journal Article"&gt;17&lt;/ref-type&gt;&lt;contributors&gt;&lt;authors&gt;&lt;author&gt;P. J. Van soest,&lt;/author&gt;&lt;author&gt;J. B. Robertson, &lt;/author&gt;&lt;author&gt;B. A. Lewis,&lt;/author&gt;&lt;/authors&gt;&lt;/contributors&gt;&lt;titles&gt;&lt;title&gt;Methods for Dietary Fiber, Neutral Detergent Fiber, and Nonstarch Polysaccharides in Relation to Animal Nutrition&lt;/title&gt;&lt;secondary-title&gt;J Dairy Sci&lt;/secondary-title&gt;&lt;/titles&gt;&lt;periodical&gt;&lt;full-title&gt;J Dairy Sci&lt;/full-title&gt;&lt;abbr-1&gt;Journal of dairy science&lt;/abbr-1&gt;&lt;/periodical&gt;&lt;pages&gt;3583-3597&lt;/pages&gt;&lt;volume&gt;74&lt;/volume&gt;&lt;dates&gt;&lt;year&gt;1991&lt;/year&gt;&lt;/dates&gt;&lt;urls&gt;&lt;/urls&gt;&lt;/record&gt;&lt;/Cite&gt;&lt;/EndNote&gt;</w:instrText>
            </w:r>
            <w:r w:rsidR="00025B59">
              <w:rPr>
                <w:rFonts w:ascii="Times New Roman" w:hAnsi="Times New Roman" w:cs="Times New Roman"/>
                <w:sz w:val="24"/>
                <w:szCs w:val="24"/>
                <w:lang w:val="en-US"/>
              </w:rPr>
              <w:fldChar w:fldCharType="separate"/>
            </w:r>
            <w:r w:rsidR="0050647D">
              <w:rPr>
                <w:rFonts w:ascii="Times New Roman" w:hAnsi="Times New Roman" w:cs="Times New Roman"/>
                <w:noProof/>
                <w:sz w:val="24"/>
                <w:szCs w:val="24"/>
                <w:lang w:val="en-US"/>
              </w:rPr>
              <w:t>[</w:t>
            </w:r>
            <w:hyperlink w:anchor="_ENREF_17" w:tooltip="P. J. Van soest, 1991 #17" w:history="1">
              <w:r w:rsidR="00F63FEE">
                <w:rPr>
                  <w:rFonts w:ascii="Times New Roman" w:hAnsi="Times New Roman" w:cs="Times New Roman"/>
                  <w:noProof/>
                  <w:sz w:val="24"/>
                  <w:szCs w:val="24"/>
                  <w:lang w:val="en-US"/>
                </w:rPr>
                <w:t>17</w:t>
              </w:r>
            </w:hyperlink>
            <w:r w:rsidR="0050647D">
              <w:rPr>
                <w:rFonts w:ascii="Times New Roman" w:hAnsi="Times New Roman" w:cs="Times New Roman"/>
                <w:noProof/>
                <w:sz w:val="24"/>
                <w:szCs w:val="24"/>
                <w:lang w:val="en-US"/>
              </w:rPr>
              <w:t>]</w:t>
            </w:r>
            <w:r w:rsidR="00025B59">
              <w:rPr>
                <w:rFonts w:ascii="Times New Roman" w:hAnsi="Times New Roman" w:cs="Times New Roman"/>
                <w:sz w:val="24"/>
                <w:szCs w:val="24"/>
                <w:lang w:val="en-US"/>
              </w:rPr>
              <w:fldChar w:fldCharType="end"/>
            </w:r>
          </w:p>
        </w:tc>
      </w:tr>
      <w:tr w:rsidR="00025B59" w14:paraId="038087A4" w14:textId="77777777" w:rsidTr="0050647D">
        <w:tc>
          <w:tcPr>
            <w:tcW w:w="3964" w:type="dxa"/>
            <w:tcBorders>
              <w:top w:val="single" w:sz="18" w:space="0" w:color="auto"/>
              <w:left w:val="nil"/>
              <w:bottom w:val="single" w:sz="18" w:space="0" w:color="auto"/>
              <w:right w:val="nil"/>
            </w:tcBorders>
          </w:tcPr>
          <w:p w14:paraId="2A7CD277" w14:textId="247B5368" w:rsidR="00025B59" w:rsidRDefault="00025B59" w:rsidP="009F15F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Feed type</w:t>
            </w:r>
          </w:p>
        </w:tc>
        <w:tc>
          <w:tcPr>
            <w:tcW w:w="4332" w:type="dxa"/>
            <w:tcBorders>
              <w:top w:val="single" w:sz="18" w:space="0" w:color="auto"/>
              <w:left w:val="nil"/>
              <w:bottom w:val="single" w:sz="18" w:space="0" w:color="auto"/>
              <w:right w:val="nil"/>
            </w:tcBorders>
          </w:tcPr>
          <w:p w14:paraId="3525BAEB" w14:textId="37532431" w:rsidR="00025B59" w:rsidRDefault="00025B59" w:rsidP="009F15F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NDF</w:t>
            </w:r>
            <w:r w:rsidR="009F15F3">
              <w:rPr>
                <w:rFonts w:ascii="Times New Roman" w:hAnsi="Times New Roman" w:cs="Times New Roman"/>
                <w:sz w:val="24"/>
                <w:szCs w:val="24"/>
                <w:lang w:val="en-US"/>
              </w:rPr>
              <w:t xml:space="preserve"> (% DMI)</w:t>
            </w:r>
          </w:p>
        </w:tc>
      </w:tr>
      <w:tr w:rsidR="003715F3" w14:paraId="3701511D" w14:textId="77777777" w:rsidTr="0050647D">
        <w:tc>
          <w:tcPr>
            <w:tcW w:w="3964" w:type="dxa"/>
            <w:tcBorders>
              <w:top w:val="single" w:sz="18" w:space="0" w:color="auto"/>
              <w:left w:val="nil"/>
              <w:right w:val="nil"/>
            </w:tcBorders>
            <w:shd w:val="clear" w:color="auto" w:fill="auto"/>
            <w:vAlign w:val="bottom"/>
          </w:tcPr>
          <w:p w14:paraId="74E04FE1" w14:textId="078D8287" w:rsidR="003715F3" w:rsidRPr="00D769E6" w:rsidRDefault="009F15F3" w:rsidP="009F15F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Timothy hay</w:t>
            </w:r>
          </w:p>
        </w:tc>
        <w:tc>
          <w:tcPr>
            <w:tcW w:w="4332" w:type="dxa"/>
            <w:tcBorders>
              <w:top w:val="single" w:sz="18" w:space="0" w:color="auto"/>
              <w:left w:val="nil"/>
              <w:right w:val="nil"/>
            </w:tcBorders>
            <w:shd w:val="clear" w:color="auto" w:fill="auto"/>
            <w:vAlign w:val="bottom"/>
          </w:tcPr>
          <w:p w14:paraId="5C655882" w14:textId="63EFEC66" w:rsidR="003715F3" w:rsidRPr="00D769E6" w:rsidRDefault="009F15F3" w:rsidP="009F15F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65,5</w:t>
            </w:r>
          </w:p>
        </w:tc>
      </w:tr>
      <w:tr w:rsidR="003715F3" w14:paraId="7084EFE1" w14:textId="77777777" w:rsidTr="0050647D">
        <w:tc>
          <w:tcPr>
            <w:tcW w:w="3964" w:type="dxa"/>
            <w:tcBorders>
              <w:left w:val="nil"/>
              <w:right w:val="nil"/>
            </w:tcBorders>
            <w:shd w:val="clear" w:color="auto" w:fill="auto"/>
            <w:vAlign w:val="bottom"/>
          </w:tcPr>
          <w:p w14:paraId="48918FDD" w14:textId="6ADE2A76" w:rsidR="003715F3" w:rsidRPr="00D769E6" w:rsidRDefault="009F15F3" w:rsidP="009F15F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Wheat straw </w:t>
            </w:r>
          </w:p>
        </w:tc>
        <w:tc>
          <w:tcPr>
            <w:tcW w:w="4332" w:type="dxa"/>
            <w:tcBorders>
              <w:left w:val="nil"/>
              <w:right w:val="nil"/>
            </w:tcBorders>
            <w:shd w:val="clear" w:color="auto" w:fill="auto"/>
            <w:vAlign w:val="bottom"/>
          </w:tcPr>
          <w:p w14:paraId="1348F252" w14:textId="1E234082" w:rsidR="003715F3" w:rsidRPr="00D769E6" w:rsidRDefault="009F15F3" w:rsidP="009F15F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83,8</w:t>
            </w:r>
          </w:p>
        </w:tc>
      </w:tr>
      <w:tr w:rsidR="003715F3" w14:paraId="25C9C71E" w14:textId="77777777" w:rsidTr="0050647D">
        <w:tc>
          <w:tcPr>
            <w:tcW w:w="3964" w:type="dxa"/>
            <w:tcBorders>
              <w:left w:val="nil"/>
              <w:right w:val="nil"/>
            </w:tcBorders>
            <w:shd w:val="clear" w:color="auto" w:fill="auto"/>
            <w:vAlign w:val="bottom"/>
          </w:tcPr>
          <w:p w14:paraId="36F37E81" w14:textId="5AFCAF5E" w:rsidR="003715F3" w:rsidRPr="00D769E6" w:rsidRDefault="009F15F3" w:rsidP="009F15F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Alfalfa hay</w:t>
            </w:r>
          </w:p>
        </w:tc>
        <w:tc>
          <w:tcPr>
            <w:tcW w:w="4332" w:type="dxa"/>
            <w:tcBorders>
              <w:left w:val="nil"/>
              <w:right w:val="nil"/>
            </w:tcBorders>
            <w:shd w:val="clear" w:color="auto" w:fill="auto"/>
            <w:vAlign w:val="bottom"/>
          </w:tcPr>
          <w:p w14:paraId="3648E6C4" w14:textId="3B433C45" w:rsidR="003715F3" w:rsidRPr="00D769E6" w:rsidRDefault="009F15F3" w:rsidP="009F15F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46,8</w:t>
            </w:r>
          </w:p>
        </w:tc>
      </w:tr>
      <w:tr w:rsidR="003715F3" w14:paraId="4BFC0704" w14:textId="77777777" w:rsidTr="0050647D">
        <w:tc>
          <w:tcPr>
            <w:tcW w:w="3964" w:type="dxa"/>
            <w:tcBorders>
              <w:left w:val="nil"/>
              <w:bottom w:val="single" w:sz="4" w:space="0" w:color="auto"/>
              <w:right w:val="nil"/>
            </w:tcBorders>
            <w:shd w:val="clear" w:color="auto" w:fill="auto"/>
            <w:vAlign w:val="bottom"/>
          </w:tcPr>
          <w:p w14:paraId="48E8A28A" w14:textId="718C4B76" w:rsidR="003715F3" w:rsidRPr="00D769E6" w:rsidRDefault="009F15F3" w:rsidP="009F15F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Wheat bran/ hard red</w:t>
            </w:r>
          </w:p>
        </w:tc>
        <w:tc>
          <w:tcPr>
            <w:tcW w:w="4332" w:type="dxa"/>
            <w:tcBorders>
              <w:left w:val="nil"/>
              <w:bottom w:val="single" w:sz="4" w:space="0" w:color="auto"/>
              <w:right w:val="nil"/>
            </w:tcBorders>
            <w:shd w:val="clear" w:color="auto" w:fill="auto"/>
            <w:vAlign w:val="bottom"/>
          </w:tcPr>
          <w:p w14:paraId="1FB05D67" w14:textId="62D08941" w:rsidR="003715F3" w:rsidRPr="00D769E6" w:rsidRDefault="009F15F3" w:rsidP="009F15F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48,2</w:t>
            </w:r>
          </w:p>
        </w:tc>
      </w:tr>
      <w:tr w:rsidR="003715F3" w14:paraId="760C2879" w14:textId="77777777" w:rsidTr="00AF1B7E">
        <w:tc>
          <w:tcPr>
            <w:tcW w:w="3964" w:type="dxa"/>
            <w:tcBorders>
              <w:left w:val="nil"/>
              <w:bottom w:val="single" w:sz="4" w:space="0" w:color="auto"/>
              <w:right w:val="nil"/>
            </w:tcBorders>
            <w:shd w:val="clear" w:color="auto" w:fill="auto"/>
            <w:vAlign w:val="bottom"/>
          </w:tcPr>
          <w:p w14:paraId="1EA6130D" w14:textId="6A3D5E8D" w:rsidR="003715F3" w:rsidRPr="00D769E6" w:rsidRDefault="009F15F3" w:rsidP="009F15F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Corn Silage</w:t>
            </w:r>
          </w:p>
        </w:tc>
        <w:tc>
          <w:tcPr>
            <w:tcW w:w="4332" w:type="dxa"/>
            <w:tcBorders>
              <w:left w:val="nil"/>
              <w:bottom w:val="single" w:sz="4" w:space="0" w:color="auto"/>
              <w:right w:val="nil"/>
            </w:tcBorders>
            <w:shd w:val="clear" w:color="auto" w:fill="auto"/>
            <w:vAlign w:val="bottom"/>
          </w:tcPr>
          <w:p w14:paraId="64359118" w14:textId="44551568" w:rsidR="003715F3" w:rsidRPr="00D769E6" w:rsidRDefault="009F15F3" w:rsidP="009F15F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51,5</w:t>
            </w:r>
          </w:p>
        </w:tc>
      </w:tr>
      <w:tr w:rsidR="009F15F3" w14:paraId="6393498D" w14:textId="77777777" w:rsidTr="00AF1B7E">
        <w:tc>
          <w:tcPr>
            <w:tcW w:w="3964" w:type="dxa"/>
            <w:tcBorders>
              <w:left w:val="nil"/>
              <w:bottom w:val="single" w:sz="18" w:space="0" w:color="auto"/>
              <w:right w:val="nil"/>
            </w:tcBorders>
            <w:shd w:val="clear" w:color="auto" w:fill="auto"/>
            <w:vAlign w:val="bottom"/>
          </w:tcPr>
          <w:p w14:paraId="270B3330" w14:textId="35D968FF" w:rsidR="009F15F3" w:rsidRPr="00D769E6" w:rsidRDefault="009F15F3" w:rsidP="009F15F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Green peas</w:t>
            </w:r>
          </w:p>
        </w:tc>
        <w:tc>
          <w:tcPr>
            <w:tcW w:w="4332" w:type="dxa"/>
            <w:tcBorders>
              <w:left w:val="nil"/>
              <w:bottom w:val="single" w:sz="18" w:space="0" w:color="auto"/>
              <w:right w:val="nil"/>
            </w:tcBorders>
            <w:shd w:val="clear" w:color="auto" w:fill="auto"/>
            <w:vAlign w:val="bottom"/>
          </w:tcPr>
          <w:p w14:paraId="73B78C6E" w14:textId="794BFC1F" w:rsidR="009F15F3" w:rsidRPr="00D769E6" w:rsidRDefault="009F15F3" w:rsidP="009F15F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15,2</w:t>
            </w:r>
          </w:p>
        </w:tc>
      </w:tr>
    </w:tbl>
    <w:p w14:paraId="606B24A4" w14:textId="32ACEDA7" w:rsidR="00AE7429" w:rsidRDefault="00AE7429" w:rsidP="001204B7">
      <w:pPr>
        <w:spacing w:line="480" w:lineRule="auto"/>
        <w:jc w:val="both"/>
        <w:rPr>
          <w:lang w:val="en-US"/>
        </w:rPr>
      </w:pPr>
    </w:p>
    <w:p w14:paraId="4AF289E3" w14:textId="78261B98" w:rsidR="00AF1B7E" w:rsidRDefault="009F15F3" w:rsidP="001204B7">
      <w:pPr>
        <w:spacing w:line="480" w:lineRule="auto"/>
        <w:jc w:val="both"/>
        <w:rPr>
          <w:rFonts w:ascii="Times New Roman" w:hAnsi="Times New Roman" w:cs="Times New Roman"/>
          <w:sz w:val="24"/>
          <w:szCs w:val="24"/>
          <w:lang w:val="en-US"/>
        </w:rPr>
      </w:pPr>
      <w:r w:rsidRPr="009F15F3">
        <w:rPr>
          <w:rFonts w:ascii="Times New Roman" w:hAnsi="Times New Roman" w:cs="Times New Roman"/>
          <w:sz w:val="24"/>
          <w:szCs w:val="24"/>
          <w:lang w:val="en-US"/>
        </w:rPr>
        <w:lastRenderedPageBreak/>
        <w:t>So</w:t>
      </w:r>
      <w:r>
        <w:rPr>
          <w:rFonts w:ascii="Times New Roman" w:hAnsi="Times New Roman" w:cs="Times New Roman"/>
          <w:sz w:val="24"/>
          <w:szCs w:val="24"/>
          <w:lang w:val="en-US"/>
        </w:rPr>
        <w:t>,</w:t>
      </w:r>
      <w:r w:rsidRPr="009F15F3">
        <w:rPr>
          <w:rFonts w:ascii="Times New Roman" w:hAnsi="Times New Roman" w:cs="Times New Roman"/>
          <w:sz w:val="24"/>
          <w:szCs w:val="24"/>
          <w:lang w:val="en-US"/>
        </w:rPr>
        <w:t xml:space="preserve"> to proceed with the adjustment of these models </w:t>
      </w:r>
      <w:r w:rsidR="0050647D">
        <w:rPr>
          <w:rFonts w:ascii="Times New Roman" w:hAnsi="Times New Roman" w:cs="Times New Roman"/>
          <w:sz w:val="24"/>
          <w:szCs w:val="24"/>
          <w:lang w:val="en-US"/>
        </w:rPr>
        <w:t xml:space="preserve">the producer must upload to the platform the type of the feed that he is using. That way the NDF percentage will be chosen by Table 3. The NEm value will be chosen according to the weight of the animals. So, as the animal is growing the NEm will change each time the </w:t>
      </w:r>
      <w:r w:rsidR="00AF1B7E">
        <w:rPr>
          <w:rFonts w:ascii="Times New Roman" w:hAnsi="Times New Roman" w:cs="Times New Roman"/>
          <w:sz w:val="24"/>
          <w:szCs w:val="24"/>
          <w:lang w:val="en-US"/>
        </w:rPr>
        <w:t xml:space="preserve">animal’s </w:t>
      </w:r>
      <w:r w:rsidR="0050647D">
        <w:rPr>
          <w:rFonts w:ascii="Times New Roman" w:hAnsi="Times New Roman" w:cs="Times New Roman"/>
          <w:sz w:val="24"/>
          <w:szCs w:val="24"/>
          <w:lang w:val="en-US"/>
        </w:rPr>
        <w:t xml:space="preserve">weight moves to the next category </w:t>
      </w:r>
      <w:r w:rsidR="00AF1B7E">
        <w:rPr>
          <w:rFonts w:ascii="Times New Roman" w:hAnsi="Times New Roman" w:cs="Times New Roman"/>
          <w:sz w:val="24"/>
          <w:szCs w:val="24"/>
          <w:lang w:val="en-US"/>
        </w:rPr>
        <w:t xml:space="preserve">the NEm will change. It is obvious that for the monitoring of the barn if the farmer is uploading data frequently the equation adjustment will be more accurate and closer to the situation of the period the animals are examined. In paragraph 2.4 an example of how the farmer should proceed with data uploading </w:t>
      </w:r>
      <w:r w:rsidR="001C78D4">
        <w:rPr>
          <w:rFonts w:ascii="Times New Roman" w:hAnsi="Times New Roman" w:cs="Times New Roman"/>
          <w:sz w:val="24"/>
          <w:szCs w:val="24"/>
          <w:lang w:val="en-US"/>
        </w:rPr>
        <w:t>is described both in the initial phase (feeding model adjustment) and during the monitoring period.</w:t>
      </w:r>
      <w:r w:rsidR="00F63FEE">
        <w:rPr>
          <w:rFonts w:ascii="Times New Roman" w:hAnsi="Times New Roman" w:cs="Times New Roman"/>
          <w:sz w:val="24"/>
          <w:szCs w:val="24"/>
          <w:lang w:val="en-US"/>
        </w:rPr>
        <w:t xml:space="preserve"> The steps 1-4 are </w:t>
      </w:r>
      <w:proofErr w:type="gramStart"/>
      <w:r w:rsidR="00F63FEE">
        <w:rPr>
          <w:rFonts w:ascii="Times New Roman" w:hAnsi="Times New Roman" w:cs="Times New Roman"/>
          <w:sz w:val="24"/>
          <w:szCs w:val="24"/>
          <w:lang w:val="en-US"/>
        </w:rPr>
        <w:t>actually the</w:t>
      </w:r>
      <w:proofErr w:type="gramEnd"/>
      <w:r w:rsidR="00F63FEE">
        <w:rPr>
          <w:rFonts w:ascii="Times New Roman" w:hAnsi="Times New Roman" w:cs="Times New Roman"/>
          <w:sz w:val="24"/>
          <w:szCs w:val="24"/>
          <w:lang w:val="en-US"/>
        </w:rPr>
        <w:t xml:space="preserve"> same. </w:t>
      </w:r>
    </w:p>
    <w:p w14:paraId="0F128C46" w14:textId="098DFC76" w:rsidR="001C78D4" w:rsidRPr="00D34A0B" w:rsidRDefault="00D34A0B" w:rsidP="001204B7">
      <w:pPr>
        <w:spacing w:line="480" w:lineRule="auto"/>
        <w:jc w:val="both"/>
        <w:rPr>
          <w:rFonts w:ascii="Times New Roman" w:hAnsi="Times New Roman" w:cs="Times New Roman"/>
          <w:sz w:val="24"/>
          <w:szCs w:val="24"/>
          <w:lang w:val="en-US"/>
        </w:rPr>
      </w:pPr>
      <w:r w:rsidRPr="00063451">
        <w:rPr>
          <w:rFonts w:ascii="Times New Roman" w:hAnsi="Times New Roman" w:cs="Times New Roman"/>
          <w:b/>
          <w:bCs/>
          <w:sz w:val="24"/>
          <w:szCs w:val="24"/>
          <w:lang w:val="en-US"/>
        </w:rPr>
        <w:t>2.</w:t>
      </w:r>
      <w:r w:rsidRPr="00D34A0B">
        <w:rPr>
          <w:rFonts w:ascii="Times New Roman" w:hAnsi="Times New Roman" w:cs="Times New Roman"/>
          <w:b/>
          <w:bCs/>
          <w:sz w:val="24"/>
          <w:szCs w:val="24"/>
          <w:lang w:val="en-US"/>
        </w:rPr>
        <w:t>4</w:t>
      </w:r>
      <w:r w:rsidRPr="00063451">
        <w:rPr>
          <w:rFonts w:ascii="Times New Roman" w:hAnsi="Times New Roman" w:cs="Times New Roman"/>
          <w:b/>
          <w:bCs/>
          <w:sz w:val="24"/>
          <w:szCs w:val="24"/>
          <w:lang w:val="en-US"/>
        </w:rPr>
        <w:t xml:space="preserve"> Dynamic feeding model development method</w:t>
      </w:r>
      <w:r>
        <w:rPr>
          <w:rFonts w:ascii="Times New Roman" w:hAnsi="Times New Roman" w:cs="Times New Roman"/>
          <w:b/>
          <w:bCs/>
          <w:sz w:val="24"/>
          <w:szCs w:val="24"/>
          <w:lang w:val="en-US"/>
        </w:rPr>
        <w:t>-</w:t>
      </w:r>
      <w:r w:rsidRPr="00063451">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integration of more parameters</w:t>
      </w:r>
      <w:r w:rsidRPr="00D34A0B">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example 2</w:t>
      </w:r>
    </w:p>
    <w:p w14:paraId="2F25E3EE" w14:textId="2C40AF8F" w:rsidR="009F15F3" w:rsidRDefault="0050647D" w:rsidP="001204B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34A0B" w:rsidRPr="002030EF">
        <w:rPr>
          <w:rFonts w:ascii="Times New Roman" w:hAnsi="Times New Roman" w:cs="Times New Roman"/>
          <w:b/>
          <w:bCs/>
          <w:sz w:val="24"/>
          <w:szCs w:val="24"/>
          <w:u w:val="single"/>
          <w:lang w:val="en-US"/>
        </w:rPr>
        <w:t>1</w:t>
      </w:r>
      <w:r w:rsidR="00D34A0B" w:rsidRPr="002030EF">
        <w:rPr>
          <w:rFonts w:ascii="Times New Roman" w:hAnsi="Times New Roman" w:cs="Times New Roman"/>
          <w:b/>
          <w:bCs/>
          <w:sz w:val="24"/>
          <w:szCs w:val="24"/>
          <w:u w:val="single"/>
          <w:vertAlign w:val="superscript"/>
          <w:lang w:val="en-US"/>
        </w:rPr>
        <w:t>st</w:t>
      </w:r>
      <w:r w:rsidR="00D34A0B" w:rsidRPr="002030EF">
        <w:rPr>
          <w:rFonts w:ascii="Times New Roman" w:hAnsi="Times New Roman" w:cs="Times New Roman"/>
          <w:b/>
          <w:bCs/>
          <w:sz w:val="24"/>
          <w:szCs w:val="24"/>
          <w:u w:val="single"/>
          <w:lang w:val="en-US"/>
        </w:rPr>
        <w:t xml:space="preserve"> step:</w:t>
      </w:r>
      <w:r w:rsidR="00D34A0B">
        <w:rPr>
          <w:rFonts w:ascii="Times New Roman" w:hAnsi="Times New Roman" w:cs="Times New Roman"/>
          <w:b/>
          <w:bCs/>
          <w:sz w:val="24"/>
          <w:szCs w:val="24"/>
          <w:lang w:val="en-US"/>
        </w:rPr>
        <w:t xml:space="preserve"> </w:t>
      </w:r>
      <w:r w:rsidR="00D34A0B" w:rsidRPr="00D64AFB">
        <w:rPr>
          <w:rFonts w:ascii="Times New Roman" w:hAnsi="Times New Roman" w:cs="Times New Roman"/>
          <w:sz w:val="24"/>
          <w:szCs w:val="24"/>
          <w:lang w:val="en-US"/>
        </w:rPr>
        <w:t xml:space="preserve">The feeding model that will be selected </w:t>
      </w:r>
      <w:r w:rsidR="00D34A0B">
        <w:rPr>
          <w:rFonts w:ascii="Times New Roman" w:hAnsi="Times New Roman" w:cs="Times New Roman"/>
          <w:sz w:val="24"/>
          <w:szCs w:val="24"/>
          <w:lang w:val="en-US"/>
        </w:rPr>
        <w:t xml:space="preserve">is the one that is described in eq.2. In this equation the parameters that are varied are </w:t>
      </w:r>
      <w:r w:rsidR="00CF2EDA">
        <w:rPr>
          <w:rFonts w:ascii="Times New Roman" w:hAnsi="Times New Roman" w:cs="Times New Roman"/>
          <w:sz w:val="24"/>
          <w:szCs w:val="24"/>
          <w:lang w:val="en-US"/>
        </w:rPr>
        <w:t>the DMI and BW</w:t>
      </w:r>
      <w:r w:rsidR="00826064">
        <w:rPr>
          <w:rFonts w:ascii="Times New Roman" w:hAnsi="Times New Roman" w:cs="Times New Roman"/>
          <w:sz w:val="24"/>
          <w:szCs w:val="24"/>
          <w:lang w:val="en-US"/>
        </w:rPr>
        <w:t xml:space="preserve">, which are the ones that must be defined. This </w:t>
      </w:r>
      <w:r w:rsidR="004C18C8">
        <w:rPr>
          <w:rFonts w:ascii="Times New Roman" w:hAnsi="Times New Roman" w:cs="Times New Roman"/>
          <w:sz w:val="24"/>
          <w:szCs w:val="24"/>
          <w:lang w:val="en-US"/>
        </w:rPr>
        <w:t xml:space="preserve">equation includes the NEm </w:t>
      </w:r>
      <w:r w:rsidR="00D20060">
        <w:rPr>
          <w:rFonts w:ascii="Times New Roman" w:hAnsi="Times New Roman" w:cs="Times New Roman"/>
          <w:sz w:val="24"/>
          <w:szCs w:val="24"/>
          <w:lang w:val="en-US"/>
        </w:rPr>
        <w:t>parameter,</w:t>
      </w:r>
      <w:r w:rsidR="004C18C8">
        <w:rPr>
          <w:rFonts w:ascii="Times New Roman" w:hAnsi="Times New Roman" w:cs="Times New Roman"/>
          <w:sz w:val="24"/>
          <w:szCs w:val="24"/>
          <w:lang w:val="en-US"/>
        </w:rPr>
        <w:t xml:space="preserve"> and it is further modified with the temperature. If the user wants to proceed with this </w:t>
      </w:r>
      <w:r w:rsidR="001E091F">
        <w:rPr>
          <w:rFonts w:ascii="Times New Roman" w:hAnsi="Times New Roman" w:cs="Times New Roman"/>
          <w:sz w:val="24"/>
          <w:szCs w:val="24"/>
          <w:lang w:val="en-US"/>
        </w:rPr>
        <w:t>equation,</w:t>
      </w:r>
      <w:r w:rsidR="004C18C8">
        <w:rPr>
          <w:rFonts w:ascii="Times New Roman" w:hAnsi="Times New Roman" w:cs="Times New Roman"/>
          <w:sz w:val="24"/>
          <w:szCs w:val="24"/>
          <w:lang w:val="en-US"/>
        </w:rPr>
        <w:t xml:space="preserve"> </w:t>
      </w:r>
      <w:r w:rsidR="001E091F">
        <w:rPr>
          <w:rFonts w:ascii="Times New Roman" w:hAnsi="Times New Roman" w:cs="Times New Roman"/>
          <w:sz w:val="24"/>
          <w:szCs w:val="24"/>
          <w:lang w:val="en-US"/>
        </w:rPr>
        <w:t>he must initially upload data from a previous period including</w:t>
      </w:r>
    </w:p>
    <w:p w14:paraId="1B4B29E8" w14:textId="77777777" w:rsidR="00F63FEE" w:rsidRPr="00F95AA8" w:rsidRDefault="00F63FEE" w:rsidP="00F63FEE">
      <w:pPr>
        <w:spacing w:line="480" w:lineRule="auto"/>
        <w:jc w:val="both"/>
        <w:rPr>
          <w:rFonts w:ascii="Times New Roman" w:hAnsi="Times New Roman" w:cs="Times New Roman"/>
          <w:sz w:val="24"/>
          <w:szCs w:val="24"/>
          <w:lang w:val="en-US"/>
        </w:rPr>
      </w:pPr>
      <w:r w:rsidRPr="00F95AA8">
        <w:rPr>
          <w:rFonts w:ascii="Times New Roman" w:hAnsi="Times New Roman" w:cs="Times New Roman"/>
          <w:sz w:val="24"/>
          <w:szCs w:val="24"/>
          <w:lang w:val="en-US"/>
        </w:rPr>
        <w:t>DMI (kg/d) = {BW</w:t>
      </w:r>
      <w:r w:rsidRPr="00F95AA8">
        <w:rPr>
          <w:rFonts w:ascii="Times New Roman" w:hAnsi="Times New Roman" w:cs="Times New Roman"/>
          <w:sz w:val="24"/>
          <w:szCs w:val="24"/>
          <w:vertAlign w:val="superscript"/>
          <w:lang w:val="en-US"/>
        </w:rPr>
        <w:t>0.75</w:t>
      </w:r>
      <w:r w:rsidRPr="00F95AA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x </w:t>
      </w:r>
      <w:r w:rsidRPr="00F95AA8">
        <w:rPr>
          <w:rFonts w:ascii="Times New Roman" w:hAnsi="Times New Roman" w:cs="Times New Roman"/>
          <w:sz w:val="24"/>
          <w:szCs w:val="24"/>
          <w:lang w:val="en-US"/>
        </w:rPr>
        <w:t xml:space="preserve">[(0.2435 </w:t>
      </w:r>
      <w:r>
        <w:rPr>
          <w:rFonts w:ascii="Times New Roman" w:hAnsi="Times New Roman" w:cs="Times New Roman"/>
          <w:sz w:val="24"/>
          <w:szCs w:val="24"/>
          <w:lang w:val="en-US"/>
        </w:rPr>
        <w:t>x</w:t>
      </w:r>
      <w:r w:rsidRPr="00F95AA8">
        <w:rPr>
          <w:rFonts w:ascii="Times New Roman" w:hAnsi="Times New Roman" w:cs="Times New Roman"/>
          <w:sz w:val="24"/>
          <w:szCs w:val="24"/>
          <w:lang w:val="en-US"/>
        </w:rPr>
        <w:t xml:space="preserve"> NE</w:t>
      </w:r>
      <w:r w:rsidRPr="00C00FE7">
        <w:rPr>
          <w:rFonts w:ascii="Times New Roman" w:hAnsi="Times New Roman" w:cs="Times New Roman"/>
          <w:sz w:val="24"/>
          <w:szCs w:val="24"/>
          <w:vertAlign w:val="subscript"/>
          <w:lang w:val="en-US"/>
        </w:rPr>
        <w:t>M</w:t>
      </w:r>
      <w:r w:rsidRPr="00F95AA8">
        <w:rPr>
          <w:rFonts w:ascii="Times New Roman" w:hAnsi="Times New Roman" w:cs="Times New Roman"/>
          <w:sz w:val="24"/>
          <w:szCs w:val="24"/>
          <w:lang w:val="en-US"/>
        </w:rPr>
        <w:t xml:space="preserve">)- (0.0466 </w:t>
      </w:r>
      <w:r>
        <w:rPr>
          <w:rFonts w:ascii="Times New Roman" w:hAnsi="Times New Roman" w:cs="Times New Roman"/>
          <w:sz w:val="24"/>
          <w:szCs w:val="24"/>
          <w:lang w:val="en-US"/>
        </w:rPr>
        <w:t>x</w:t>
      </w:r>
      <w:r w:rsidRPr="00F95AA8">
        <w:rPr>
          <w:rFonts w:ascii="Times New Roman" w:hAnsi="Times New Roman" w:cs="Times New Roman"/>
          <w:sz w:val="24"/>
          <w:szCs w:val="24"/>
          <w:lang w:val="en-US"/>
        </w:rPr>
        <w:t xml:space="preserve"> NE</w:t>
      </w:r>
      <w:r w:rsidRPr="00C00FE7">
        <w:rPr>
          <w:rFonts w:ascii="Times New Roman" w:hAnsi="Times New Roman" w:cs="Times New Roman"/>
          <w:sz w:val="24"/>
          <w:szCs w:val="24"/>
          <w:vertAlign w:val="subscript"/>
          <w:lang w:val="en-US"/>
        </w:rPr>
        <w:t>M</w:t>
      </w:r>
      <w:r w:rsidRPr="00F95AA8">
        <w:rPr>
          <w:rFonts w:ascii="Times New Roman" w:hAnsi="Times New Roman" w:cs="Times New Roman"/>
          <w:sz w:val="24"/>
          <w:szCs w:val="24"/>
          <w:vertAlign w:val="superscript"/>
          <w:lang w:val="en-US"/>
        </w:rPr>
        <w:t>2</w:t>
      </w:r>
      <w:r w:rsidRPr="00F95AA8">
        <w:rPr>
          <w:rFonts w:ascii="Times New Roman" w:hAnsi="Times New Roman" w:cs="Times New Roman"/>
          <w:sz w:val="24"/>
          <w:szCs w:val="24"/>
          <w:lang w:val="en-US"/>
        </w:rPr>
        <w:t>)-0.1128}/NE</w:t>
      </w:r>
      <w:r w:rsidRPr="00C00FE7">
        <w:rPr>
          <w:rFonts w:ascii="Times New Roman" w:hAnsi="Times New Roman" w:cs="Times New Roman"/>
          <w:sz w:val="24"/>
          <w:szCs w:val="24"/>
          <w:vertAlign w:val="subscript"/>
          <w:lang w:val="en-US"/>
        </w:rPr>
        <w:t>M</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2)</w:t>
      </w:r>
    </w:p>
    <w:p w14:paraId="2D936740" w14:textId="77777777" w:rsidR="00F63FEE" w:rsidRPr="00F95AA8" w:rsidRDefault="00F63FEE" w:rsidP="00F63FEE">
      <w:pPr>
        <w:spacing w:line="480" w:lineRule="auto"/>
        <w:jc w:val="both"/>
        <w:rPr>
          <w:rFonts w:ascii="Times New Roman" w:hAnsi="Times New Roman" w:cs="Times New Roman"/>
          <w:sz w:val="24"/>
          <w:szCs w:val="24"/>
          <w:lang w:val="en-US"/>
        </w:rPr>
      </w:pPr>
      <w:r w:rsidRPr="00F95AA8">
        <w:rPr>
          <w:rFonts w:ascii="Times New Roman" w:hAnsi="Times New Roman" w:cs="Times New Roman"/>
          <w:sz w:val="24"/>
          <w:szCs w:val="24"/>
          <w:lang w:val="en-US"/>
        </w:rPr>
        <w:t>DMI variations when temperatures are beyond the thermal neutral zone</w:t>
      </w:r>
      <w:r>
        <w:rPr>
          <w:rFonts w:ascii="Times New Roman" w:hAnsi="Times New Roman" w:cs="Times New Roman"/>
          <w:sz w:val="24"/>
          <w:szCs w:val="24"/>
          <w:lang w:val="en-US"/>
        </w:rPr>
        <w:t xml:space="preserve"> are taken according to Equations (3) and (4). </w:t>
      </w:r>
    </w:p>
    <w:p w14:paraId="0AECBE0C" w14:textId="77777777" w:rsidR="00F63FEE" w:rsidRPr="00F95AA8" w:rsidRDefault="00F63FEE" w:rsidP="00F63FEE">
      <w:pPr>
        <w:spacing w:line="480" w:lineRule="auto"/>
        <w:jc w:val="both"/>
        <w:rPr>
          <w:rFonts w:ascii="Times New Roman" w:hAnsi="Times New Roman" w:cs="Times New Roman"/>
          <w:sz w:val="24"/>
          <w:szCs w:val="24"/>
          <w:lang w:val="en-US"/>
        </w:rPr>
      </w:pPr>
      <w:r w:rsidRPr="00F95AA8">
        <w:rPr>
          <w:rFonts w:ascii="Times New Roman" w:hAnsi="Times New Roman" w:cs="Times New Roman"/>
          <w:sz w:val="24"/>
          <w:szCs w:val="24"/>
          <w:lang w:val="en-US"/>
        </w:rPr>
        <w:t xml:space="preserve">Heat stress: temperatures </w:t>
      </w:r>
      <w:r>
        <w:rPr>
          <w:rFonts w:ascii="Times New Roman" w:hAnsi="Times New Roman" w:cs="Times New Roman"/>
          <w:sz w:val="24"/>
          <w:szCs w:val="24"/>
          <w:lang w:val="en-US"/>
        </w:rPr>
        <w:t>Y</w:t>
      </w:r>
      <w:r w:rsidRPr="00F95AA8">
        <w:rPr>
          <w:rFonts w:ascii="Times New Roman" w:hAnsi="Times New Roman" w:cs="Times New Roman"/>
          <w:sz w:val="24"/>
          <w:szCs w:val="24"/>
          <w:lang w:val="en-US"/>
        </w:rPr>
        <w:t xml:space="preserve">&gt;20° C, DMI </w:t>
      </w:r>
      <w:r>
        <w:rPr>
          <w:rFonts w:ascii="Times New Roman" w:hAnsi="Times New Roman" w:cs="Times New Roman"/>
          <w:sz w:val="24"/>
          <w:szCs w:val="24"/>
          <w:lang w:val="en-US"/>
        </w:rPr>
        <w:t>x [</w:t>
      </w:r>
      <w:r w:rsidRPr="00F95AA8">
        <w:rPr>
          <w:rFonts w:ascii="Times New Roman" w:hAnsi="Times New Roman" w:cs="Times New Roman"/>
          <w:sz w:val="24"/>
          <w:szCs w:val="24"/>
          <w:lang w:val="en-US"/>
        </w:rPr>
        <w:t>1 - (</w:t>
      </w:r>
      <w:r>
        <w:rPr>
          <w:rFonts w:ascii="Times New Roman" w:hAnsi="Times New Roman" w:cs="Times New Roman"/>
          <w:sz w:val="24"/>
          <w:szCs w:val="24"/>
          <w:lang w:val="en-US"/>
        </w:rPr>
        <w:t xml:space="preserve">(Y </w:t>
      </w:r>
      <w:r w:rsidRPr="00F95AA8">
        <w:rPr>
          <w:rFonts w:ascii="Times New Roman" w:hAnsi="Times New Roman" w:cs="Times New Roman"/>
          <w:sz w:val="24"/>
          <w:szCs w:val="24"/>
          <w:lang w:val="en-US"/>
        </w:rPr>
        <w:t>°C - 20) X 0.005922</w:t>
      </w:r>
      <w:proofErr w:type="gramStart"/>
      <w:r w:rsidRPr="00F95AA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(3)</w:t>
      </w:r>
    </w:p>
    <w:p w14:paraId="374383E3" w14:textId="77777777" w:rsidR="00F63FEE" w:rsidRDefault="00F63FEE" w:rsidP="00F63FEE">
      <w:pPr>
        <w:spacing w:line="480" w:lineRule="auto"/>
        <w:jc w:val="both"/>
        <w:rPr>
          <w:rFonts w:ascii="Times New Roman" w:hAnsi="Times New Roman" w:cs="Times New Roman"/>
          <w:sz w:val="24"/>
          <w:szCs w:val="24"/>
          <w:lang w:val="en-US"/>
        </w:rPr>
      </w:pPr>
      <w:r w:rsidRPr="00F95AA8">
        <w:rPr>
          <w:rFonts w:ascii="Times New Roman" w:hAnsi="Times New Roman" w:cs="Times New Roman"/>
          <w:sz w:val="24"/>
          <w:szCs w:val="24"/>
          <w:lang w:val="en-US"/>
        </w:rPr>
        <w:t>Cold stress: temperatures</w:t>
      </w:r>
      <w:r>
        <w:rPr>
          <w:rFonts w:ascii="Times New Roman" w:hAnsi="Times New Roman" w:cs="Times New Roman"/>
          <w:sz w:val="24"/>
          <w:szCs w:val="24"/>
          <w:lang w:val="en-US"/>
        </w:rPr>
        <w:t xml:space="preserve"> Y</w:t>
      </w:r>
      <w:r w:rsidRPr="00F95AA8">
        <w:rPr>
          <w:rFonts w:ascii="Times New Roman" w:hAnsi="Times New Roman" w:cs="Times New Roman"/>
          <w:sz w:val="24"/>
          <w:szCs w:val="24"/>
          <w:lang w:val="en-US"/>
        </w:rPr>
        <w:t xml:space="preserve">&lt; 5° C, DMI </w:t>
      </w:r>
      <w:r>
        <w:rPr>
          <w:rFonts w:ascii="Times New Roman" w:hAnsi="Times New Roman" w:cs="Times New Roman"/>
          <w:sz w:val="24"/>
          <w:szCs w:val="24"/>
          <w:lang w:val="en-US"/>
        </w:rPr>
        <w:t xml:space="preserve">x </w:t>
      </w:r>
      <w:proofErr w:type="gramStart"/>
      <w:r w:rsidRPr="00F95AA8">
        <w:rPr>
          <w:rFonts w:ascii="Times New Roman" w:hAnsi="Times New Roman" w:cs="Times New Roman"/>
          <w:sz w:val="24"/>
          <w:szCs w:val="24"/>
          <w:lang w:val="en-US"/>
        </w:rPr>
        <w:t>/</w:t>
      </w:r>
      <w:r>
        <w:rPr>
          <w:rFonts w:ascii="Times New Roman" w:hAnsi="Times New Roman" w:cs="Times New Roman"/>
          <w:sz w:val="24"/>
          <w:szCs w:val="24"/>
          <w:lang w:val="en-US"/>
        </w:rPr>
        <w:t>[</w:t>
      </w:r>
      <w:proofErr w:type="gramEnd"/>
      <w:r w:rsidRPr="00F95AA8">
        <w:rPr>
          <w:rFonts w:ascii="Times New Roman" w:hAnsi="Times New Roman" w:cs="Times New Roman"/>
          <w:sz w:val="24"/>
          <w:szCs w:val="24"/>
          <w:lang w:val="en-US"/>
        </w:rPr>
        <w:t>1-  ((5 -</w:t>
      </w:r>
      <w:r>
        <w:rPr>
          <w:rFonts w:ascii="Times New Roman" w:hAnsi="Times New Roman" w:cs="Times New Roman"/>
          <w:sz w:val="24"/>
          <w:szCs w:val="24"/>
          <w:lang w:val="en-US"/>
        </w:rPr>
        <w:t xml:space="preserve"> Y</w:t>
      </w:r>
      <w:r w:rsidRPr="00F95AA8">
        <w:rPr>
          <w:rFonts w:ascii="Times New Roman" w:hAnsi="Times New Roman" w:cs="Times New Roman"/>
          <w:sz w:val="24"/>
          <w:szCs w:val="24"/>
          <w:lang w:val="en-US"/>
        </w:rPr>
        <w:t>° C)</w:t>
      </w:r>
      <w:r>
        <w:rPr>
          <w:rFonts w:ascii="Times New Roman" w:hAnsi="Times New Roman" w:cs="Times New Roman"/>
          <w:sz w:val="24"/>
          <w:szCs w:val="24"/>
          <w:lang w:val="en-US"/>
        </w:rPr>
        <w:t xml:space="preserve"> </w:t>
      </w:r>
      <w:r w:rsidRPr="00F95AA8">
        <w:rPr>
          <w:rFonts w:ascii="Times New Roman" w:hAnsi="Times New Roman" w:cs="Times New Roman"/>
          <w:sz w:val="24"/>
          <w:szCs w:val="24"/>
          <w:lang w:val="en-US"/>
        </w:rPr>
        <w:t>X  0.004644)</w:t>
      </w:r>
      <w:r>
        <w:rPr>
          <w:rFonts w:ascii="Times New Roman" w:hAnsi="Times New Roman" w:cs="Times New Roman"/>
          <w:sz w:val="24"/>
          <w:szCs w:val="24"/>
          <w:lang w:val="en-US"/>
        </w:rPr>
        <w:t>]                 (4)</w:t>
      </w:r>
    </w:p>
    <w:p w14:paraId="2FFD1B2E" w14:textId="5E497CE7" w:rsidR="00F63FEE" w:rsidRDefault="00F63FEE" w:rsidP="00F63FEE">
      <w:pPr>
        <w:pStyle w:val="a4"/>
        <w:spacing w:line="480" w:lineRule="auto"/>
        <w:ind w:left="0"/>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t>2</w:t>
      </w:r>
      <w:r>
        <w:rPr>
          <w:rFonts w:ascii="Times New Roman" w:hAnsi="Times New Roman" w:cs="Times New Roman"/>
          <w:b/>
          <w:bCs/>
          <w:sz w:val="24"/>
          <w:szCs w:val="24"/>
          <w:u w:val="single"/>
          <w:vertAlign w:val="superscript"/>
          <w:lang w:val="en-US"/>
        </w:rPr>
        <w:t>nd</w:t>
      </w:r>
      <w:r w:rsidRPr="002030EF">
        <w:rPr>
          <w:rFonts w:ascii="Times New Roman" w:hAnsi="Times New Roman" w:cs="Times New Roman"/>
          <w:b/>
          <w:bCs/>
          <w:sz w:val="24"/>
          <w:szCs w:val="24"/>
          <w:u w:val="single"/>
          <w:lang w:val="en-US"/>
        </w:rPr>
        <w:t xml:space="preserve"> step:</w:t>
      </w:r>
      <w:r>
        <w:rPr>
          <w:rFonts w:ascii="Times New Roman" w:hAnsi="Times New Roman" w:cs="Times New Roman"/>
          <w:sz w:val="24"/>
          <w:szCs w:val="24"/>
          <w:lang w:val="en-US"/>
        </w:rPr>
        <w:t xml:space="preserve"> The BW theoretical curve for the Holstein heifers is shown in graph </w:t>
      </w:r>
      <w:r>
        <w:rPr>
          <w:rFonts w:ascii="Times New Roman" w:hAnsi="Times New Roman" w:cs="Times New Roman"/>
          <w:sz w:val="24"/>
          <w:szCs w:val="24"/>
          <w:lang w:val="en-US"/>
        </w:rPr>
        <w:t>3</w:t>
      </w:r>
      <w:r>
        <w:rPr>
          <w:rFonts w:ascii="Times New Roman" w:hAnsi="Times New Roman" w:cs="Times New Roman"/>
          <w:sz w:val="24"/>
          <w:szCs w:val="24"/>
          <w:lang w:val="en-US"/>
        </w:rPr>
        <w:t>.</w:t>
      </w:r>
    </w:p>
    <w:p w14:paraId="1C088BD4" w14:textId="77777777" w:rsidR="00F63FEE" w:rsidRDefault="00F63FEE" w:rsidP="00F63FEE">
      <w:pPr>
        <w:pStyle w:val="a4"/>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Pr>
          <w:noProof/>
        </w:rPr>
        <w:drawing>
          <wp:inline distT="0" distB="0" distL="0" distR="0" wp14:anchorId="0BF04054" wp14:editId="1AE089B2">
            <wp:extent cx="5274310" cy="3044758"/>
            <wp:effectExtent l="0" t="0" r="2540" b="3810"/>
            <wp:docPr id="6" name="Γράφημα 6">
              <a:extLst xmlns:a="http://schemas.openxmlformats.org/drawingml/2006/main">
                <a:ext uri="{FF2B5EF4-FFF2-40B4-BE49-F238E27FC236}">
                  <a16:creationId xmlns:a16="http://schemas.microsoft.com/office/drawing/2014/main" id="{94C917DF-1B70-4967-B08C-7A9D89B758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EE90EDF" w14:textId="52C0C19D" w:rsidR="00F63FEE" w:rsidRDefault="00F63FEE" w:rsidP="00F63FEE">
      <w:pPr>
        <w:pStyle w:val="a4"/>
        <w:spacing w:line="480" w:lineRule="auto"/>
        <w:ind w:left="0"/>
        <w:jc w:val="both"/>
        <w:rPr>
          <w:rFonts w:ascii="Times New Roman" w:hAnsi="Times New Roman" w:cs="Times New Roman"/>
          <w:sz w:val="24"/>
          <w:szCs w:val="24"/>
          <w:lang w:val="en-US"/>
        </w:rPr>
      </w:pPr>
      <w:r w:rsidRPr="007B1D3A">
        <w:rPr>
          <w:rFonts w:ascii="Times New Roman" w:hAnsi="Times New Roman" w:cs="Times New Roman"/>
          <w:b/>
          <w:bCs/>
          <w:sz w:val="24"/>
          <w:szCs w:val="24"/>
          <w:lang w:val="en-US"/>
        </w:rPr>
        <w:t xml:space="preserve">Graph </w:t>
      </w:r>
      <w:r>
        <w:rPr>
          <w:rFonts w:ascii="Times New Roman" w:hAnsi="Times New Roman" w:cs="Times New Roman"/>
          <w:b/>
          <w:bCs/>
          <w:sz w:val="24"/>
          <w:szCs w:val="24"/>
          <w:lang w:val="en-US"/>
        </w:rPr>
        <w:t>3</w:t>
      </w:r>
      <w:r>
        <w:rPr>
          <w:rFonts w:ascii="Times New Roman" w:hAnsi="Times New Roman" w:cs="Times New Roman"/>
          <w:sz w:val="24"/>
          <w:szCs w:val="24"/>
          <w:lang w:val="en-US"/>
        </w:rPr>
        <w:t xml:space="preserve">. Body weight of Holstein heifers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EN.CITE &lt;EndNote&gt;&lt;Cite&gt;&lt;Author&gt;Jones.C.M&lt;/Author&gt;&lt;Year&gt;2017&lt;/Year&gt;&lt;RecNum&gt;16&lt;/RecNum&gt;&lt;DisplayText&gt;[15]&lt;/DisplayText&gt;&lt;record&gt;&lt;rec-number&gt;16&lt;/rec-number&gt;&lt;foreign-keys&gt;&lt;key app="EN" db-id="tf09t29vzftfteeva2o5er9dewraep0ps9da"&gt;16&lt;/key&gt;&lt;/foreign-keys&gt;&lt;ref-type name="Report"&gt;27&lt;/ref-type&gt;&lt;contributors&gt;&lt;authors&gt;&lt;author&gt;Jones.C.M, &lt;/author&gt;&lt;author&gt;Heinrichs.J,&lt;/author&gt;&lt;/authors&gt;&lt;/contributors&gt;&lt;titles&gt;&lt;title&gt;Growth Charts for Dairy Heifers&lt;/title&gt;&lt;secondary-title&gt;College of Agricultural Sciences&lt;/secondary-title&gt;&lt;/titles&gt;&lt;dates&gt;&lt;year&gt;2017&lt;/year&gt;&lt;/dates&gt;&lt;pub-location&gt;USA&lt;/pub-location&gt;&lt;publisher&gt;The Pennsylvania State University,&lt;/publisher&gt;&lt;urls&gt;&lt;/urls&gt;&lt;/record&gt;&lt;/Cite&gt;&lt;/EndNote&gt;</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w:t>
      </w:r>
      <w:hyperlink w:anchor="_ENREF_15" w:tooltip="Jones.C.M, 2017 #16" w:history="1">
        <w:r>
          <w:rPr>
            <w:rFonts w:ascii="Times New Roman" w:hAnsi="Times New Roman" w:cs="Times New Roman"/>
            <w:noProof/>
            <w:sz w:val="24"/>
            <w:szCs w:val="24"/>
            <w:lang w:val="en-US"/>
          </w:rPr>
          <w:t>15</w:t>
        </w:r>
      </w:hyperlink>
      <w:r>
        <w:rPr>
          <w:rFonts w:ascii="Times New Roman" w:hAnsi="Times New Roman" w:cs="Times New Roman"/>
          <w:noProof/>
          <w:sz w:val="24"/>
          <w:szCs w:val="24"/>
          <w:lang w:val="en-US"/>
        </w:rPr>
        <w:t>]</w:t>
      </w:r>
      <w:r>
        <w:rPr>
          <w:rFonts w:ascii="Times New Roman" w:hAnsi="Times New Roman" w:cs="Times New Roman"/>
          <w:sz w:val="24"/>
          <w:szCs w:val="24"/>
          <w:lang w:val="en-US"/>
        </w:rPr>
        <w:fldChar w:fldCharType="end"/>
      </w:r>
    </w:p>
    <w:p w14:paraId="1DEC4619" w14:textId="77777777" w:rsidR="00F63FEE" w:rsidRDefault="00F63FEE" w:rsidP="00F63FEE">
      <w:pPr>
        <w:pStyle w:val="a4"/>
        <w:spacing w:line="480" w:lineRule="auto"/>
        <w:ind w:left="0"/>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t>3</w:t>
      </w:r>
      <w:r>
        <w:rPr>
          <w:rFonts w:ascii="Times New Roman" w:hAnsi="Times New Roman" w:cs="Times New Roman"/>
          <w:b/>
          <w:bCs/>
          <w:sz w:val="24"/>
          <w:szCs w:val="24"/>
          <w:u w:val="single"/>
          <w:vertAlign w:val="superscript"/>
          <w:lang w:val="en-US"/>
        </w:rPr>
        <w:t>rd</w:t>
      </w:r>
      <w:r w:rsidRPr="002030EF">
        <w:rPr>
          <w:rFonts w:ascii="Times New Roman" w:hAnsi="Times New Roman" w:cs="Times New Roman"/>
          <w:b/>
          <w:bCs/>
          <w:sz w:val="24"/>
          <w:szCs w:val="24"/>
          <w:u w:val="single"/>
          <w:lang w:val="en-US"/>
        </w:rPr>
        <w:t xml:space="preserve"> step:</w:t>
      </w:r>
      <w:r>
        <w:rPr>
          <w:rFonts w:ascii="Times New Roman" w:hAnsi="Times New Roman" w:cs="Times New Roman"/>
          <w:sz w:val="24"/>
          <w:szCs w:val="24"/>
          <w:lang w:val="en-US"/>
        </w:rPr>
        <w:t xml:space="preserve"> Start scaling or estimating body weight by any other method (camera, body dimensions </w:t>
      </w:r>
      <w:proofErr w:type="spellStart"/>
      <w:r>
        <w:rPr>
          <w:rFonts w:ascii="Times New Roman" w:hAnsi="Times New Roman" w:cs="Times New Roman"/>
          <w:sz w:val="24"/>
          <w:szCs w:val="24"/>
          <w:lang w:val="en-US"/>
        </w:rPr>
        <w:t>etc</w:t>
      </w:r>
      <w:proofErr w:type="spellEnd"/>
      <w:r>
        <w:rPr>
          <w:rFonts w:ascii="Times New Roman" w:hAnsi="Times New Roman" w:cs="Times New Roman"/>
          <w:sz w:val="24"/>
          <w:szCs w:val="24"/>
          <w:lang w:val="en-US"/>
        </w:rPr>
        <w:t xml:space="preserve">) </w:t>
      </w:r>
    </w:p>
    <w:p w14:paraId="0C49F2B2" w14:textId="68FD9BD0" w:rsidR="00F63FEE" w:rsidRDefault="00F63FEE" w:rsidP="00F63FEE">
      <w:pPr>
        <w:pStyle w:val="a4"/>
        <w:spacing w:line="480" w:lineRule="auto"/>
        <w:ind w:left="0"/>
        <w:jc w:val="both"/>
        <w:rPr>
          <w:rFonts w:ascii="Times New Roman" w:hAnsi="Times New Roman" w:cs="Times New Roman"/>
          <w:sz w:val="24"/>
          <w:szCs w:val="24"/>
          <w:lang w:val="en-US"/>
        </w:rPr>
      </w:pPr>
      <w:r w:rsidRPr="00E07487">
        <w:rPr>
          <w:rFonts w:ascii="Times New Roman" w:hAnsi="Times New Roman" w:cs="Times New Roman"/>
          <w:b/>
          <w:bCs/>
          <w:sz w:val="24"/>
          <w:szCs w:val="24"/>
          <w:u w:val="single"/>
          <w:lang w:val="en-US"/>
        </w:rPr>
        <w:t>4</w:t>
      </w:r>
      <w:r w:rsidRPr="00E07487">
        <w:rPr>
          <w:rFonts w:ascii="Times New Roman" w:hAnsi="Times New Roman" w:cs="Times New Roman"/>
          <w:b/>
          <w:bCs/>
          <w:sz w:val="24"/>
          <w:szCs w:val="24"/>
          <w:u w:val="single"/>
          <w:vertAlign w:val="superscript"/>
          <w:lang w:val="en-US"/>
        </w:rPr>
        <w:t>th</w:t>
      </w:r>
      <w:r w:rsidRPr="00E07487">
        <w:rPr>
          <w:rFonts w:ascii="Times New Roman" w:hAnsi="Times New Roman" w:cs="Times New Roman"/>
          <w:b/>
          <w:bCs/>
          <w:sz w:val="24"/>
          <w:szCs w:val="24"/>
          <w:u w:val="single"/>
          <w:lang w:val="en-US"/>
        </w:rPr>
        <w:t xml:space="preserve"> step</w:t>
      </w:r>
      <w:r>
        <w:rPr>
          <w:rFonts w:ascii="Times New Roman" w:hAnsi="Times New Roman" w:cs="Times New Roman"/>
          <w:b/>
          <w:bCs/>
          <w:sz w:val="24"/>
          <w:szCs w:val="24"/>
          <w:u w:val="single"/>
          <w:lang w:val="en-US"/>
        </w:rPr>
        <w:t>:</w:t>
      </w:r>
      <w:r w:rsidRPr="00E07487">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Feed the DMI equation with the BW values of the barn</w:t>
      </w:r>
    </w:p>
    <w:p w14:paraId="665041F0" w14:textId="268AB441" w:rsidR="00F63FEE" w:rsidRDefault="00F63FEE" w:rsidP="00F63FEE">
      <w:pPr>
        <w:pStyle w:val="a4"/>
        <w:spacing w:line="480" w:lineRule="auto"/>
        <w:ind w:left="0"/>
        <w:jc w:val="both"/>
        <w:rPr>
          <w:rFonts w:ascii="Times New Roman" w:hAnsi="Times New Roman" w:cs="Times New Roman"/>
          <w:sz w:val="24"/>
          <w:szCs w:val="24"/>
          <w:lang w:val="en-US"/>
        </w:rPr>
      </w:pPr>
      <w:r w:rsidRPr="00E07487">
        <w:rPr>
          <w:rFonts w:ascii="Times New Roman" w:hAnsi="Times New Roman" w:cs="Times New Roman"/>
          <w:b/>
          <w:bCs/>
          <w:sz w:val="24"/>
          <w:szCs w:val="24"/>
          <w:u w:val="single"/>
          <w:lang w:val="en-US"/>
        </w:rPr>
        <w:t>5</w:t>
      </w:r>
      <w:r w:rsidRPr="00E07487">
        <w:rPr>
          <w:rFonts w:ascii="Times New Roman" w:hAnsi="Times New Roman" w:cs="Times New Roman"/>
          <w:b/>
          <w:bCs/>
          <w:sz w:val="24"/>
          <w:szCs w:val="24"/>
          <w:u w:val="single"/>
          <w:vertAlign w:val="superscript"/>
          <w:lang w:val="en-US"/>
        </w:rPr>
        <w:t>th</w:t>
      </w:r>
      <w:r w:rsidRPr="00E07487">
        <w:rPr>
          <w:rFonts w:ascii="Times New Roman" w:hAnsi="Times New Roman" w:cs="Times New Roman"/>
          <w:b/>
          <w:bCs/>
          <w:sz w:val="24"/>
          <w:szCs w:val="24"/>
          <w:u w:val="single"/>
          <w:lang w:val="en-US"/>
        </w:rPr>
        <w:t xml:space="preserve"> step</w:t>
      </w:r>
      <w:r>
        <w:rPr>
          <w:rFonts w:ascii="Times New Roman" w:hAnsi="Times New Roman" w:cs="Times New Roman"/>
          <w:b/>
          <w:bCs/>
          <w:sz w:val="24"/>
          <w:szCs w:val="24"/>
          <w:u w:val="single"/>
          <w:lang w:val="en-US"/>
        </w:rPr>
        <w:t>:</w:t>
      </w:r>
      <w:r w:rsidRPr="00E07487">
        <w:rPr>
          <w:rFonts w:ascii="Times New Roman" w:hAnsi="Times New Roman" w:cs="Times New Roman"/>
          <w:b/>
          <w:bCs/>
          <w:sz w:val="24"/>
          <w:szCs w:val="24"/>
          <w:lang w:val="en-US"/>
        </w:rPr>
        <w:t xml:space="preserve">  </w:t>
      </w:r>
      <w:r w:rsidRPr="00E07487">
        <w:rPr>
          <w:rFonts w:ascii="Times New Roman" w:hAnsi="Times New Roman" w:cs="Times New Roman"/>
          <w:sz w:val="24"/>
          <w:szCs w:val="24"/>
          <w:lang w:val="en-US"/>
        </w:rPr>
        <w:t xml:space="preserve">Comparison of the actual curve with the </w:t>
      </w:r>
      <w:r>
        <w:rPr>
          <w:rFonts w:ascii="Times New Roman" w:hAnsi="Times New Roman" w:cs="Times New Roman"/>
          <w:sz w:val="24"/>
          <w:szCs w:val="24"/>
          <w:lang w:val="en-US"/>
        </w:rPr>
        <w:t xml:space="preserve">curve occurred by the actual values of BW and as a result DMI. An example is shown in Graph </w:t>
      </w:r>
      <w:r>
        <w:rPr>
          <w:rFonts w:ascii="Times New Roman" w:hAnsi="Times New Roman" w:cs="Times New Roman"/>
          <w:sz w:val="24"/>
          <w:szCs w:val="24"/>
          <w:lang w:val="en-US"/>
        </w:rPr>
        <w:t>4</w:t>
      </w:r>
      <w:r>
        <w:rPr>
          <w:rFonts w:ascii="Times New Roman" w:hAnsi="Times New Roman" w:cs="Times New Roman"/>
          <w:sz w:val="24"/>
          <w:szCs w:val="24"/>
          <w:lang w:val="en-US"/>
        </w:rPr>
        <w:t>.</w:t>
      </w:r>
    </w:p>
    <w:p w14:paraId="2FFE8495" w14:textId="77777777" w:rsidR="00F63FEE" w:rsidRDefault="00F63FEE" w:rsidP="00F63FEE">
      <w:pPr>
        <w:pStyle w:val="a4"/>
        <w:spacing w:line="480" w:lineRule="auto"/>
        <w:ind w:left="0"/>
        <w:jc w:val="both"/>
        <w:rPr>
          <w:rFonts w:ascii="Times New Roman" w:hAnsi="Times New Roman" w:cs="Times New Roman"/>
          <w:b/>
          <w:bCs/>
          <w:sz w:val="24"/>
          <w:szCs w:val="24"/>
          <w:lang w:val="en-US"/>
        </w:rPr>
      </w:pPr>
      <w:r>
        <w:rPr>
          <w:noProof/>
        </w:rPr>
        <w:drawing>
          <wp:inline distT="0" distB="0" distL="0" distR="0" wp14:anchorId="0A1A656D" wp14:editId="0FA46364">
            <wp:extent cx="5274310" cy="2705100"/>
            <wp:effectExtent l="0" t="0" r="2540" b="0"/>
            <wp:docPr id="7" name="Γράφημα 7">
              <a:extLst xmlns:a="http://schemas.openxmlformats.org/drawingml/2006/main">
                <a:ext uri="{FF2B5EF4-FFF2-40B4-BE49-F238E27FC236}">
                  <a16:creationId xmlns:a16="http://schemas.microsoft.com/office/drawing/2014/main" id="{94C917DF-1B70-4967-B08C-7A9D89B758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2310D49" w14:textId="142BC9B0" w:rsidR="00F63FEE" w:rsidRDefault="00F63FEE" w:rsidP="00F63FEE">
      <w:pPr>
        <w:pStyle w:val="a4"/>
        <w:spacing w:line="480" w:lineRule="auto"/>
        <w:ind w:left="0"/>
        <w:jc w:val="both"/>
        <w:rPr>
          <w:rFonts w:ascii="Times New Roman" w:hAnsi="Times New Roman" w:cs="Times New Roman"/>
          <w:sz w:val="24"/>
          <w:szCs w:val="24"/>
          <w:lang w:val="en-US"/>
        </w:rPr>
      </w:pPr>
      <w:r w:rsidRPr="00E07487">
        <w:rPr>
          <w:rFonts w:ascii="Times New Roman" w:hAnsi="Times New Roman" w:cs="Times New Roman"/>
          <w:b/>
          <w:bCs/>
          <w:sz w:val="24"/>
          <w:szCs w:val="24"/>
          <w:lang w:val="en-US"/>
        </w:rPr>
        <w:t xml:space="preserve">Graph </w:t>
      </w:r>
      <w:r>
        <w:rPr>
          <w:rFonts w:ascii="Times New Roman" w:hAnsi="Times New Roman" w:cs="Times New Roman"/>
          <w:b/>
          <w:bCs/>
          <w:sz w:val="24"/>
          <w:szCs w:val="24"/>
          <w:lang w:val="en-US"/>
        </w:rPr>
        <w:t>4</w:t>
      </w:r>
      <w:r w:rsidRPr="00E07487">
        <w:rPr>
          <w:rFonts w:ascii="Times New Roman" w:hAnsi="Times New Roman" w:cs="Times New Roman"/>
          <w:sz w:val="24"/>
          <w:szCs w:val="24"/>
          <w:lang w:val="en-US"/>
        </w:rPr>
        <w:t xml:space="preserve">. </w:t>
      </w:r>
      <w:r>
        <w:rPr>
          <w:rFonts w:ascii="Times New Roman" w:hAnsi="Times New Roman" w:cs="Times New Roman"/>
          <w:sz w:val="24"/>
          <w:szCs w:val="24"/>
          <w:lang w:val="en-US"/>
        </w:rPr>
        <w:t>Body weight of Holstein heifers theoretical (grey) and actual (blue)</w:t>
      </w:r>
    </w:p>
    <w:p w14:paraId="3ED79C76" w14:textId="13F85360" w:rsidR="00F63FEE" w:rsidRPr="00B702C0" w:rsidRDefault="00F63FEE" w:rsidP="00F63FEE">
      <w:pPr>
        <w:pStyle w:val="a4"/>
        <w:spacing w:line="480" w:lineRule="auto"/>
        <w:ind w:left="0"/>
        <w:jc w:val="both"/>
        <w:rPr>
          <w:rFonts w:ascii="Times New Roman" w:hAnsi="Times New Roman" w:cs="Times New Roman"/>
          <w:sz w:val="24"/>
          <w:szCs w:val="24"/>
          <w:lang w:val="en-US"/>
        </w:rPr>
      </w:pPr>
      <w:r w:rsidRPr="003F24A9">
        <w:rPr>
          <w:rFonts w:ascii="Times New Roman" w:hAnsi="Times New Roman" w:cs="Times New Roman"/>
          <w:b/>
          <w:bCs/>
          <w:sz w:val="24"/>
          <w:szCs w:val="24"/>
          <w:u w:val="single"/>
          <w:lang w:val="en-US"/>
        </w:rPr>
        <w:lastRenderedPageBreak/>
        <w:t>6</w:t>
      </w:r>
      <w:r w:rsidRPr="004E4F27">
        <w:rPr>
          <w:rFonts w:ascii="Times New Roman" w:hAnsi="Times New Roman" w:cs="Times New Roman"/>
          <w:b/>
          <w:bCs/>
          <w:sz w:val="24"/>
          <w:szCs w:val="24"/>
          <w:u w:val="single"/>
          <w:vertAlign w:val="superscript"/>
          <w:lang w:val="en-US"/>
        </w:rPr>
        <w:t>th</w:t>
      </w:r>
      <w:r>
        <w:rPr>
          <w:rFonts w:ascii="Times New Roman" w:hAnsi="Times New Roman" w:cs="Times New Roman"/>
          <w:b/>
          <w:bCs/>
          <w:sz w:val="24"/>
          <w:szCs w:val="24"/>
          <w:u w:val="single"/>
          <w:lang w:val="en-US"/>
        </w:rPr>
        <w:t xml:space="preserve"> step</w:t>
      </w:r>
      <w:r w:rsidRPr="003F24A9">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To evaluate the graph and how the proposed model fits to the case examined a double evaluation will be performed. The first </w:t>
      </w:r>
      <w:proofErr w:type="gramStart"/>
      <w:r>
        <w:rPr>
          <w:rFonts w:ascii="Times New Roman" w:hAnsi="Times New Roman" w:cs="Times New Roman"/>
          <w:sz w:val="24"/>
          <w:szCs w:val="24"/>
          <w:lang w:val="en-US"/>
        </w:rPr>
        <w:t>has to</w:t>
      </w:r>
      <w:proofErr w:type="gramEnd"/>
      <w:r>
        <w:rPr>
          <w:rFonts w:ascii="Times New Roman" w:hAnsi="Times New Roman" w:cs="Times New Roman"/>
          <w:sz w:val="24"/>
          <w:szCs w:val="24"/>
          <w:lang w:val="en-US"/>
        </w:rPr>
        <w:t xml:space="preserve"> do in how the result is close to the theoretical curve. To do so a quantitative and qualitative comparison of the curves will be performed. The qualitative comparison shows how close is the actual graph to the theoretical or optimum curve. So, there must be a comparison between the values of the weight axis point by point and define any possible differences. Next, it should be estimated if a change in DMI equation should be realized to make a displacement of the curve to be close to the values of the theoretical value. The qualitative comparison will have to check the form of the curve. This can be by checking the first derivative of the curve which shows the inclination and with the second derivative to get the curvature. Both comparisons are of high importance. The qualitative comparison will show if this DMI equation is leads to proper results for the specific herd and case study. If the curve form is far from the theoretical it means that another model should be chosen to be applied in the specific herd.</w:t>
      </w:r>
      <w:r>
        <w:rPr>
          <w:rFonts w:ascii="Times New Roman" w:hAnsi="Times New Roman" w:cs="Times New Roman"/>
          <w:sz w:val="24"/>
          <w:szCs w:val="24"/>
          <w:lang w:val="en-US"/>
        </w:rPr>
        <w:t xml:space="preserve"> In the case of the used equation, this evaluation should follow a specific roadmap. This way it can be found which factor affects the form of the curve, more drastically</w:t>
      </w:r>
      <w:r w:rsidR="00B8200E">
        <w:rPr>
          <w:rFonts w:ascii="Times New Roman" w:hAnsi="Times New Roman" w:cs="Times New Roman"/>
          <w:sz w:val="24"/>
          <w:szCs w:val="24"/>
          <w:lang w:val="en-US"/>
        </w:rPr>
        <w:t xml:space="preserve">. As a first approach the </w:t>
      </w:r>
      <w:r w:rsidR="00B702C0">
        <w:rPr>
          <w:rFonts w:ascii="Times New Roman" w:hAnsi="Times New Roman" w:cs="Times New Roman"/>
          <w:sz w:val="24"/>
          <w:szCs w:val="24"/>
          <w:lang w:val="en-US"/>
        </w:rPr>
        <w:t>2 factors that will vary to check the adjustment of the curve to the optimum one is the exponent (0,75) and the factor 0,0422 multiplied with NEm</w:t>
      </w:r>
      <w:r w:rsidR="00B702C0" w:rsidRPr="00B702C0">
        <w:rPr>
          <w:rFonts w:ascii="Times New Roman" w:hAnsi="Times New Roman" w:cs="Times New Roman"/>
          <w:sz w:val="24"/>
          <w:szCs w:val="24"/>
          <w:vertAlign w:val="superscript"/>
          <w:lang w:val="en-US"/>
        </w:rPr>
        <w:t>2</w:t>
      </w:r>
      <w:r w:rsidR="00B702C0">
        <w:rPr>
          <w:rFonts w:ascii="Times New Roman" w:hAnsi="Times New Roman" w:cs="Times New Roman"/>
          <w:sz w:val="24"/>
          <w:szCs w:val="24"/>
          <w:lang w:val="en-US"/>
        </w:rPr>
        <w:t xml:space="preserve">. The values of NEm are taken according to Table 2 depend on the weight. After the outcome of the BW or DMI to be fed the extra adjustment with the temperature can be performed. </w:t>
      </w:r>
    </w:p>
    <w:p w14:paraId="709A26C4" w14:textId="77777777" w:rsidR="00F63FEE" w:rsidRDefault="00F63FEE" w:rsidP="00F63FEE">
      <w:pPr>
        <w:pStyle w:val="a4"/>
        <w:spacing w:line="480" w:lineRule="auto"/>
        <w:ind w:left="0"/>
        <w:jc w:val="both"/>
        <w:rPr>
          <w:rFonts w:ascii="Times New Roman" w:hAnsi="Times New Roman" w:cs="Times New Roman"/>
          <w:sz w:val="24"/>
          <w:szCs w:val="24"/>
          <w:lang w:val="en-US"/>
        </w:rPr>
      </w:pPr>
      <w:r w:rsidRPr="004E4F27">
        <w:rPr>
          <w:rFonts w:ascii="Times New Roman" w:hAnsi="Times New Roman" w:cs="Times New Roman"/>
          <w:b/>
          <w:bCs/>
          <w:sz w:val="24"/>
          <w:szCs w:val="24"/>
          <w:u w:val="single"/>
          <w:lang w:val="en-US"/>
        </w:rPr>
        <w:t>7</w:t>
      </w:r>
      <w:r w:rsidRPr="004E4F27">
        <w:rPr>
          <w:rFonts w:ascii="Times New Roman" w:hAnsi="Times New Roman" w:cs="Times New Roman"/>
          <w:b/>
          <w:bCs/>
          <w:sz w:val="24"/>
          <w:szCs w:val="24"/>
          <w:u w:val="single"/>
          <w:vertAlign w:val="superscript"/>
          <w:lang w:val="en-US"/>
        </w:rPr>
        <w:t>th</w:t>
      </w:r>
      <w:r w:rsidRPr="004E4F27">
        <w:rPr>
          <w:rFonts w:ascii="Times New Roman" w:hAnsi="Times New Roman" w:cs="Times New Roman"/>
          <w:b/>
          <w:bCs/>
          <w:sz w:val="24"/>
          <w:szCs w:val="24"/>
          <w:u w:val="single"/>
          <w:lang w:val="en-US"/>
        </w:rPr>
        <w:t xml:space="preserve"> step</w:t>
      </w:r>
      <w:r>
        <w:rPr>
          <w:rFonts w:ascii="Times New Roman" w:hAnsi="Times New Roman" w:cs="Times New Roman"/>
          <w:sz w:val="24"/>
          <w:szCs w:val="24"/>
          <w:lang w:val="en-US"/>
        </w:rPr>
        <w:t>: Repeat the evaluation of step 6 for each animal if data are available. That way it can be seen if some animals follow or not the trend of the curve or which of them contribute mostly to the curve form. That way an initial evaluation on which animals should be separated from the herd.</w:t>
      </w:r>
    </w:p>
    <w:p w14:paraId="64CE2D7A" w14:textId="6A304EF5" w:rsidR="00F63FEE" w:rsidRDefault="00F63FEE" w:rsidP="00F63FEE">
      <w:pPr>
        <w:pStyle w:val="a4"/>
        <w:spacing w:line="480" w:lineRule="auto"/>
        <w:ind w:left="0"/>
        <w:jc w:val="both"/>
        <w:rPr>
          <w:rFonts w:ascii="Times New Roman" w:hAnsi="Times New Roman" w:cs="Times New Roman"/>
          <w:sz w:val="24"/>
          <w:szCs w:val="24"/>
          <w:lang w:val="en-US"/>
        </w:rPr>
      </w:pPr>
      <w:r w:rsidRPr="004E4F27">
        <w:rPr>
          <w:rFonts w:ascii="Times New Roman" w:hAnsi="Times New Roman" w:cs="Times New Roman"/>
          <w:b/>
          <w:bCs/>
          <w:sz w:val="24"/>
          <w:szCs w:val="24"/>
          <w:u w:val="single"/>
          <w:lang w:val="en-US"/>
        </w:rPr>
        <w:lastRenderedPageBreak/>
        <w:t>8</w:t>
      </w:r>
      <w:r w:rsidRPr="004E4F27">
        <w:rPr>
          <w:rFonts w:ascii="Times New Roman" w:hAnsi="Times New Roman" w:cs="Times New Roman"/>
          <w:b/>
          <w:bCs/>
          <w:sz w:val="24"/>
          <w:szCs w:val="24"/>
          <w:u w:val="single"/>
          <w:vertAlign w:val="superscript"/>
          <w:lang w:val="en-US"/>
        </w:rPr>
        <w:t>th</w:t>
      </w:r>
      <w:r w:rsidRPr="004E4F27">
        <w:rPr>
          <w:rFonts w:ascii="Times New Roman" w:hAnsi="Times New Roman" w:cs="Times New Roman"/>
          <w:b/>
          <w:bCs/>
          <w:sz w:val="24"/>
          <w:szCs w:val="24"/>
          <w:u w:val="single"/>
          <w:lang w:val="en-US"/>
        </w:rPr>
        <w:t xml:space="preserve"> step</w:t>
      </w:r>
      <w:r>
        <w:rPr>
          <w:rFonts w:ascii="Times New Roman" w:hAnsi="Times New Roman" w:cs="Times New Roman"/>
          <w:b/>
          <w:bCs/>
          <w:sz w:val="24"/>
          <w:szCs w:val="24"/>
          <w:u w:val="single"/>
          <w:lang w:val="en-US"/>
        </w:rPr>
        <w:t>:</w:t>
      </w:r>
      <w:r w:rsidRPr="004E4F27">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sidRPr="004E4F27">
        <w:rPr>
          <w:rFonts w:ascii="Times New Roman" w:hAnsi="Times New Roman" w:cs="Times New Roman"/>
          <w:sz w:val="24"/>
          <w:szCs w:val="24"/>
          <w:lang w:val="en-US"/>
        </w:rPr>
        <w:t xml:space="preserve">To proceed with this step, </w:t>
      </w:r>
      <w:r>
        <w:rPr>
          <w:rFonts w:ascii="Times New Roman" w:hAnsi="Times New Roman" w:cs="Times New Roman"/>
          <w:sz w:val="24"/>
          <w:szCs w:val="24"/>
          <w:lang w:val="en-US"/>
        </w:rPr>
        <w:t xml:space="preserve">the acceptable rate of deviation of the theoretical curve must be defined. This means that some limits should be set to accept if the actual curve is close to the theoretical. This </w:t>
      </w:r>
      <w:r w:rsidR="00B702C0">
        <w:rPr>
          <w:rFonts w:ascii="Times New Roman" w:hAnsi="Times New Roman" w:cs="Times New Roman"/>
          <w:sz w:val="24"/>
          <w:szCs w:val="24"/>
          <w:lang w:val="en-US"/>
        </w:rPr>
        <w:t>must</w:t>
      </w:r>
      <w:r>
        <w:rPr>
          <w:rFonts w:ascii="Times New Roman" w:hAnsi="Times New Roman" w:cs="Times New Roman"/>
          <w:sz w:val="24"/>
          <w:szCs w:val="24"/>
          <w:lang w:val="en-US"/>
        </w:rPr>
        <w:t xml:space="preserve"> do mostly with the quantitative comparison as it must be defined which inclination or curvature is acceptable. If the results are within the range of limits that has been set a reformation of the DMI equation must be performed based on previous results to reach the inclination values of the BW curve that has been set as the goal for this case study. If the curve form is the acceptable, the qualitative comparison should be also utilized to reform the DMI equation to reach the absolute individual values of the BW curve. If the qualitative comparison led to an inclination or curvature value far from the ranges that has been set, the model chosen is not the proper one and another one should be chosen. It would be preferable if various models were running to see which fits the best. </w:t>
      </w:r>
    </w:p>
    <w:p w14:paraId="489BC7C2" w14:textId="025F4A2A" w:rsidR="00F63FEE" w:rsidRDefault="00F63FEE" w:rsidP="00B702C0">
      <w:pPr>
        <w:pStyle w:val="a4"/>
        <w:spacing w:line="480" w:lineRule="auto"/>
        <w:ind w:left="0"/>
        <w:jc w:val="both"/>
        <w:rPr>
          <w:rFonts w:ascii="Times New Roman" w:hAnsi="Times New Roman" w:cs="Times New Roman"/>
          <w:sz w:val="24"/>
          <w:szCs w:val="24"/>
          <w:lang w:val="en-US"/>
        </w:rPr>
      </w:pPr>
      <w:r w:rsidRPr="002F06BA">
        <w:rPr>
          <w:rFonts w:ascii="Times New Roman" w:hAnsi="Times New Roman" w:cs="Times New Roman"/>
          <w:b/>
          <w:bCs/>
          <w:sz w:val="24"/>
          <w:szCs w:val="24"/>
          <w:u w:val="single"/>
          <w:lang w:val="en-US"/>
        </w:rPr>
        <w:t>9</w:t>
      </w:r>
      <w:r w:rsidRPr="002F06BA">
        <w:rPr>
          <w:rFonts w:ascii="Times New Roman" w:hAnsi="Times New Roman" w:cs="Times New Roman"/>
          <w:b/>
          <w:bCs/>
          <w:sz w:val="24"/>
          <w:szCs w:val="24"/>
          <w:u w:val="single"/>
          <w:vertAlign w:val="superscript"/>
          <w:lang w:val="en-US"/>
        </w:rPr>
        <w:t>th</w:t>
      </w:r>
      <w:r w:rsidRPr="002F06BA">
        <w:rPr>
          <w:rFonts w:ascii="Times New Roman" w:hAnsi="Times New Roman" w:cs="Times New Roman"/>
          <w:b/>
          <w:bCs/>
          <w:sz w:val="24"/>
          <w:szCs w:val="24"/>
          <w:u w:val="single"/>
          <w:lang w:val="en-US"/>
        </w:rPr>
        <w:t xml:space="preserve"> step:</w:t>
      </w:r>
      <w:r>
        <w:rPr>
          <w:rFonts w:ascii="Times New Roman" w:hAnsi="Times New Roman" w:cs="Times New Roman"/>
          <w:sz w:val="24"/>
          <w:szCs w:val="24"/>
          <w:lang w:val="en-US"/>
        </w:rPr>
        <w:t xml:space="preserve"> After the reformation of the equation, a feeding model orientated only to the examined barn will have been established. This equation can be used with safety from the producer to consume the proper amounts of DMI and succeed the BW gain rates that are desirable</w:t>
      </w:r>
      <w:r w:rsidR="00B702C0">
        <w:rPr>
          <w:rFonts w:ascii="Times New Roman" w:hAnsi="Times New Roman" w:cs="Times New Roman"/>
          <w:sz w:val="24"/>
          <w:szCs w:val="24"/>
          <w:lang w:val="en-US"/>
        </w:rPr>
        <w:t>.</w:t>
      </w:r>
    </w:p>
    <w:p w14:paraId="1CACD63F" w14:textId="56FEAADD" w:rsidR="00B702C0" w:rsidRDefault="00B702C0" w:rsidP="00B702C0">
      <w:pPr>
        <w:pStyle w:val="a4"/>
        <w:spacing w:line="480" w:lineRule="auto"/>
        <w:ind w:left="0"/>
        <w:jc w:val="both"/>
        <w:rPr>
          <w:rFonts w:ascii="Times New Roman" w:hAnsi="Times New Roman" w:cs="Times New Roman"/>
          <w:sz w:val="24"/>
          <w:szCs w:val="24"/>
          <w:lang w:val="en-US"/>
        </w:rPr>
      </w:pPr>
      <w:r w:rsidRPr="00B702C0">
        <w:rPr>
          <w:rFonts w:ascii="Times New Roman" w:hAnsi="Times New Roman" w:cs="Times New Roman"/>
          <w:b/>
          <w:bCs/>
          <w:sz w:val="24"/>
          <w:szCs w:val="24"/>
          <w:u w:val="single"/>
          <w:lang w:val="en-US"/>
        </w:rPr>
        <w:t>10</w:t>
      </w:r>
      <w:r w:rsidRPr="00B702C0">
        <w:rPr>
          <w:rFonts w:ascii="Times New Roman" w:hAnsi="Times New Roman" w:cs="Times New Roman"/>
          <w:b/>
          <w:bCs/>
          <w:sz w:val="24"/>
          <w:szCs w:val="24"/>
          <w:u w:val="single"/>
          <w:vertAlign w:val="superscript"/>
          <w:lang w:val="en-US"/>
        </w:rPr>
        <w:t>th</w:t>
      </w:r>
      <w:r w:rsidRPr="00B702C0">
        <w:rPr>
          <w:rFonts w:ascii="Times New Roman" w:hAnsi="Times New Roman" w:cs="Times New Roman"/>
          <w:b/>
          <w:bCs/>
          <w:sz w:val="24"/>
          <w:szCs w:val="24"/>
          <w:u w:val="single"/>
          <w:lang w:val="en-US"/>
        </w:rPr>
        <w:t xml:space="preserve"> step:</w:t>
      </w:r>
      <w:r w:rsidRPr="006D015A">
        <w:rPr>
          <w:rFonts w:ascii="Times New Roman" w:hAnsi="Times New Roman" w:cs="Times New Roman"/>
          <w:sz w:val="24"/>
          <w:szCs w:val="24"/>
          <w:lang w:val="en-US"/>
        </w:rPr>
        <w:t xml:space="preserve"> In </w:t>
      </w:r>
      <w:r w:rsidR="006D015A">
        <w:rPr>
          <w:rFonts w:ascii="Times New Roman" w:hAnsi="Times New Roman" w:cs="Times New Roman"/>
          <w:sz w:val="24"/>
          <w:szCs w:val="24"/>
          <w:lang w:val="en-US"/>
        </w:rPr>
        <w:t xml:space="preserve">phase 2 of the feeding model development other factors of the equation can be modified by keeping constant the ones that were initially modified. This is since it is not clear which factor can affect more efficiently the curve form. If a more accurate equation demanded all factors must be modified and check the result. However, if from the first approach a satisfactory result occurs it can be considered acceptable. </w:t>
      </w:r>
    </w:p>
    <w:p w14:paraId="1F369399" w14:textId="035276A3" w:rsidR="00226C4B" w:rsidRDefault="00226C4B" w:rsidP="00226C4B">
      <w:pPr>
        <w:spacing w:line="480" w:lineRule="auto"/>
        <w:jc w:val="both"/>
        <w:rPr>
          <w:rFonts w:ascii="Times New Roman" w:hAnsi="Times New Roman" w:cs="Times New Roman"/>
          <w:sz w:val="24"/>
          <w:szCs w:val="24"/>
          <w:lang w:val="en-US"/>
        </w:rPr>
      </w:pPr>
      <w:r w:rsidRPr="00063451">
        <w:rPr>
          <w:rFonts w:ascii="Times New Roman" w:hAnsi="Times New Roman" w:cs="Times New Roman"/>
          <w:b/>
          <w:bCs/>
          <w:sz w:val="24"/>
          <w:szCs w:val="24"/>
          <w:lang w:val="en-US"/>
        </w:rPr>
        <w:t>2.</w:t>
      </w:r>
      <w:r>
        <w:rPr>
          <w:rFonts w:ascii="Times New Roman" w:hAnsi="Times New Roman" w:cs="Times New Roman"/>
          <w:b/>
          <w:bCs/>
          <w:sz w:val="24"/>
          <w:szCs w:val="24"/>
          <w:lang w:val="en-US"/>
        </w:rPr>
        <w:t>5</w:t>
      </w:r>
      <w:r w:rsidRPr="00063451">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Process optimization </w:t>
      </w:r>
    </w:p>
    <w:p w14:paraId="02EDC3DE" w14:textId="58B229D7" w:rsidR="006D015A" w:rsidRDefault="006D015A" w:rsidP="00B702C0">
      <w:pPr>
        <w:pStyle w:val="a4"/>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 both approaches (Example 1 and Example 2), it will be</w:t>
      </w:r>
      <w:r w:rsidR="00226C4B">
        <w:rPr>
          <w:rFonts w:ascii="Times New Roman" w:hAnsi="Times New Roman" w:cs="Times New Roman"/>
          <w:sz w:val="24"/>
          <w:szCs w:val="24"/>
          <w:lang w:val="en-US"/>
        </w:rPr>
        <w:t xml:space="preserve"> useful if the farmer has data from a previous period or collect data before using the platform. That way the actual data can be initially uploaded to the platform to create a first equation approach and </w:t>
      </w:r>
      <w:r w:rsidR="00226C4B">
        <w:rPr>
          <w:rFonts w:ascii="Times New Roman" w:hAnsi="Times New Roman" w:cs="Times New Roman"/>
          <w:sz w:val="24"/>
          <w:szCs w:val="24"/>
          <w:lang w:val="en-US"/>
        </w:rPr>
        <w:lastRenderedPageBreak/>
        <w:t xml:space="preserve">optimization. </w:t>
      </w:r>
      <w:r w:rsidR="008639B4">
        <w:rPr>
          <w:rFonts w:ascii="Times New Roman" w:hAnsi="Times New Roman" w:cs="Times New Roman"/>
          <w:sz w:val="24"/>
          <w:szCs w:val="24"/>
          <w:lang w:val="en-US"/>
        </w:rPr>
        <w:t xml:space="preserve">If this is not possible, then during the first period of operation the system won’t be able to perform the monitoring of the herd, but it will build this first form of the equation. </w:t>
      </w:r>
      <w:r w:rsidR="00E429BC">
        <w:rPr>
          <w:rFonts w:ascii="Times New Roman" w:hAnsi="Times New Roman" w:cs="Times New Roman"/>
          <w:sz w:val="24"/>
          <w:szCs w:val="24"/>
          <w:lang w:val="en-US"/>
        </w:rPr>
        <w:t xml:space="preserve">In the case of the second equation (NEm and Temperature included), the capability of following the NEm value according to the actual weight is also an option, in contrast with the use of average values as the ones in Table 2. Also, for the </w:t>
      </w:r>
      <w:proofErr w:type="spellStart"/>
      <w:r w:rsidR="00E429BC">
        <w:rPr>
          <w:rFonts w:ascii="Times New Roman" w:hAnsi="Times New Roman" w:cs="Times New Roman"/>
          <w:sz w:val="24"/>
          <w:szCs w:val="24"/>
          <w:lang w:val="en-US"/>
        </w:rPr>
        <w:t>NDFdv</w:t>
      </w:r>
      <w:proofErr w:type="spellEnd"/>
      <w:r w:rsidR="00E429BC">
        <w:rPr>
          <w:rFonts w:ascii="Times New Roman" w:hAnsi="Times New Roman" w:cs="Times New Roman"/>
          <w:sz w:val="24"/>
          <w:szCs w:val="24"/>
          <w:lang w:val="en-US"/>
        </w:rPr>
        <w:t xml:space="preserve">, the actual percentage can be defined by equations or via the above estimations if the percentage of each type of feed used in the DMI is known. </w:t>
      </w:r>
    </w:p>
    <w:p w14:paraId="1C87C555" w14:textId="5A295A08" w:rsidR="00E429BC" w:rsidRPr="00863E8C" w:rsidRDefault="00E429BC" w:rsidP="00B702C0">
      <w:pPr>
        <w:pStyle w:val="a4"/>
        <w:spacing w:line="48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Despite the above, it should always be considered that the platform should demand the less actions by the farmer and do most of the job by itself. </w:t>
      </w:r>
      <w:proofErr w:type="gramStart"/>
      <w:r>
        <w:rPr>
          <w:rFonts w:ascii="Times New Roman" w:hAnsi="Times New Roman" w:cs="Times New Roman"/>
          <w:sz w:val="24"/>
          <w:szCs w:val="24"/>
          <w:lang w:val="en-US"/>
        </w:rPr>
        <w:t>So</w:t>
      </w:r>
      <w:proofErr w:type="gramEnd"/>
      <w:r>
        <w:rPr>
          <w:rFonts w:ascii="Times New Roman" w:hAnsi="Times New Roman" w:cs="Times New Roman"/>
          <w:sz w:val="24"/>
          <w:szCs w:val="24"/>
          <w:lang w:val="en-US"/>
        </w:rPr>
        <w:t xml:space="preserve"> it is suggested to keep the process in a relatively simple </w:t>
      </w:r>
      <w:r w:rsidR="00863E8C">
        <w:rPr>
          <w:rFonts w:ascii="Times New Roman" w:hAnsi="Times New Roman" w:cs="Times New Roman"/>
          <w:sz w:val="24"/>
          <w:szCs w:val="24"/>
          <w:lang w:val="en-US"/>
        </w:rPr>
        <w:t xml:space="preserve">function level with the less possible information uploaded by the user. </w:t>
      </w:r>
    </w:p>
    <w:p w14:paraId="555353DA" w14:textId="1ECE9B95" w:rsidR="004121FA" w:rsidRPr="00DB2F8E" w:rsidRDefault="007745D2" w:rsidP="004121FA">
      <w:pPr>
        <w:pStyle w:val="a4"/>
        <w:numPr>
          <w:ilvl w:val="0"/>
          <w:numId w:val="3"/>
        </w:num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Feeding model tool</w:t>
      </w:r>
      <w:r w:rsidR="00BC485C">
        <w:rPr>
          <w:rFonts w:ascii="Times New Roman" w:hAnsi="Times New Roman" w:cs="Times New Roman"/>
          <w:b/>
          <w:bCs/>
          <w:sz w:val="24"/>
          <w:szCs w:val="24"/>
          <w:lang w:val="en-US"/>
        </w:rPr>
        <w:t xml:space="preserve"> o</w:t>
      </w:r>
      <w:r>
        <w:rPr>
          <w:rFonts w:ascii="Times New Roman" w:hAnsi="Times New Roman" w:cs="Times New Roman"/>
          <w:b/>
          <w:bCs/>
          <w:sz w:val="24"/>
          <w:szCs w:val="24"/>
          <w:lang w:val="en-US"/>
        </w:rPr>
        <w:t xml:space="preserve">n </w:t>
      </w:r>
      <w:r w:rsidR="00BC485C">
        <w:rPr>
          <w:rFonts w:ascii="Times New Roman" w:hAnsi="Times New Roman" w:cs="Times New Roman"/>
          <w:b/>
          <w:bCs/>
          <w:sz w:val="24"/>
          <w:szCs w:val="24"/>
          <w:lang w:val="en-US"/>
        </w:rPr>
        <w:t>the platform- user requirements</w:t>
      </w:r>
      <w:r>
        <w:rPr>
          <w:rFonts w:ascii="Times New Roman" w:hAnsi="Times New Roman" w:cs="Times New Roman"/>
          <w:b/>
          <w:bCs/>
          <w:sz w:val="24"/>
          <w:szCs w:val="24"/>
          <w:lang w:val="en-US"/>
        </w:rPr>
        <w:t xml:space="preserve"> interaction </w:t>
      </w:r>
      <w:r w:rsidR="00BC485C">
        <w:rPr>
          <w:rFonts w:ascii="Times New Roman" w:hAnsi="Times New Roman" w:cs="Times New Roman"/>
          <w:b/>
          <w:bCs/>
          <w:sz w:val="24"/>
          <w:szCs w:val="24"/>
          <w:lang w:val="en-US"/>
        </w:rPr>
        <w:t xml:space="preserve"> </w:t>
      </w:r>
    </w:p>
    <w:p w14:paraId="74840376" w14:textId="22E36F08" w:rsidR="004121FA" w:rsidRPr="00812440" w:rsidRDefault="002F06BA" w:rsidP="00DE12A8">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above methodology can be implemented to a software-platform where farmers can use for creating their own feeding model. To do so the farmers should feed the model with data concerning the weight gain of their farms when following one of the feeding models proposed by the platform- software. So, part of the herd should be the pilot for a specific period. The software will estimate </w:t>
      </w:r>
      <w:r w:rsidR="00007A3C">
        <w:rPr>
          <w:rFonts w:ascii="Times New Roman" w:hAnsi="Times New Roman" w:cs="Times New Roman"/>
          <w:sz w:val="24"/>
          <w:szCs w:val="24"/>
          <w:lang w:val="en-US"/>
        </w:rPr>
        <w:t>whether the model chosen is the proper one or it should be replaced with another from the ones included in its’ database. If the model is the right one the software will perform the reformation of the DMI equation.</w:t>
      </w:r>
      <w:r w:rsidR="008015A7">
        <w:rPr>
          <w:rFonts w:ascii="Times New Roman" w:hAnsi="Times New Roman" w:cs="Times New Roman"/>
          <w:sz w:val="24"/>
          <w:szCs w:val="24"/>
          <w:lang w:val="en-US"/>
        </w:rPr>
        <w:t xml:space="preserve"> In Figures 1 and 2 the rationale of how the utilization of the data can be used by the farmer’s network through the ATLAS platform is highlighted. In Figure 1 the method of how the customized feeding model is developed is visualized. In this case the farmers must upload data from previous years in an initial phase. After this, the most updated the platform is kept by the farmer with data of the current period the most reliable the adjustment will</w:t>
      </w:r>
      <w:r w:rsidR="00A1100A">
        <w:rPr>
          <w:rFonts w:ascii="Times New Roman" w:hAnsi="Times New Roman" w:cs="Times New Roman"/>
          <w:sz w:val="24"/>
          <w:szCs w:val="24"/>
          <w:lang w:val="en-US"/>
        </w:rPr>
        <w:t xml:space="preserve">. Moreover, additional information concerning possible issues of the </w:t>
      </w:r>
      <w:r w:rsidR="00A1100A">
        <w:rPr>
          <w:rFonts w:ascii="Times New Roman" w:hAnsi="Times New Roman" w:cs="Times New Roman"/>
          <w:sz w:val="24"/>
          <w:szCs w:val="24"/>
          <w:lang w:val="en-US"/>
        </w:rPr>
        <w:lastRenderedPageBreak/>
        <w:t>herd will be more precise.</w:t>
      </w:r>
      <w:r w:rsidR="00812440" w:rsidRPr="00812440">
        <w:rPr>
          <w:rFonts w:ascii="Times New Roman" w:hAnsi="Times New Roman" w:cs="Times New Roman"/>
          <w:sz w:val="24"/>
          <w:szCs w:val="24"/>
          <w:lang w:val="en-US"/>
        </w:rPr>
        <w:t xml:space="preserve"> </w:t>
      </w:r>
      <w:r w:rsidR="00812440">
        <w:rPr>
          <w:rFonts w:ascii="Times New Roman" w:hAnsi="Times New Roman" w:cs="Times New Roman"/>
          <w:sz w:val="24"/>
          <w:szCs w:val="24"/>
          <w:lang w:val="en-US"/>
        </w:rPr>
        <w:t xml:space="preserve">In Figure 2 some of the potential expansions of the system’s capability are also highlighted. Some of the most important are the creation of a library with developed feeding models and the </w:t>
      </w:r>
      <w:r w:rsidR="0041216C">
        <w:rPr>
          <w:rFonts w:ascii="Times New Roman" w:hAnsi="Times New Roman" w:cs="Times New Roman"/>
          <w:sz w:val="24"/>
          <w:szCs w:val="24"/>
          <w:lang w:val="en-US"/>
        </w:rPr>
        <w:t>options for the user concerning the limits set etc.</w:t>
      </w:r>
    </w:p>
    <w:p w14:paraId="38785A62" w14:textId="4D13FFEB" w:rsidR="008015A7" w:rsidRDefault="008015A7" w:rsidP="00863E8C">
      <w:pPr>
        <w:spacing w:line="276"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9B043E4" wp14:editId="742E62F3">
            <wp:extent cx="5276850" cy="2981325"/>
            <wp:effectExtent l="0" t="0" r="0" b="952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20043" cy="3005728"/>
                    </a:xfrm>
                    <a:prstGeom prst="rect">
                      <a:avLst/>
                    </a:prstGeom>
                    <a:noFill/>
                  </pic:spPr>
                </pic:pic>
              </a:graphicData>
            </a:graphic>
          </wp:inline>
        </w:drawing>
      </w:r>
    </w:p>
    <w:p w14:paraId="7C79587D" w14:textId="3296F57F" w:rsidR="00863E8C" w:rsidRDefault="00A1100A" w:rsidP="00DE12A8">
      <w:pPr>
        <w:spacing w:line="480" w:lineRule="auto"/>
        <w:jc w:val="both"/>
        <w:rPr>
          <w:rFonts w:ascii="Times New Roman" w:hAnsi="Times New Roman" w:cs="Times New Roman"/>
          <w:sz w:val="24"/>
          <w:szCs w:val="24"/>
          <w:lang w:val="en-US"/>
        </w:rPr>
      </w:pPr>
      <w:r w:rsidRPr="00A1100A">
        <w:rPr>
          <w:rFonts w:ascii="Times New Roman" w:hAnsi="Times New Roman" w:cs="Times New Roman"/>
          <w:b/>
          <w:bCs/>
          <w:sz w:val="24"/>
          <w:szCs w:val="24"/>
          <w:lang w:val="en-US"/>
        </w:rPr>
        <w:t xml:space="preserve">Figure 1. </w:t>
      </w:r>
      <w:r w:rsidRPr="00A1100A">
        <w:rPr>
          <w:rFonts w:ascii="Times New Roman" w:hAnsi="Times New Roman" w:cs="Times New Roman"/>
          <w:sz w:val="24"/>
          <w:szCs w:val="24"/>
          <w:lang w:val="en-US"/>
        </w:rPr>
        <w:t xml:space="preserve"> Feeding model adjustment based on existing feeding models-user interaction</w:t>
      </w:r>
    </w:p>
    <w:p w14:paraId="0BD6AB76" w14:textId="0A85BAFB" w:rsidR="00812440" w:rsidRDefault="00812440" w:rsidP="00863E8C">
      <w:pPr>
        <w:spacing w:line="276"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2D73185" wp14:editId="4A5DE8ED">
            <wp:extent cx="5275580" cy="2857500"/>
            <wp:effectExtent l="0" t="0" r="127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11738" cy="2877085"/>
                    </a:xfrm>
                    <a:prstGeom prst="rect">
                      <a:avLst/>
                    </a:prstGeom>
                    <a:noFill/>
                  </pic:spPr>
                </pic:pic>
              </a:graphicData>
            </a:graphic>
          </wp:inline>
        </w:drawing>
      </w:r>
    </w:p>
    <w:p w14:paraId="617F0E8F" w14:textId="12499C48" w:rsidR="008015A7" w:rsidRPr="0041216C" w:rsidRDefault="0041216C" w:rsidP="00DE12A8">
      <w:pPr>
        <w:spacing w:line="48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2. </w:t>
      </w:r>
      <w:r w:rsidRPr="0041216C">
        <w:rPr>
          <w:rFonts w:ascii="Times New Roman" w:hAnsi="Times New Roman" w:cs="Times New Roman"/>
          <w:sz w:val="24"/>
          <w:szCs w:val="24"/>
          <w:lang w:val="en-US"/>
        </w:rPr>
        <w:t>Feeding model adjustment based on existing feeding models-system capability</w:t>
      </w:r>
    </w:p>
    <w:p w14:paraId="3D811B28" w14:textId="4184E8B5" w:rsidR="002227BD" w:rsidRDefault="00007A3C" w:rsidP="00DE12A8">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After the DMI equation receives </w:t>
      </w:r>
      <w:r w:rsidR="00834352">
        <w:rPr>
          <w:rFonts w:ascii="Times New Roman" w:hAnsi="Times New Roman" w:cs="Times New Roman"/>
          <w:sz w:val="24"/>
          <w:szCs w:val="24"/>
          <w:lang w:val="en-US"/>
        </w:rPr>
        <w:t>its</w:t>
      </w:r>
      <w:r>
        <w:rPr>
          <w:rFonts w:ascii="Times New Roman" w:hAnsi="Times New Roman" w:cs="Times New Roman"/>
          <w:sz w:val="24"/>
          <w:szCs w:val="24"/>
          <w:lang w:val="en-US"/>
        </w:rPr>
        <w:t xml:space="preserve"> final </w:t>
      </w:r>
      <w:r w:rsidR="00834352">
        <w:rPr>
          <w:rFonts w:ascii="Times New Roman" w:hAnsi="Times New Roman" w:cs="Times New Roman"/>
          <w:sz w:val="24"/>
          <w:szCs w:val="24"/>
          <w:lang w:val="en-US"/>
        </w:rPr>
        <w:t>form,</w:t>
      </w:r>
      <w:r>
        <w:rPr>
          <w:rFonts w:ascii="Times New Roman" w:hAnsi="Times New Roman" w:cs="Times New Roman"/>
          <w:sz w:val="24"/>
          <w:szCs w:val="24"/>
          <w:lang w:val="en-US"/>
        </w:rPr>
        <w:t xml:space="preserve"> the farmer can use the tool. This tool will </w:t>
      </w:r>
      <w:r w:rsidR="00834352">
        <w:rPr>
          <w:rFonts w:ascii="Times New Roman" w:hAnsi="Times New Roman" w:cs="Times New Roman"/>
          <w:sz w:val="24"/>
          <w:szCs w:val="24"/>
          <w:lang w:val="en-US"/>
        </w:rPr>
        <w:t xml:space="preserve">perform a comparison between the theoretical curve for the case study it occurred by the pilot case. The basic information that will be provided will be if the animals weight values are on or close to the reformed growth curve. If not, an alarm will be sent to the producer to take actions (check for illness, check for weak animal, overweight animal </w:t>
      </w:r>
      <w:proofErr w:type="spellStart"/>
      <w:r w:rsidR="00834352">
        <w:rPr>
          <w:rFonts w:ascii="Times New Roman" w:hAnsi="Times New Roman" w:cs="Times New Roman"/>
          <w:sz w:val="24"/>
          <w:szCs w:val="24"/>
          <w:lang w:val="en-US"/>
        </w:rPr>
        <w:t>etc</w:t>
      </w:r>
      <w:proofErr w:type="spellEnd"/>
      <w:r w:rsidR="00834352">
        <w:rPr>
          <w:rFonts w:ascii="Times New Roman" w:hAnsi="Times New Roman" w:cs="Times New Roman"/>
          <w:sz w:val="24"/>
          <w:szCs w:val="24"/>
          <w:lang w:val="en-US"/>
        </w:rPr>
        <w:t xml:space="preserve">). The most the data the more accurate the equation will be over the </w:t>
      </w:r>
      <w:r w:rsidR="00D36A9A">
        <w:rPr>
          <w:rFonts w:ascii="Times New Roman" w:hAnsi="Times New Roman" w:cs="Times New Roman"/>
          <w:sz w:val="24"/>
          <w:szCs w:val="24"/>
          <w:lang w:val="en-US"/>
        </w:rPr>
        <w:t>years,</w:t>
      </w:r>
      <w:r w:rsidR="00834352">
        <w:rPr>
          <w:rFonts w:ascii="Times New Roman" w:hAnsi="Times New Roman" w:cs="Times New Roman"/>
          <w:sz w:val="24"/>
          <w:szCs w:val="24"/>
          <w:lang w:val="en-US"/>
        </w:rPr>
        <w:t xml:space="preserve"> and it will be more and more orientated to the examined case study. </w:t>
      </w:r>
      <w:r w:rsidR="0041216C">
        <w:rPr>
          <w:rFonts w:ascii="Times New Roman" w:hAnsi="Times New Roman" w:cs="Times New Roman"/>
          <w:sz w:val="24"/>
          <w:szCs w:val="24"/>
          <w:lang w:val="en-US"/>
        </w:rPr>
        <w:t xml:space="preserve">An example of how the interface of this tool can be is shown in Figure 3. </w:t>
      </w:r>
    </w:p>
    <w:p w14:paraId="22E03010" w14:textId="79EDF50A" w:rsidR="0041216C" w:rsidRDefault="0041216C" w:rsidP="00DE12A8">
      <w:pPr>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AAEEC8D" wp14:editId="5963A2C4">
            <wp:extent cx="5286375" cy="4152900"/>
            <wp:effectExtent l="0" t="0" r="9525"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6777" cy="4176783"/>
                    </a:xfrm>
                    <a:prstGeom prst="rect">
                      <a:avLst/>
                    </a:prstGeom>
                    <a:noFill/>
                  </pic:spPr>
                </pic:pic>
              </a:graphicData>
            </a:graphic>
          </wp:inline>
        </w:drawing>
      </w:r>
    </w:p>
    <w:p w14:paraId="74D196BB" w14:textId="7AA5B2F9" w:rsidR="0041216C" w:rsidRDefault="0041216C" w:rsidP="00DE12A8">
      <w:pPr>
        <w:spacing w:line="480" w:lineRule="auto"/>
        <w:jc w:val="both"/>
        <w:rPr>
          <w:rFonts w:ascii="Times New Roman" w:hAnsi="Times New Roman" w:cs="Times New Roman"/>
          <w:sz w:val="24"/>
          <w:szCs w:val="24"/>
          <w:lang w:val="en-US"/>
        </w:rPr>
      </w:pPr>
      <w:r w:rsidRPr="0041216C">
        <w:rPr>
          <w:rFonts w:ascii="Times New Roman" w:hAnsi="Times New Roman" w:cs="Times New Roman"/>
          <w:b/>
          <w:bCs/>
          <w:sz w:val="24"/>
          <w:szCs w:val="24"/>
          <w:lang w:val="en-US"/>
        </w:rPr>
        <w:t xml:space="preserve">Figure 3. </w:t>
      </w:r>
      <w:r>
        <w:rPr>
          <w:rFonts w:ascii="Times New Roman" w:hAnsi="Times New Roman" w:cs="Times New Roman"/>
          <w:b/>
          <w:bCs/>
          <w:sz w:val="24"/>
          <w:szCs w:val="24"/>
          <w:lang w:val="en-US"/>
        </w:rPr>
        <w:t xml:space="preserve"> </w:t>
      </w:r>
      <w:r w:rsidRPr="0041216C">
        <w:rPr>
          <w:rFonts w:ascii="Times New Roman" w:hAnsi="Times New Roman" w:cs="Times New Roman"/>
          <w:sz w:val="24"/>
          <w:szCs w:val="24"/>
          <w:lang w:val="en-US"/>
        </w:rPr>
        <w:t>Service example based on the dynamic feeding model development</w:t>
      </w:r>
    </w:p>
    <w:p w14:paraId="41CFFE42" w14:textId="58F1FEC6" w:rsidR="005D1A9C" w:rsidRPr="00EF1BB4" w:rsidRDefault="005D1A9C" w:rsidP="00DE12A8">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Another function- operation of the service could be the creation of a data base which </w:t>
      </w:r>
      <w:r w:rsidR="00EC5A20">
        <w:rPr>
          <w:rFonts w:ascii="Times New Roman" w:hAnsi="Times New Roman" w:cs="Times New Roman"/>
          <w:sz w:val="24"/>
          <w:szCs w:val="24"/>
          <w:lang w:val="en-US"/>
        </w:rPr>
        <w:t xml:space="preserve">will give the option to the farmers to </w:t>
      </w:r>
      <w:proofErr w:type="spellStart"/>
      <w:r w:rsidR="00EC5A20">
        <w:rPr>
          <w:rFonts w:ascii="Times New Roman" w:hAnsi="Times New Roman" w:cs="Times New Roman"/>
          <w:sz w:val="24"/>
          <w:szCs w:val="24"/>
          <w:lang w:val="en-US"/>
        </w:rPr>
        <w:t>chose</w:t>
      </w:r>
      <w:proofErr w:type="spellEnd"/>
      <w:r w:rsidR="00EC5A20">
        <w:rPr>
          <w:rFonts w:ascii="Times New Roman" w:hAnsi="Times New Roman" w:cs="Times New Roman"/>
          <w:sz w:val="24"/>
          <w:szCs w:val="24"/>
          <w:lang w:val="en-US"/>
        </w:rPr>
        <w:t xml:space="preserve"> modified feeding models</w:t>
      </w:r>
      <w:r w:rsidR="00642D0C">
        <w:rPr>
          <w:rFonts w:ascii="Times New Roman" w:hAnsi="Times New Roman" w:cs="Times New Roman"/>
          <w:sz w:val="24"/>
          <w:szCs w:val="24"/>
          <w:lang w:val="en-US"/>
        </w:rPr>
        <w:t xml:space="preserve"> already developed </w:t>
      </w:r>
      <w:r w:rsidR="00642D0C">
        <w:rPr>
          <w:rFonts w:ascii="Times New Roman" w:hAnsi="Times New Roman" w:cs="Times New Roman"/>
          <w:sz w:val="24"/>
          <w:szCs w:val="24"/>
          <w:lang w:val="en-US"/>
        </w:rPr>
        <w:lastRenderedPageBreak/>
        <w:t xml:space="preserve">for current users. This could be very useful as the farmers could choose models which are closest to the climatic conditions of their and animals’ races closest to their races.  </w:t>
      </w:r>
    </w:p>
    <w:p w14:paraId="222295A5" w14:textId="4D061BA7" w:rsidR="00F713FC" w:rsidRPr="005D5259" w:rsidRDefault="005D5259" w:rsidP="00DE12A8">
      <w:pPr>
        <w:spacing w:line="480" w:lineRule="auto"/>
        <w:jc w:val="both"/>
        <w:rPr>
          <w:rFonts w:ascii="Times New Roman" w:hAnsi="Times New Roman" w:cs="Times New Roman"/>
          <w:b/>
          <w:bCs/>
          <w:sz w:val="24"/>
          <w:szCs w:val="24"/>
          <w:u w:val="single"/>
          <w:lang w:val="en-US"/>
        </w:rPr>
      </w:pPr>
      <w:r w:rsidRPr="005D5259">
        <w:rPr>
          <w:rFonts w:ascii="Times New Roman" w:hAnsi="Times New Roman" w:cs="Times New Roman"/>
          <w:b/>
          <w:bCs/>
          <w:sz w:val="24"/>
          <w:szCs w:val="24"/>
          <w:u w:val="single"/>
          <w:lang w:val="en-US"/>
        </w:rPr>
        <w:t>References</w:t>
      </w:r>
    </w:p>
    <w:p w14:paraId="00B88DFB" w14:textId="77777777" w:rsidR="00F63FEE" w:rsidRPr="00863E8C" w:rsidRDefault="007B083E" w:rsidP="00863E8C">
      <w:pPr>
        <w:pStyle w:val="EndNoteBibliography"/>
        <w:spacing w:after="0" w:line="480" w:lineRule="auto"/>
        <w:rPr>
          <w:rFonts w:ascii="Times New Roman" w:hAnsi="Times New Roman" w:cs="Times New Roman"/>
          <w:sz w:val="24"/>
          <w:szCs w:val="24"/>
        </w:rPr>
      </w:pPr>
      <w:r w:rsidRPr="00863E8C">
        <w:rPr>
          <w:rFonts w:ascii="Times New Roman" w:hAnsi="Times New Roman" w:cs="Times New Roman"/>
          <w:sz w:val="24"/>
          <w:szCs w:val="24"/>
        </w:rPr>
        <w:fldChar w:fldCharType="begin"/>
      </w:r>
      <w:r w:rsidRPr="00863E8C">
        <w:rPr>
          <w:rFonts w:ascii="Times New Roman" w:hAnsi="Times New Roman" w:cs="Times New Roman"/>
          <w:sz w:val="24"/>
          <w:szCs w:val="24"/>
        </w:rPr>
        <w:instrText xml:space="preserve"> ADDIN EN.REFLIST </w:instrText>
      </w:r>
      <w:r w:rsidRPr="00863E8C">
        <w:rPr>
          <w:rFonts w:ascii="Times New Roman" w:hAnsi="Times New Roman" w:cs="Times New Roman"/>
          <w:sz w:val="24"/>
          <w:szCs w:val="24"/>
        </w:rPr>
        <w:fldChar w:fldCharType="separate"/>
      </w:r>
      <w:bookmarkStart w:id="0" w:name="_ENREF_1"/>
      <w:r w:rsidR="00F63FEE" w:rsidRPr="00863E8C">
        <w:rPr>
          <w:rFonts w:ascii="Times New Roman" w:hAnsi="Times New Roman" w:cs="Times New Roman"/>
          <w:sz w:val="24"/>
          <w:szCs w:val="24"/>
        </w:rPr>
        <w:t>[1] Y. de Haas, M.P. Calus, R.F. Veerkamp, E. Wall, M.P. Coffey, H.D. Daetwyler, B.J. Hayes, J.E. Pryce, Improved accuracy of genomic prediction for dry matter intake of dairy cattle from combined European and Australian data sets, Journal of dairy science, 95 (10) (2012) 6103-6112.</w:t>
      </w:r>
      <w:bookmarkEnd w:id="0"/>
    </w:p>
    <w:p w14:paraId="76D45B02" w14:textId="77777777" w:rsidR="00F63FEE" w:rsidRPr="00863E8C" w:rsidRDefault="00F63FEE" w:rsidP="00863E8C">
      <w:pPr>
        <w:pStyle w:val="EndNoteBibliography"/>
        <w:spacing w:after="0" w:line="480" w:lineRule="auto"/>
        <w:rPr>
          <w:rFonts w:ascii="Times New Roman" w:hAnsi="Times New Roman" w:cs="Times New Roman"/>
          <w:sz w:val="24"/>
          <w:szCs w:val="24"/>
        </w:rPr>
      </w:pPr>
      <w:bookmarkStart w:id="1" w:name="_ENREF_2"/>
      <w:r w:rsidRPr="00863E8C">
        <w:rPr>
          <w:rFonts w:ascii="Times New Roman" w:hAnsi="Times New Roman" w:cs="Times New Roman"/>
          <w:sz w:val="24"/>
          <w:szCs w:val="24"/>
        </w:rPr>
        <w:t>[2] A.S. Oliveira, V.B. Ferreira, Prediction of intake in growing dairy heifers under tropical conditions, Journal of dairy science, 99 (2) (2016) 1103-1110.</w:t>
      </w:r>
      <w:bookmarkEnd w:id="1"/>
    </w:p>
    <w:p w14:paraId="60ACA479" w14:textId="77777777" w:rsidR="00F63FEE" w:rsidRPr="00863E8C" w:rsidRDefault="00F63FEE" w:rsidP="00863E8C">
      <w:pPr>
        <w:pStyle w:val="EndNoteBibliography"/>
        <w:spacing w:after="0" w:line="480" w:lineRule="auto"/>
        <w:rPr>
          <w:rFonts w:ascii="Times New Roman" w:hAnsi="Times New Roman" w:cs="Times New Roman"/>
          <w:sz w:val="24"/>
          <w:szCs w:val="24"/>
        </w:rPr>
      </w:pPr>
      <w:bookmarkStart w:id="2" w:name="_ENREF_3"/>
      <w:r w:rsidRPr="00863E8C">
        <w:rPr>
          <w:rFonts w:ascii="Times New Roman" w:hAnsi="Times New Roman" w:cs="Times New Roman"/>
          <w:sz w:val="24"/>
          <w:szCs w:val="24"/>
        </w:rPr>
        <w:t>[3] P.C. Hoffman, K.A. Weigel, R.M. Wernberg, Evaluation of equations to predict dry matter intake of dairy heifers, Journal of dairy science, 91 (9) (2008) 3699-3709.</w:t>
      </w:r>
      <w:bookmarkEnd w:id="2"/>
    </w:p>
    <w:p w14:paraId="1436F666" w14:textId="77777777" w:rsidR="00F63FEE" w:rsidRPr="00863E8C" w:rsidRDefault="00F63FEE" w:rsidP="00863E8C">
      <w:pPr>
        <w:pStyle w:val="EndNoteBibliography"/>
        <w:spacing w:after="0" w:line="480" w:lineRule="auto"/>
        <w:rPr>
          <w:rFonts w:ascii="Times New Roman" w:hAnsi="Times New Roman" w:cs="Times New Roman"/>
          <w:sz w:val="24"/>
          <w:szCs w:val="24"/>
        </w:rPr>
      </w:pPr>
      <w:bookmarkStart w:id="3" w:name="_ENREF_4"/>
      <w:r w:rsidRPr="00863E8C">
        <w:rPr>
          <w:rFonts w:ascii="Times New Roman" w:hAnsi="Times New Roman" w:cs="Times New Roman"/>
          <w:sz w:val="24"/>
          <w:szCs w:val="24"/>
        </w:rPr>
        <w:t>[4] Luis O. Tedeschi, Danny G. Fox, M.J. Baker, The Cornell Value Discovery System Model-Model documentation, in, Department of Animal Science- Cornell University,, USA, 2003.</w:t>
      </w:r>
      <w:bookmarkEnd w:id="3"/>
    </w:p>
    <w:p w14:paraId="13D0A458" w14:textId="77777777" w:rsidR="00F63FEE" w:rsidRPr="00863E8C" w:rsidRDefault="00F63FEE" w:rsidP="00863E8C">
      <w:pPr>
        <w:pStyle w:val="EndNoteBibliography"/>
        <w:spacing w:after="0" w:line="480" w:lineRule="auto"/>
        <w:rPr>
          <w:rFonts w:ascii="Times New Roman" w:hAnsi="Times New Roman" w:cs="Times New Roman"/>
          <w:sz w:val="24"/>
          <w:szCs w:val="24"/>
        </w:rPr>
      </w:pPr>
      <w:bookmarkStart w:id="4" w:name="_ENREF_5"/>
      <w:r w:rsidRPr="00863E8C">
        <w:rPr>
          <w:rFonts w:ascii="Times New Roman" w:hAnsi="Times New Roman" w:cs="Times New Roman"/>
          <w:sz w:val="24"/>
          <w:szCs w:val="24"/>
        </w:rPr>
        <w:t>[5] S. Liang, C. Wu, W. Peng, J.X. Liu, H.Z. Sun, Predicting Daily Dry Matter Intake Using Feed Intake of First Two Hours after Feeding in Mid and Late Lactation Dairy Cows with Fed Ration Three Times per Day, Animals : an open access journal from MDPI, 11 (1) (2021).</w:t>
      </w:r>
      <w:bookmarkEnd w:id="4"/>
    </w:p>
    <w:p w14:paraId="786D0FB0" w14:textId="77777777" w:rsidR="00F63FEE" w:rsidRPr="00863E8C" w:rsidRDefault="00F63FEE" w:rsidP="00863E8C">
      <w:pPr>
        <w:pStyle w:val="EndNoteBibliography"/>
        <w:spacing w:after="0" w:line="480" w:lineRule="auto"/>
        <w:rPr>
          <w:rFonts w:ascii="Times New Roman" w:hAnsi="Times New Roman" w:cs="Times New Roman"/>
          <w:sz w:val="24"/>
          <w:szCs w:val="24"/>
        </w:rPr>
      </w:pPr>
      <w:bookmarkStart w:id="5" w:name="_ENREF_6"/>
      <w:r w:rsidRPr="00863E8C">
        <w:rPr>
          <w:rFonts w:ascii="Times New Roman" w:hAnsi="Times New Roman" w:cs="Times New Roman"/>
          <w:sz w:val="24"/>
          <w:szCs w:val="24"/>
        </w:rPr>
        <w:t>[6] Y. Akbaş, A. Alçiçek, A. Önenç, M. Güngör, Growth curve analysis for body weight and dry matter intake in Friesian, Limousin x Friesian and Piemontese x Friesian cattle, Archives Animal Breeding, 49 (4) (2006) 329-339.</w:t>
      </w:r>
      <w:bookmarkEnd w:id="5"/>
    </w:p>
    <w:p w14:paraId="1311C0BA" w14:textId="77777777" w:rsidR="00F63FEE" w:rsidRPr="00863E8C" w:rsidRDefault="00F63FEE" w:rsidP="00863E8C">
      <w:pPr>
        <w:pStyle w:val="EndNoteBibliography"/>
        <w:spacing w:after="0" w:line="480" w:lineRule="auto"/>
        <w:rPr>
          <w:rFonts w:ascii="Times New Roman" w:hAnsi="Times New Roman" w:cs="Times New Roman"/>
          <w:sz w:val="24"/>
          <w:szCs w:val="24"/>
        </w:rPr>
      </w:pPr>
      <w:bookmarkStart w:id="6" w:name="_ENREF_7"/>
      <w:r w:rsidRPr="00863E8C">
        <w:rPr>
          <w:rFonts w:ascii="Times New Roman" w:hAnsi="Times New Roman" w:cs="Times New Roman"/>
          <w:sz w:val="24"/>
          <w:szCs w:val="24"/>
        </w:rPr>
        <w:t>[7] National Research Council, Nutrient Requirements of Beef Cattle, 7th ed., The National Academies Press., Washington DC, 2000.</w:t>
      </w:r>
      <w:bookmarkEnd w:id="6"/>
    </w:p>
    <w:p w14:paraId="472FD19A" w14:textId="77777777" w:rsidR="00F63FEE" w:rsidRPr="00863E8C" w:rsidRDefault="00F63FEE" w:rsidP="00863E8C">
      <w:pPr>
        <w:pStyle w:val="EndNoteBibliography"/>
        <w:spacing w:after="0" w:line="480" w:lineRule="auto"/>
        <w:rPr>
          <w:rFonts w:ascii="Times New Roman" w:hAnsi="Times New Roman" w:cs="Times New Roman"/>
          <w:sz w:val="24"/>
          <w:szCs w:val="24"/>
        </w:rPr>
      </w:pPr>
      <w:bookmarkStart w:id="7" w:name="_ENREF_8"/>
      <w:r w:rsidRPr="00863E8C">
        <w:rPr>
          <w:rFonts w:ascii="Times New Roman" w:hAnsi="Times New Roman" w:cs="Times New Roman"/>
          <w:sz w:val="24"/>
          <w:szCs w:val="24"/>
        </w:rPr>
        <w:t>[8] A. Huuskonen, P. Huhtanen, E. Joki-Tokola, The development of a model to predict feed intake by growing cattle, Livestock Science, 158 (1-3) (2013) 74-83.</w:t>
      </w:r>
      <w:bookmarkEnd w:id="7"/>
    </w:p>
    <w:p w14:paraId="6D32A335" w14:textId="77777777" w:rsidR="00F63FEE" w:rsidRPr="00863E8C" w:rsidRDefault="00F63FEE" w:rsidP="00863E8C">
      <w:pPr>
        <w:pStyle w:val="EndNoteBibliography"/>
        <w:spacing w:after="0" w:line="480" w:lineRule="auto"/>
        <w:rPr>
          <w:rFonts w:ascii="Times New Roman" w:hAnsi="Times New Roman" w:cs="Times New Roman"/>
          <w:sz w:val="24"/>
          <w:szCs w:val="24"/>
        </w:rPr>
      </w:pPr>
      <w:bookmarkStart w:id="8" w:name="_ENREF_9"/>
      <w:r w:rsidRPr="00863E8C">
        <w:rPr>
          <w:rFonts w:ascii="Times New Roman" w:hAnsi="Times New Roman" w:cs="Times New Roman"/>
          <w:sz w:val="24"/>
          <w:szCs w:val="24"/>
        </w:rPr>
        <w:lastRenderedPageBreak/>
        <w:t>[9] C.A. Bateki, U. Dickhoefer, Predicting dry matter intake using conceptual models for cattle kept under tropical and subtropical conditions1, Journal of animal science, 97 (9) (2019) 3727-3740.</w:t>
      </w:r>
      <w:bookmarkEnd w:id="8"/>
    </w:p>
    <w:p w14:paraId="37057B5A" w14:textId="77777777" w:rsidR="00F63FEE" w:rsidRPr="00863E8C" w:rsidRDefault="00F63FEE" w:rsidP="00863E8C">
      <w:pPr>
        <w:pStyle w:val="EndNoteBibliography"/>
        <w:spacing w:after="0" w:line="480" w:lineRule="auto"/>
        <w:rPr>
          <w:rFonts w:ascii="Times New Roman" w:hAnsi="Times New Roman" w:cs="Times New Roman"/>
          <w:sz w:val="24"/>
          <w:szCs w:val="24"/>
        </w:rPr>
      </w:pPr>
      <w:bookmarkStart w:id="9" w:name="_ENREF_10"/>
      <w:r w:rsidRPr="00863E8C">
        <w:rPr>
          <w:rFonts w:ascii="Times New Roman" w:hAnsi="Times New Roman" w:cs="Times New Roman"/>
          <w:sz w:val="24"/>
          <w:szCs w:val="24"/>
        </w:rPr>
        <w:t>[10] M. Williams, R. Prendiville, K. O’Sullivan, S. McCabe, E. Kennedy, M. Liddane, F. Buckley, Developing and validating a model to predict the dry matter intake of grazing lactating beef cows, Animal : an international journal of animal bioscience, 13 (11) (2019) 2639-2649.</w:t>
      </w:r>
      <w:bookmarkEnd w:id="9"/>
    </w:p>
    <w:p w14:paraId="60904A92" w14:textId="77777777" w:rsidR="00F63FEE" w:rsidRPr="00863E8C" w:rsidRDefault="00F63FEE" w:rsidP="00863E8C">
      <w:pPr>
        <w:pStyle w:val="EndNoteBibliography"/>
        <w:spacing w:after="0" w:line="480" w:lineRule="auto"/>
        <w:rPr>
          <w:rFonts w:ascii="Times New Roman" w:hAnsi="Times New Roman" w:cs="Times New Roman"/>
          <w:sz w:val="24"/>
          <w:szCs w:val="24"/>
        </w:rPr>
      </w:pPr>
      <w:bookmarkStart w:id="10" w:name="_ENREF_11"/>
      <w:r w:rsidRPr="00863E8C">
        <w:rPr>
          <w:rFonts w:ascii="Times New Roman" w:hAnsi="Times New Roman" w:cs="Times New Roman"/>
          <w:sz w:val="24"/>
          <w:szCs w:val="24"/>
        </w:rPr>
        <w:t>[11] K. Wangchuk, J. Wangdi, M. Mindu, Comparison and reliability of techniques to estimate live cattle body weight, Journal of Applied Animal Research, 46 (1) (2017) 349-352.</w:t>
      </w:r>
      <w:bookmarkEnd w:id="10"/>
    </w:p>
    <w:p w14:paraId="510C1B2D" w14:textId="77777777" w:rsidR="00F63FEE" w:rsidRPr="00863E8C" w:rsidRDefault="00F63FEE" w:rsidP="00863E8C">
      <w:pPr>
        <w:pStyle w:val="EndNoteBibliography"/>
        <w:spacing w:after="0" w:line="480" w:lineRule="auto"/>
        <w:rPr>
          <w:rFonts w:ascii="Times New Roman" w:hAnsi="Times New Roman" w:cs="Times New Roman"/>
          <w:sz w:val="24"/>
          <w:szCs w:val="24"/>
        </w:rPr>
      </w:pPr>
      <w:bookmarkStart w:id="11" w:name="_ENREF_12"/>
      <w:r w:rsidRPr="00863E8C">
        <w:rPr>
          <w:rFonts w:ascii="Times New Roman" w:hAnsi="Times New Roman" w:cs="Times New Roman"/>
          <w:sz w:val="24"/>
          <w:szCs w:val="24"/>
        </w:rPr>
        <w:t>[12] C.Pomar, J. van Milgen, A.Remus, Precision livestock feeding, principle and practice-Poultry and pig nutrition,, in, Wageningen Academic Publishers,, Netherlands, 2019.</w:t>
      </w:r>
      <w:bookmarkEnd w:id="11"/>
    </w:p>
    <w:p w14:paraId="12352279" w14:textId="77777777" w:rsidR="00F63FEE" w:rsidRPr="00863E8C" w:rsidRDefault="00F63FEE" w:rsidP="00863E8C">
      <w:pPr>
        <w:pStyle w:val="EndNoteBibliography"/>
        <w:spacing w:after="0" w:line="480" w:lineRule="auto"/>
        <w:rPr>
          <w:rFonts w:ascii="Times New Roman" w:hAnsi="Times New Roman" w:cs="Times New Roman"/>
          <w:sz w:val="24"/>
          <w:szCs w:val="24"/>
        </w:rPr>
      </w:pPr>
      <w:bookmarkStart w:id="12" w:name="_ENREF_13"/>
      <w:r w:rsidRPr="00863E8C">
        <w:rPr>
          <w:rFonts w:ascii="Times New Roman" w:hAnsi="Times New Roman" w:cs="Times New Roman"/>
          <w:sz w:val="24"/>
          <w:szCs w:val="24"/>
        </w:rPr>
        <w:t>[13] Berckmans D.A, Aerts J-M, Method and system for controlling bioresponse of living organisms, in: E.P. Office (Ed.), EU, 2005.</w:t>
      </w:r>
      <w:bookmarkEnd w:id="12"/>
    </w:p>
    <w:p w14:paraId="2DF54219" w14:textId="77777777" w:rsidR="00F63FEE" w:rsidRPr="00863E8C" w:rsidRDefault="00F63FEE" w:rsidP="00863E8C">
      <w:pPr>
        <w:pStyle w:val="EndNoteBibliography"/>
        <w:spacing w:after="0" w:line="480" w:lineRule="auto"/>
        <w:rPr>
          <w:rFonts w:ascii="Times New Roman" w:hAnsi="Times New Roman" w:cs="Times New Roman"/>
          <w:sz w:val="24"/>
          <w:szCs w:val="24"/>
        </w:rPr>
      </w:pPr>
      <w:bookmarkStart w:id="13" w:name="_ENREF_14"/>
      <w:r w:rsidRPr="00863E8C">
        <w:rPr>
          <w:rFonts w:ascii="Times New Roman" w:hAnsi="Times New Roman" w:cs="Times New Roman"/>
          <w:sz w:val="24"/>
          <w:szCs w:val="24"/>
        </w:rPr>
        <w:t>[14] C. Davison, J.M. Bowen, C. Michie, J.A. Rooke, N. Jonsson, I. Andonovic, C. Tachtatzis, M. Gilroy, C.A. Duthie, Predicting feed intake using modelling based on feeding behaviour in finishing beef steers, Animal : an international journal of animal bioscience, 15 (7) (2021) 100231.</w:t>
      </w:r>
      <w:bookmarkEnd w:id="13"/>
    </w:p>
    <w:p w14:paraId="4AB0A950" w14:textId="77777777" w:rsidR="00F63FEE" w:rsidRPr="00863E8C" w:rsidRDefault="00F63FEE" w:rsidP="00863E8C">
      <w:pPr>
        <w:pStyle w:val="EndNoteBibliography"/>
        <w:spacing w:after="0" w:line="480" w:lineRule="auto"/>
        <w:rPr>
          <w:rFonts w:ascii="Times New Roman" w:hAnsi="Times New Roman" w:cs="Times New Roman"/>
          <w:sz w:val="24"/>
          <w:szCs w:val="24"/>
        </w:rPr>
      </w:pPr>
      <w:bookmarkStart w:id="14" w:name="_ENREF_15"/>
      <w:r w:rsidRPr="00863E8C">
        <w:rPr>
          <w:rFonts w:ascii="Times New Roman" w:hAnsi="Times New Roman" w:cs="Times New Roman"/>
          <w:sz w:val="24"/>
          <w:szCs w:val="24"/>
        </w:rPr>
        <w:t>[15] Jones.C.M, Heinrichs.J, Growth Charts for Dairy Heifers, in:  College of Agricultural Sciences, The Pennsylvania State University,, USA, 2017.</w:t>
      </w:r>
      <w:bookmarkEnd w:id="14"/>
    </w:p>
    <w:p w14:paraId="4C9AF145" w14:textId="77777777" w:rsidR="00F63FEE" w:rsidRPr="00863E8C" w:rsidRDefault="00F63FEE" w:rsidP="00863E8C">
      <w:pPr>
        <w:pStyle w:val="EndNoteBibliography"/>
        <w:spacing w:after="0" w:line="480" w:lineRule="auto"/>
        <w:rPr>
          <w:rFonts w:ascii="Times New Roman" w:hAnsi="Times New Roman" w:cs="Times New Roman"/>
          <w:sz w:val="24"/>
          <w:szCs w:val="24"/>
        </w:rPr>
      </w:pPr>
      <w:bookmarkStart w:id="15" w:name="_ENREF_16"/>
      <w:r w:rsidRPr="00863E8C">
        <w:rPr>
          <w:rFonts w:ascii="Times New Roman" w:hAnsi="Times New Roman" w:cs="Times New Roman"/>
          <w:sz w:val="24"/>
          <w:szCs w:val="24"/>
        </w:rPr>
        <w:t>[16] Wickepedia, Neutral detergent fiber,  (2021).</w:t>
      </w:r>
      <w:bookmarkEnd w:id="15"/>
    </w:p>
    <w:p w14:paraId="0F183830" w14:textId="77777777" w:rsidR="00F63FEE" w:rsidRPr="00863E8C" w:rsidRDefault="00F63FEE" w:rsidP="00863E8C">
      <w:pPr>
        <w:pStyle w:val="EndNoteBibliography"/>
        <w:spacing w:line="480" w:lineRule="auto"/>
        <w:rPr>
          <w:rFonts w:ascii="Times New Roman" w:hAnsi="Times New Roman" w:cs="Times New Roman"/>
          <w:sz w:val="24"/>
          <w:szCs w:val="24"/>
        </w:rPr>
      </w:pPr>
      <w:bookmarkStart w:id="16" w:name="_ENREF_17"/>
      <w:r w:rsidRPr="00863E8C">
        <w:rPr>
          <w:rFonts w:ascii="Times New Roman" w:hAnsi="Times New Roman" w:cs="Times New Roman"/>
          <w:sz w:val="24"/>
          <w:szCs w:val="24"/>
        </w:rPr>
        <w:t>[17] P. J. Van soest, J. B. Robertson, B. A. Lewis, Methods for Dietary Fiber, Neutral Detergent Fiber, and Nonstarch Polysaccharides in Relation to Animal Nutrition, Journal of dairy science, 74  (1991) 3583-3597.</w:t>
      </w:r>
      <w:bookmarkEnd w:id="16"/>
    </w:p>
    <w:p w14:paraId="32FD4E6B" w14:textId="3BE303DE" w:rsidR="005A5590" w:rsidRPr="00834352" w:rsidRDefault="007B083E" w:rsidP="00863E8C">
      <w:pPr>
        <w:spacing w:line="480" w:lineRule="auto"/>
        <w:jc w:val="both"/>
        <w:rPr>
          <w:rFonts w:ascii="Times New Roman" w:hAnsi="Times New Roman" w:cs="Times New Roman"/>
          <w:sz w:val="24"/>
          <w:szCs w:val="24"/>
          <w:lang w:val="en-US"/>
        </w:rPr>
      </w:pPr>
      <w:r w:rsidRPr="00863E8C">
        <w:rPr>
          <w:rFonts w:ascii="Times New Roman" w:hAnsi="Times New Roman" w:cs="Times New Roman"/>
          <w:sz w:val="24"/>
          <w:szCs w:val="24"/>
          <w:lang w:val="en-US"/>
        </w:rPr>
        <w:lastRenderedPageBreak/>
        <w:fldChar w:fldCharType="end"/>
      </w:r>
    </w:p>
    <w:sectPr w:rsidR="005A5590" w:rsidRPr="00834352">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73598"/>
    <w:multiLevelType w:val="multilevel"/>
    <w:tmpl w:val="4E569B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1" w15:restartNumberingAfterBreak="0">
    <w:nsid w:val="21404D4D"/>
    <w:multiLevelType w:val="hybridMultilevel"/>
    <w:tmpl w:val="6DD271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7A339BB"/>
    <w:multiLevelType w:val="multilevel"/>
    <w:tmpl w:val="9C366D60"/>
    <w:lvl w:ilvl="0">
      <w:start w:val="1"/>
      <w:numFmt w:val="decimal"/>
      <w:lvlText w:val="%1."/>
      <w:lvlJc w:val="left"/>
      <w:pPr>
        <w:ind w:left="405" w:hanging="360"/>
      </w:pPr>
      <w:rPr>
        <w:rFonts w:hint="default"/>
      </w:rPr>
    </w:lvl>
    <w:lvl w:ilvl="1">
      <w:start w:val="2"/>
      <w:numFmt w:val="decimal"/>
      <w:isLgl/>
      <w:lvlText w:val="%1.%2"/>
      <w:lvlJc w:val="left"/>
      <w:pPr>
        <w:ind w:left="405" w:hanging="360"/>
      </w:pPr>
      <w:rPr>
        <w:rFonts w:hint="default"/>
      </w:rPr>
    </w:lvl>
    <w:lvl w:ilvl="2">
      <w:start w:val="1"/>
      <w:numFmt w:val="decimal"/>
      <w:isLgl/>
      <w:lvlText w:val="%1.%2.%3"/>
      <w:lvlJc w:val="left"/>
      <w:pPr>
        <w:ind w:left="765" w:hanging="720"/>
      </w:pPr>
      <w:rPr>
        <w:rFonts w:hint="default"/>
      </w:rPr>
    </w:lvl>
    <w:lvl w:ilvl="3">
      <w:start w:val="1"/>
      <w:numFmt w:val="decimal"/>
      <w:isLgl/>
      <w:lvlText w:val="%1.%2.%3.%4"/>
      <w:lvlJc w:val="left"/>
      <w:pPr>
        <w:ind w:left="765" w:hanging="720"/>
      </w:pPr>
      <w:rPr>
        <w:rFonts w:hint="default"/>
      </w:rPr>
    </w:lvl>
    <w:lvl w:ilvl="4">
      <w:start w:val="1"/>
      <w:numFmt w:val="decimal"/>
      <w:isLgl/>
      <w:lvlText w:val="%1.%2.%3.%4.%5"/>
      <w:lvlJc w:val="left"/>
      <w:pPr>
        <w:ind w:left="1125" w:hanging="1080"/>
      </w:pPr>
      <w:rPr>
        <w:rFonts w:hint="default"/>
      </w:rPr>
    </w:lvl>
    <w:lvl w:ilvl="5">
      <w:start w:val="1"/>
      <w:numFmt w:val="decimal"/>
      <w:isLgl/>
      <w:lvlText w:val="%1.%2.%3.%4.%5.%6"/>
      <w:lvlJc w:val="left"/>
      <w:pPr>
        <w:ind w:left="1125" w:hanging="1080"/>
      </w:pPr>
      <w:rPr>
        <w:rFonts w:hint="default"/>
      </w:rPr>
    </w:lvl>
    <w:lvl w:ilvl="6">
      <w:start w:val="1"/>
      <w:numFmt w:val="decimal"/>
      <w:isLgl/>
      <w:lvlText w:val="%1.%2.%3.%4.%5.%6.%7"/>
      <w:lvlJc w:val="left"/>
      <w:pPr>
        <w:ind w:left="1485" w:hanging="1440"/>
      </w:pPr>
      <w:rPr>
        <w:rFonts w:hint="default"/>
      </w:rPr>
    </w:lvl>
    <w:lvl w:ilvl="7">
      <w:start w:val="1"/>
      <w:numFmt w:val="decimal"/>
      <w:isLgl/>
      <w:lvlText w:val="%1.%2.%3.%4.%5.%6.%7.%8"/>
      <w:lvlJc w:val="left"/>
      <w:pPr>
        <w:ind w:left="1485" w:hanging="1440"/>
      </w:pPr>
      <w:rPr>
        <w:rFonts w:hint="default"/>
      </w:rPr>
    </w:lvl>
    <w:lvl w:ilvl="8">
      <w:start w:val="1"/>
      <w:numFmt w:val="decimal"/>
      <w:isLgl/>
      <w:lvlText w:val="%1.%2.%3.%4.%5.%6.%7.%8.%9"/>
      <w:lvlJc w:val="left"/>
      <w:pPr>
        <w:ind w:left="1845" w:hanging="1800"/>
      </w:pPr>
      <w:rPr>
        <w:rFonts w:hint="default"/>
      </w:rPr>
    </w:lvl>
  </w:abstractNum>
  <w:abstractNum w:abstractNumId="3" w15:restartNumberingAfterBreak="0">
    <w:nsid w:val="5FED5DB8"/>
    <w:multiLevelType w:val="hybridMultilevel"/>
    <w:tmpl w:val="3DBCC4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09692226">
    <w:abstractNumId w:val="0"/>
  </w:num>
  <w:num w:numId="2" w16cid:durableId="170947581">
    <w:abstractNumId w:val="3"/>
  </w:num>
  <w:num w:numId="3" w16cid:durableId="1286622476">
    <w:abstractNumId w:val="2"/>
  </w:num>
  <w:num w:numId="4" w16cid:durableId="9926406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Energy Building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tf09t29vzftfteeva2o5er9dewraep0ps9da&quot;&gt;atlas-state of the art&lt;record-ids&gt;&lt;item&gt;1&lt;/item&gt;&lt;item&gt;2&lt;/item&gt;&lt;item&gt;3&lt;/item&gt;&lt;item&gt;4&lt;/item&gt;&lt;item&gt;5&lt;/item&gt;&lt;item&gt;7&lt;/item&gt;&lt;item&gt;8&lt;/item&gt;&lt;item&gt;9&lt;/item&gt;&lt;item&gt;10&lt;/item&gt;&lt;item&gt;11&lt;/item&gt;&lt;item&gt;12&lt;/item&gt;&lt;item&gt;13&lt;/item&gt;&lt;item&gt;14&lt;/item&gt;&lt;item&gt;15&lt;/item&gt;&lt;item&gt;16&lt;/item&gt;&lt;item&gt;17&lt;/item&gt;&lt;item&gt;18&lt;/item&gt;&lt;/record-ids&gt;&lt;/item&gt;&lt;/Libraries&gt;"/>
  </w:docVars>
  <w:rsids>
    <w:rsidRoot w:val="005A5590"/>
    <w:rsid w:val="00007A3C"/>
    <w:rsid w:val="000126CC"/>
    <w:rsid w:val="00012747"/>
    <w:rsid w:val="0001754B"/>
    <w:rsid w:val="00025B59"/>
    <w:rsid w:val="00033AA8"/>
    <w:rsid w:val="00063451"/>
    <w:rsid w:val="0007430E"/>
    <w:rsid w:val="000A4EFF"/>
    <w:rsid w:val="000C0122"/>
    <w:rsid w:val="000D3798"/>
    <w:rsid w:val="001143E7"/>
    <w:rsid w:val="00117D91"/>
    <w:rsid w:val="001204B7"/>
    <w:rsid w:val="00136CE0"/>
    <w:rsid w:val="00147682"/>
    <w:rsid w:val="00196370"/>
    <w:rsid w:val="00196BF9"/>
    <w:rsid w:val="001C78D4"/>
    <w:rsid w:val="001E091F"/>
    <w:rsid w:val="001E5E09"/>
    <w:rsid w:val="001F0F5A"/>
    <w:rsid w:val="002030EF"/>
    <w:rsid w:val="00220169"/>
    <w:rsid w:val="002227BD"/>
    <w:rsid w:val="00226C4B"/>
    <w:rsid w:val="002A5562"/>
    <w:rsid w:val="002A7BCD"/>
    <w:rsid w:val="002B31F8"/>
    <w:rsid w:val="002B6AB3"/>
    <w:rsid w:val="002D255D"/>
    <w:rsid w:val="002E3702"/>
    <w:rsid w:val="002F06BA"/>
    <w:rsid w:val="002F3846"/>
    <w:rsid w:val="0033402D"/>
    <w:rsid w:val="0036723F"/>
    <w:rsid w:val="003715F3"/>
    <w:rsid w:val="003B5289"/>
    <w:rsid w:val="003E4F68"/>
    <w:rsid w:val="003F24A9"/>
    <w:rsid w:val="003F40ED"/>
    <w:rsid w:val="004019B0"/>
    <w:rsid w:val="0041216C"/>
    <w:rsid w:val="004121FA"/>
    <w:rsid w:val="00426297"/>
    <w:rsid w:val="00455ADE"/>
    <w:rsid w:val="00487744"/>
    <w:rsid w:val="00492C9E"/>
    <w:rsid w:val="004B3FDF"/>
    <w:rsid w:val="004C18C8"/>
    <w:rsid w:val="004D2424"/>
    <w:rsid w:val="004E4F27"/>
    <w:rsid w:val="00500471"/>
    <w:rsid w:val="00505760"/>
    <w:rsid w:val="0050647D"/>
    <w:rsid w:val="00556AE6"/>
    <w:rsid w:val="0059003B"/>
    <w:rsid w:val="005A5590"/>
    <w:rsid w:val="005B6E97"/>
    <w:rsid w:val="005D1A9C"/>
    <w:rsid w:val="005D5259"/>
    <w:rsid w:val="00642D0C"/>
    <w:rsid w:val="00651F42"/>
    <w:rsid w:val="006A103E"/>
    <w:rsid w:val="006D015A"/>
    <w:rsid w:val="006D2A4E"/>
    <w:rsid w:val="00742180"/>
    <w:rsid w:val="00755A06"/>
    <w:rsid w:val="007745D2"/>
    <w:rsid w:val="007809EF"/>
    <w:rsid w:val="007817B2"/>
    <w:rsid w:val="007B083E"/>
    <w:rsid w:val="007B1D3A"/>
    <w:rsid w:val="007B22FD"/>
    <w:rsid w:val="007E69D1"/>
    <w:rsid w:val="008015A7"/>
    <w:rsid w:val="00812440"/>
    <w:rsid w:val="00826064"/>
    <w:rsid w:val="00832C4E"/>
    <w:rsid w:val="00834352"/>
    <w:rsid w:val="008415AF"/>
    <w:rsid w:val="00857D5B"/>
    <w:rsid w:val="008639B4"/>
    <w:rsid w:val="00863E8C"/>
    <w:rsid w:val="008B3FE5"/>
    <w:rsid w:val="008D25F0"/>
    <w:rsid w:val="00965F55"/>
    <w:rsid w:val="009B45D6"/>
    <w:rsid w:val="009F15F3"/>
    <w:rsid w:val="00A1100A"/>
    <w:rsid w:val="00A403D7"/>
    <w:rsid w:val="00A67912"/>
    <w:rsid w:val="00A816C7"/>
    <w:rsid w:val="00AA4959"/>
    <w:rsid w:val="00AB2862"/>
    <w:rsid w:val="00AC6AC4"/>
    <w:rsid w:val="00AE7429"/>
    <w:rsid w:val="00AE7A6E"/>
    <w:rsid w:val="00AF1B7E"/>
    <w:rsid w:val="00B4423D"/>
    <w:rsid w:val="00B45FB9"/>
    <w:rsid w:val="00B654BA"/>
    <w:rsid w:val="00B702C0"/>
    <w:rsid w:val="00B8200E"/>
    <w:rsid w:val="00BA288B"/>
    <w:rsid w:val="00BC485C"/>
    <w:rsid w:val="00C00FE7"/>
    <w:rsid w:val="00C01871"/>
    <w:rsid w:val="00C43F68"/>
    <w:rsid w:val="00C7122E"/>
    <w:rsid w:val="00C757DC"/>
    <w:rsid w:val="00C9665A"/>
    <w:rsid w:val="00CD1CEC"/>
    <w:rsid w:val="00CE3C04"/>
    <w:rsid w:val="00CF2EDA"/>
    <w:rsid w:val="00D13C60"/>
    <w:rsid w:val="00D20060"/>
    <w:rsid w:val="00D30E33"/>
    <w:rsid w:val="00D34A0B"/>
    <w:rsid w:val="00D36A9A"/>
    <w:rsid w:val="00D45867"/>
    <w:rsid w:val="00D64AFB"/>
    <w:rsid w:val="00D74077"/>
    <w:rsid w:val="00D769E6"/>
    <w:rsid w:val="00D92526"/>
    <w:rsid w:val="00DA620D"/>
    <w:rsid w:val="00DB2F8E"/>
    <w:rsid w:val="00DE12A8"/>
    <w:rsid w:val="00E07487"/>
    <w:rsid w:val="00E077C0"/>
    <w:rsid w:val="00E22F5E"/>
    <w:rsid w:val="00E2521E"/>
    <w:rsid w:val="00E429BC"/>
    <w:rsid w:val="00E510B9"/>
    <w:rsid w:val="00E918DD"/>
    <w:rsid w:val="00EC5A20"/>
    <w:rsid w:val="00EF1BB4"/>
    <w:rsid w:val="00EF2648"/>
    <w:rsid w:val="00EF265A"/>
    <w:rsid w:val="00F208A8"/>
    <w:rsid w:val="00F51298"/>
    <w:rsid w:val="00F63FEE"/>
    <w:rsid w:val="00F713FC"/>
    <w:rsid w:val="00F80D12"/>
    <w:rsid w:val="00F95AA8"/>
    <w:rsid w:val="00FB4B72"/>
    <w:rsid w:val="00FC09E2"/>
    <w:rsid w:val="00FC579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B23B7"/>
  <w15:chartTrackingRefBased/>
  <w15:docId w15:val="{F384E398-D8E5-4C3C-972F-C6FE83F03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D36A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D36A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7B083E"/>
    <w:pPr>
      <w:spacing w:after="0"/>
      <w:jc w:val="center"/>
    </w:pPr>
    <w:rPr>
      <w:rFonts w:ascii="Calibri" w:hAnsi="Calibri" w:cs="Calibri"/>
      <w:noProof/>
      <w:lang w:val="en-US"/>
    </w:rPr>
  </w:style>
  <w:style w:type="character" w:customStyle="1" w:styleId="EndNoteBibliographyTitleChar">
    <w:name w:val="EndNote Bibliography Title Char"/>
    <w:basedOn w:val="a0"/>
    <w:link w:val="EndNoteBibliographyTitle"/>
    <w:rsid w:val="007B083E"/>
    <w:rPr>
      <w:rFonts w:ascii="Calibri" w:hAnsi="Calibri" w:cs="Calibri"/>
      <w:noProof/>
      <w:lang w:val="en-US"/>
    </w:rPr>
  </w:style>
  <w:style w:type="paragraph" w:customStyle="1" w:styleId="EndNoteBibliography">
    <w:name w:val="EndNote Bibliography"/>
    <w:basedOn w:val="a"/>
    <w:link w:val="EndNoteBibliographyChar"/>
    <w:rsid w:val="007B083E"/>
    <w:pPr>
      <w:spacing w:line="240" w:lineRule="auto"/>
      <w:jc w:val="both"/>
    </w:pPr>
    <w:rPr>
      <w:rFonts w:ascii="Calibri" w:hAnsi="Calibri" w:cs="Calibri"/>
      <w:noProof/>
      <w:lang w:val="en-US"/>
    </w:rPr>
  </w:style>
  <w:style w:type="character" w:customStyle="1" w:styleId="EndNoteBibliographyChar">
    <w:name w:val="EndNote Bibliography Char"/>
    <w:basedOn w:val="a0"/>
    <w:link w:val="EndNoteBibliography"/>
    <w:rsid w:val="007B083E"/>
    <w:rPr>
      <w:rFonts w:ascii="Calibri" w:hAnsi="Calibri" w:cs="Calibri"/>
      <w:noProof/>
      <w:lang w:val="en-US"/>
    </w:rPr>
  </w:style>
  <w:style w:type="character" w:styleId="-">
    <w:name w:val="Hyperlink"/>
    <w:basedOn w:val="a0"/>
    <w:uiPriority w:val="99"/>
    <w:unhideWhenUsed/>
    <w:rsid w:val="007B083E"/>
    <w:rPr>
      <w:color w:val="0563C1" w:themeColor="hyperlink"/>
      <w:u w:val="single"/>
    </w:rPr>
  </w:style>
  <w:style w:type="character" w:styleId="a3">
    <w:name w:val="Unresolved Mention"/>
    <w:basedOn w:val="a0"/>
    <w:uiPriority w:val="99"/>
    <w:semiHidden/>
    <w:unhideWhenUsed/>
    <w:rsid w:val="007B083E"/>
    <w:rPr>
      <w:color w:val="605E5C"/>
      <w:shd w:val="clear" w:color="auto" w:fill="E1DFDD"/>
    </w:rPr>
  </w:style>
  <w:style w:type="paragraph" w:styleId="a4">
    <w:name w:val="List Paragraph"/>
    <w:basedOn w:val="a"/>
    <w:uiPriority w:val="34"/>
    <w:qFormat/>
    <w:rsid w:val="00DB2F8E"/>
    <w:pPr>
      <w:ind w:left="720"/>
      <w:contextualSpacing/>
    </w:pPr>
  </w:style>
  <w:style w:type="table" w:styleId="a5">
    <w:name w:val="Table Grid"/>
    <w:basedOn w:val="a1"/>
    <w:uiPriority w:val="39"/>
    <w:rsid w:val="00222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Επικεφαλίδα 1 Char"/>
    <w:basedOn w:val="a0"/>
    <w:link w:val="1"/>
    <w:uiPriority w:val="9"/>
    <w:rsid w:val="00D36A9A"/>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D36A9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2.png"/><Relationship Id="rId5" Type="http://schemas.openxmlformats.org/officeDocument/2006/relationships/image" Target="media/image1.wmf"/><Relationship Id="rId15" Type="http://schemas.openxmlformats.org/officeDocument/2006/relationships/theme" Target="theme/theme1.xml"/><Relationship Id="rId10" Type="http://schemas.openxmlformats.org/officeDocument/2006/relationships/chart" Target="charts/chart4.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BW</a:t>
            </a:r>
            <a:r>
              <a:rPr lang="en-US" baseline="0"/>
              <a:t> </a:t>
            </a:r>
            <a:endParaRPr lang="el-G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scatterChart>
        <c:scatterStyle val="smoothMarker"/>
        <c:varyColors val="0"/>
        <c:ser>
          <c:idx val="2"/>
          <c:order val="0"/>
          <c:tx>
            <c:v>Average body weight</c:v>
          </c:tx>
          <c:spPr>
            <a:ln w="19050" cap="rnd">
              <a:solidFill>
                <a:schemeClr val="accent3"/>
              </a:solidFill>
              <a:round/>
            </a:ln>
            <a:effectLst/>
          </c:spPr>
          <c:marker>
            <c:symbol val="none"/>
          </c:marker>
          <c:xVal>
            <c:numRef>
              <c:f>Φύλλο1!$M$4:$M$27</c:f>
              <c:numCache>
                <c:formatCode>General</c:formatCode>
                <c:ptCount val="2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numCache>
            </c:numRef>
          </c:xVal>
          <c:yVal>
            <c:numRef>
              <c:f>Φύλλο1!$P$4:$P$27</c:f>
              <c:numCache>
                <c:formatCode>0</c:formatCode>
                <c:ptCount val="24"/>
                <c:pt idx="0">
                  <c:v>53.550000000000004</c:v>
                </c:pt>
                <c:pt idx="1">
                  <c:v>72.45</c:v>
                </c:pt>
                <c:pt idx="2">
                  <c:v>94.95</c:v>
                </c:pt>
                <c:pt idx="3">
                  <c:v>116.10000000000001</c:v>
                </c:pt>
                <c:pt idx="4">
                  <c:v>139.95000000000002</c:v>
                </c:pt>
                <c:pt idx="5">
                  <c:v>166.05</c:v>
                </c:pt>
                <c:pt idx="6">
                  <c:v>189.9</c:v>
                </c:pt>
                <c:pt idx="7">
                  <c:v>210.6</c:v>
                </c:pt>
                <c:pt idx="8">
                  <c:v>238.5</c:v>
                </c:pt>
                <c:pt idx="9">
                  <c:v>258.75</c:v>
                </c:pt>
                <c:pt idx="10">
                  <c:v>287.10000000000002</c:v>
                </c:pt>
                <c:pt idx="11">
                  <c:v>306.90000000000003</c:v>
                </c:pt>
                <c:pt idx="12">
                  <c:v>327.60000000000002</c:v>
                </c:pt>
                <c:pt idx="13">
                  <c:v>349.2</c:v>
                </c:pt>
                <c:pt idx="14">
                  <c:v>379.35</c:v>
                </c:pt>
                <c:pt idx="15">
                  <c:v>410.85</c:v>
                </c:pt>
                <c:pt idx="16">
                  <c:v>418.95</c:v>
                </c:pt>
                <c:pt idx="17">
                  <c:v>436.05</c:v>
                </c:pt>
                <c:pt idx="18">
                  <c:v>453.15000000000003</c:v>
                </c:pt>
                <c:pt idx="19">
                  <c:v>479.7</c:v>
                </c:pt>
                <c:pt idx="20">
                  <c:v>488.7</c:v>
                </c:pt>
                <c:pt idx="21">
                  <c:v>516.6</c:v>
                </c:pt>
                <c:pt idx="22">
                  <c:v>516.6</c:v>
                </c:pt>
                <c:pt idx="23">
                  <c:v>526.5</c:v>
                </c:pt>
              </c:numCache>
            </c:numRef>
          </c:yVal>
          <c:smooth val="1"/>
          <c:extLst>
            <c:ext xmlns:c16="http://schemas.microsoft.com/office/drawing/2014/chart" uri="{C3380CC4-5D6E-409C-BE32-E72D297353CC}">
              <c16:uniqueId val="{00000000-D551-4701-A723-82AC74849A0E}"/>
            </c:ext>
          </c:extLst>
        </c:ser>
        <c:dLbls>
          <c:showLegendKey val="0"/>
          <c:showVal val="0"/>
          <c:showCatName val="0"/>
          <c:showSerName val="0"/>
          <c:showPercent val="0"/>
          <c:showBubbleSize val="0"/>
        </c:dLbls>
        <c:axId val="425505016"/>
        <c:axId val="425504376"/>
      </c:scatterChart>
      <c:valAx>
        <c:axId val="425505016"/>
        <c:scaling>
          <c:orientation val="minMax"/>
          <c:max val="24"/>
          <c:min val="1"/>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months</a:t>
                </a:r>
                <a:endParaRPr lang="el-G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5504376"/>
        <c:crosses val="autoZero"/>
        <c:crossBetween val="midCat"/>
        <c:majorUnit val="1"/>
      </c:valAx>
      <c:valAx>
        <c:axId val="425504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heifer</a:t>
                </a:r>
                <a:r>
                  <a:rPr lang="en-US" baseline="0"/>
                  <a:t> weight (kg)</a:t>
                </a:r>
                <a:endParaRPr lang="el-G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5505016"/>
        <c:crossesAt val="0"/>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BW</a:t>
            </a:r>
            <a:r>
              <a:rPr lang="en-US" baseline="0"/>
              <a:t> </a:t>
            </a:r>
            <a:endParaRPr lang="el-G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scatterChart>
        <c:scatterStyle val="smoothMarker"/>
        <c:varyColors val="0"/>
        <c:ser>
          <c:idx val="2"/>
          <c:order val="0"/>
          <c:tx>
            <c:v>Average body weight</c:v>
          </c:tx>
          <c:spPr>
            <a:ln w="19050" cap="rnd">
              <a:solidFill>
                <a:schemeClr val="accent3"/>
              </a:solidFill>
              <a:round/>
            </a:ln>
            <a:effectLst/>
          </c:spPr>
          <c:marker>
            <c:symbol val="none"/>
          </c:marker>
          <c:xVal>
            <c:numRef>
              <c:f>Φύλλο1!$M$4:$M$27</c:f>
              <c:numCache>
                <c:formatCode>General</c:formatCode>
                <c:ptCount val="2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numCache>
            </c:numRef>
          </c:xVal>
          <c:yVal>
            <c:numRef>
              <c:f>Φύλλο1!$P$4:$P$27</c:f>
              <c:numCache>
                <c:formatCode>0</c:formatCode>
                <c:ptCount val="24"/>
                <c:pt idx="0">
                  <c:v>53.550000000000004</c:v>
                </c:pt>
                <c:pt idx="1">
                  <c:v>72.45</c:v>
                </c:pt>
                <c:pt idx="2">
                  <c:v>94.95</c:v>
                </c:pt>
                <c:pt idx="3">
                  <c:v>116.10000000000001</c:v>
                </c:pt>
                <c:pt idx="4">
                  <c:v>139.95000000000002</c:v>
                </c:pt>
                <c:pt idx="5">
                  <c:v>166.05</c:v>
                </c:pt>
                <c:pt idx="6">
                  <c:v>189.9</c:v>
                </c:pt>
                <c:pt idx="7">
                  <c:v>210.6</c:v>
                </c:pt>
                <c:pt idx="8">
                  <c:v>238.5</c:v>
                </c:pt>
                <c:pt idx="9">
                  <c:v>258.75</c:v>
                </c:pt>
                <c:pt idx="10">
                  <c:v>287.10000000000002</c:v>
                </c:pt>
                <c:pt idx="11">
                  <c:v>306.90000000000003</c:v>
                </c:pt>
                <c:pt idx="12">
                  <c:v>327.60000000000002</c:v>
                </c:pt>
                <c:pt idx="13">
                  <c:v>349.2</c:v>
                </c:pt>
                <c:pt idx="14">
                  <c:v>379.35</c:v>
                </c:pt>
                <c:pt idx="15">
                  <c:v>410.85</c:v>
                </c:pt>
                <c:pt idx="16">
                  <c:v>418.95</c:v>
                </c:pt>
                <c:pt idx="17">
                  <c:v>436.05</c:v>
                </c:pt>
                <c:pt idx="18">
                  <c:v>453.15000000000003</c:v>
                </c:pt>
                <c:pt idx="19">
                  <c:v>479.7</c:v>
                </c:pt>
                <c:pt idx="20">
                  <c:v>488.7</c:v>
                </c:pt>
                <c:pt idx="21">
                  <c:v>516.6</c:v>
                </c:pt>
                <c:pt idx="22">
                  <c:v>516.6</c:v>
                </c:pt>
                <c:pt idx="23">
                  <c:v>526.5</c:v>
                </c:pt>
              </c:numCache>
            </c:numRef>
          </c:yVal>
          <c:smooth val="1"/>
          <c:extLst>
            <c:ext xmlns:c16="http://schemas.microsoft.com/office/drawing/2014/chart" uri="{C3380CC4-5D6E-409C-BE32-E72D297353CC}">
              <c16:uniqueId val="{00000000-C86D-4214-A293-3704BFC39112}"/>
            </c:ext>
          </c:extLst>
        </c:ser>
        <c:ser>
          <c:idx val="0"/>
          <c:order val="1"/>
          <c:tx>
            <c:v>Actual weight </c:v>
          </c:tx>
          <c:spPr>
            <a:ln w="19050" cap="rnd">
              <a:solidFill>
                <a:schemeClr val="accent1"/>
              </a:solidFill>
              <a:round/>
            </a:ln>
            <a:effectLst/>
          </c:spPr>
          <c:marker>
            <c:symbol val="none"/>
          </c:marker>
          <c:xVal>
            <c:numRef>
              <c:f>Φύλλο1!$M$4:$M$10</c:f>
              <c:numCache>
                <c:formatCode>General</c:formatCode>
                <c:ptCount val="7"/>
                <c:pt idx="0">
                  <c:v>1</c:v>
                </c:pt>
                <c:pt idx="1">
                  <c:v>2</c:v>
                </c:pt>
                <c:pt idx="2">
                  <c:v>3</c:v>
                </c:pt>
                <c:pt idx="3">
                  <c:v>4</c:v>
                </c:pt>
                <c:pt idx="4">
                  <c:v>5</c:v>
                </c:pt>
                <c:pt idx="5">
                  <c:v>6</c:v>
                </c:pt>
                <c:pt idx="6">
                  <c:v>7</c:v>
                </c:pt>
              </c:numCache>
            </c:numRef>
          </c:xVal>
          <c:yVal>
            <c:numRef>
              <c:f>Φύλλο1!$L$4:$L$10</c:f>
              <c:numCache>
                <c:formatCode>General</c:formatCode>
                <c:ptCount val="7"/>
                <c:pt idx="0">
                  <c:v>53</c:v>
                </c:pt>
                <c:pt idx="1">
                  <c:v>65</c:v>
                </c:pt>
                <c:pt idx="2">
                  <c:v>91</c:v>
                </c:pt>
                <c:pt idx="3">
                  <c:v>109</c:v>
                </c:pt>
                <c:pt idx="4">
                  <c:v>115</c:v>
                </c:pt>
                <c:pt idx="5">
                  <c:v>125</c:v>
                </c:pt>
                <c:pt idx="6">
                  <c:v>145</c:v>
                </c:pt>
              </c:numCache>
            </c:numRef>
          </c:yVal>
          <c:smooth val="1"/>
          <c:extLst>
            <c:ext xmlns:c16="http://schemas.microsoft.com/office/drawing/2014/chart" uri="{C3380CC4-5D6E-409C-BE32-E72D297353CC}">
              <c16:uniqueId val="{00000001-C86D-4214-A293-3704BFC39112}"/>
            </c:ext>
          </c:extLst>
        </c:ser>
        <c:dLbls>
          <c:showLegendKey val="0"/>
          <c:showVal val="0"/>
          <c:showCatName val="0"/>
          <c:showSerName val="0"/>
          <c:showPercent val="0"/>
          <c:showBubbleSize val="0"/>
        </c:dLbls>
        <c:axId val="425505016"/>
        <c:axId val="425504376"/>
      </c:scatterChart>
      <c:valAx>
        <c:axId val="425505016"/>
        <c:scaling>
          <c:orientation val="minMax"/>
          <c:max val="24"/>
          <c:min val="1"/>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months</a:t>
                </a:r>
                <a:endParaRPr lang="el-G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5504376"/>
        <c:crosses val="autoZero"/>
        <c:crossBetween val="midCat"/>
        <c:majorUnit val="1"/>
      </c:valAx>
      <c:valAx>
        <c:axId val="425504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heifer</a:t>
                </a:r>
                <a:r>
                  <a:rPr lang="en-US" baseline="0"/>
                  <a:t> weight (kg)</a:t>
                </a:r>
                <a:endParaRPr lang="el-G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5505016"/>
        <c:crossesAt val="0"/>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BW</a:t>
            </a:r>
            <a:r>
              <a:rPr lang="en-US" baseline="0"/>
              <a:t> </a:t>
            </a:r>
            <a:endParaRPr lang="el-G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scatterChart>
        <c:scatterStyle val="smoothMarker"/>
        <c:varyColors val="0"/>
        <c:ser>
          <c:idx val="2"/>
          <c:order val="0"/>
          <c:tx>
            <c:v>Average body weight</c:v>
          </c:tx>
          <c:spPr>
            <a:ln w="19050" cap="rnd">
              <a:solidFill>
                <a:schemeClr val="accent3"/>
              </a:solidFill>
              <a:round/>
            </a:ln>
            <a:effectLst/>
          </c:spPr>
          <c:marker>
            <c:symbol val="none"/>
          </c:marker>
          <c:xVal>
            <c:numRef>
              <c:f>Φύλλο1!$M$4:$M$27</c:f>
              <c:numCache>
                <c:formatCode>General</c:formatCode>
                <c:ptCount val="2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numCache>
            </c:numRef>
          </c:xVal>
          <c:yVal>
            <c:numRef>
              <c:f>Φύλλο1!$P$4:$P$27</c:f>
              <c:numCache>
                <c:formatCode>0</c:formatCode>
                <c:ptCount val="24"/>
                <c:pt idx="0">
                  <c:v>53.550000000000004</c:v>
                </c:pt>
                <c:pt idx="1">
                  <c:v>72.45</c:v>
                </c:pt>
                <c:pt idx="2">
                  <c:v>94.95</c:v>
                </c:pt>
                <c:pt idx="3">
                  <c:v>116.10000000000001</c:v>
                </c:pt>
                <c:pt idx="4">
                  <c:v>139.95000000000002</c:v>
                </c:pt>
                <c:pt idx="5">
                  <c:v>166.05</c:v>
                </c:pt>
                <c:pt idx="6">
                  <c:v>189.9</c:v>
                </c:pt>
                <c:pt idx="7">
                  <c:v>210.6</c:v>
                </c:pt>
                <c:pt idx="8">
                  <c:v>238.5</c:v>
                </c:pt>
                <c:pt idx="9">
                  <c:v>258.75</c:v>
                </c:pt>
                <c:pt idx="10">
                  <c:v>287.10000000000002</c:v>
                </c:pt>
                <c:pt idx="11">
                  <c:v>306.90000000000003</c:v>
                </c:pt>
                <c:pt idx="12">
                  <c:v>327.60000000000002</c:v>
                </c:pt>
                <c:pt idx="13">
                  <c:v>349.2</c:v>
                </c:pt>
                <c:pt idx="14">
                  <c:v>379.35</c:v>
                </c:pt>
                <c:pt idx="15">
                  <c:v>410.85</c:v>
                </c:pt>
                <c:pt idx="16">
                  <c:v>418.95</c:v>
                </c:pt>
                <c:pt idx="17">
                  <c:v>436.05</c:v>
                </c:pt>
                <c:pt idx="18">
                  <c:v>453.15000000000003</c:v>
                </c:pt>
                <c:pt idx="19">
                  <c:v>479.7</c:v>
                </c:pt>
                <c:pt idx="20">
                  <c:v>488.7</c:v>
                </c:pt>
                <c:pt idx="21">
                  <c:v>516.6</c:v>
                </c:pt>
                <c:pt idx="22">
                  <c:v>516.6</c:v>
                </c:pt>
                <c:pt idx="23">
                  <c:v>526.5</c:v>
                </c:pt>
              </c:numCache>
            </c:numRef>
          </c:yVal>
          <c:smooth val="1"/>
          <c:extLst>
            <c:ext xmlns:c16="http://schemas.microsoft.com/office/drawing/2014/chart" uri="{C3380CC4-5D6E-409C-BE32-E72D297353CC}">
              <c16:uniqueId val="{00000000-801C-48E0-A647-FDE1625B7CA6}"/>
            </c:ext>
          </c:extLst>
        </c:ser>
        <c:dLbls>
          <c:showLegendKey val="0"/>
          <c:showVal val="0"/>
          <c:showCatName val="0"/>
          <c:showSerName val="0"/>
          <c:showPercent val="0"/>
          <c:showBubbleSize val="0"/>
        </c:dLbls>
        <c:axId val="425505016"/>
        <c:axId val="425504376"/>
      </c:scatterChart>
      <c:valAx>
        <c:axId val="425505016"/>
        <c:scaling>
          <c:orientation val="minMax"/>
          <c:max val="24"/>
          <c:min val="1"/>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months</a:t>
                </a:r>
                <a:endParaRPr lang="el-G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5504376"/>
        <c:crosses val="autoZero"/>
        <c:crossBetween val="midCat"/>
        <c:majorUnit val="1"/>
      </c:valAx>
      <c:valAx>
        <c:axId val="425504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heifer</a:t>
                </a:r>
                <a:r>
                  <a:rPr lang="en-US" baseline="0"/>
                  <a:t> weight (kg)</a:t>
                </a:r>
                <a:endParaRPr lang="el-G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5505016"/>
        <c:crossesAt val="0"/>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BW</a:t>
            </a:r>
            <a:r>
              <a:rPr lang="en-US" baseline="0"/>
              <a:t> </a:t>
            </a:r>
            <a:endParaRPr lang="el-G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scatterChart>
        <c:scatterStyle val="smoothMarker"/>
        <c:varyColors val="0"/>
        <c:ser>
          <c:idx val="2"/>
          <c:order val="0"/>
          <c:tx>
            <c:v>Average body weight</c:v>
          </c:tx>
          <c:spPr>
            <a:ln w="19050" cap="rnd">
              <a:solidFill>
                <a:schemeClr val="accent3"/>
              </a:solidFill>
              <a:round/>
            </a:ln>
            <a:effectLst/>
          </c:spPr>
          <c:marker>
            <c:symbol val="none"/>
          </c:marker>
          <c:xVal>
            <c:numRef>
              <c:f>Φύλλο1!$M$4:$M$27</c:f>
              <c:numCache>
                <c:formatCode>General</c:formatCode>
                <c:ptCount val="2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numCache>
            </c:numRef>
          </c:xVal>
          <c:yVal>
            <c:numRef>
              <c:f>Φύλλο1!$P$4:$P$27</c:f>
              <c:numCache>
                <c:formatCode>0</c:formatCode>
                <c:ptCount val="24"/>
                <c:pt idx="0">
                  <c:v>53.550000000000004</c:v>
                </c:pt>
                <c:pt idx="1">
                  <c:v>72.45</c:v>
                </c:pt>
                <c:pt idx="2">
                  <c:v>94.95</c:v>
                </c:pt>
                <c:pt idx="3">
                  <c:v>116.10000000000001</c:v>
                </c:pt>
                <c:pt idx="4">
                  <c:v>139.95000000000002</c:v>
                </c:pt>
                <c:pt idx="5">
                  <c:v>166.05</c:v>
                </c:pt>
                <c:pt idx="6">
                  <c:v>189.9</c:v>
                </c:pt>
                <c:pt idx="7">
                  <c:v>210.6</c:v>
                </c:pt>
                <c:pt idx="8">
                  <c:v>238.5</c:v>
                </c:pt>
                <c:pt idx="9">
                  <c:v>258.75</c:v>
                </c:pt>
                <c:pt idx="10">
                  <c:v>287.10000000000002</c:v>
                </c:pt>
                <c:pt idx="11">
                  <c:v>306.90000000000003</c:v>
                </c:pt>
                <c:pt idx="12">
                  <c:v>327.60000000000002</c:v>
                </c:pt>
                <c:pt idx="13">
                  <c:v>349.2</c:v>
                </c:pt>
                <c:pt idx="14">
                  <c:v>379.35</c:v>
                </c:pt>
                <c:pt idx="15">
                  <c:v>410.85</c:v>
                </c:pt>
                <c:pt idx="16">
                  <c:v>418.95</c:v>
                </c:pt>
                <c:pt idx="17">
                  <c:v>436.05</c:v>
                </c:pt>
                <c:pt idx="18">
                  <c:v>453.15000000000003</c:v>
                </c:pt>
                <c:pt idx="19">
                  <c:v>479.7</c:v>
                </c:pt>
                <c:pt idx="20">
                  <c:v>488.7</c:v>
                </c:pt>
                <c:pt idx="21">
                  <c:v>516.6</c:v>
                </c:pt>
                <c:pt idx="22">
                  <c:v>516.6</c:v>
                </c:pt>
                <c:pt idx="23">
                  <c:v>526.5</c:v>
                </c:pt>
              </c:numCache>
            </c:numRef>
          </c:yVal>
          <c:smooth val="1"/>
          <c:extLst>
            <c:ext xmlns:c16="http://schemas.microsoft.com/office/drawing/2014/chart" uri="{C3380CC4-5D6E-409C-BE32-E72D297353CC}">
              <c16:uniqueId val="{00000000-07A0-4542-8C70-F531B397FB6B}"/>
            </c:ext>
          </c:extLst>
        </c:ser>
        <c:ser>
          <c:idx val="0"/>
          <c:order val="1"/>
          <c:tx>
            <c:v>Actual weight </c:v>
          </c:tx>
          <c:spPr>
            <a:ln w="19050" cap="rnd">
              <a:solidFill>
                <a:schemeClr val="accent1"/>
              </a:solidFill>
              <a:round/>
            </a:ln>
            <a:effectLst/>
          </c:spPr>
          <c:marker>
            <c:symbol val="none"/>
          </c:marker>
          <c:xVal>
            <c:numRef>
              <c:f>Φύλλο1!$M$4:$M$10</c:f>
              <c:numCache>
                <c:formatCode>General</c:formatCode>
                <c:ptCount val="7"/>
                <c:pt idx="0">
                  <c:v>1</c:v>
                </c:pt>
                <c:pt idx="1">
                  <c:v>2</c:v>
                </c:pt>
                <c:pt idx="2">
                  <c:v>3</c:v>
                </c:pt>
                <c:pt idx="3">
                  <c:v>4</c:v>
                </c:pt>
                <c:pt idx="4">
                  <c:v>5</c:v>
                </c:pt>
                <c:pt idx="5">
                  <c:v>6</c:v>
                </c:pt>
                <c:pt idx="6">
                  <c:v>7</c:v>
                </c:pt>
              </c:numCache>
            </c:numRef>
          </c:xVal>
          <c:yVal>
            <c:numRef>
              <c:f>Φύλλο1!$L$4:$L$10</c:f>
              <c:numCache>
                <c:formatCode>General</c:formatCode>
                <c:ptCount val="7"/>
                <c:pt idx="0">
                  <c:v>53</c:v>
                </c:pt>
                <c:pt idx="1">
                  <c:v>65</c:v>
                </c:pt>
                <c:pt idx="2">
                  <c:v>91</c:v>
                </c:pt>
                <c:pt idx="3">
                  <c:v>109</c:v>
                </c:pt>
                <c:pt idx="4">
                  <c:v>115</c:v>
                </c:pt>
                <c:pt idx="5">
                  <c:v>125</c:v>
                </c:pt>
                <c:pt idx="6">
                  <c:v>145</c:v>
                </c:pt>
              </c:numCache>
            </c:numRef>
          </c:yVal>
          <c:smooth val="1"/>
          <c:extLst>
            <c:ext xmlns:c16="http://schemas.microsoft.com/office/drawing/2014/chart" uri="{C3380CC4-5D6E-409C-BE32-E72D297353CC}">
              <c16:uniqueId val="{00000001-07A0-4542-8C70-F531B397FB6B}"/>
            </c:ext>
          </c:extLst>
        </c:ser>
        <c:dLbls>
          <c:showLegendKey val="0"/>
          <c:showVal val="0"/>
          <c:showCatName val="0"/>
          <c:showSerName val="0"/>
          <c:showPercent val="0"/>
          <c:showBubbleSize val="0"/>
        </c:dLbls>
        <c:axId val="425505016"/>
        <c:axId val="425504376"/>
      </c:scatterChart>
      <c:valAx>
        <c:axId val="425505016"/>
        <c:scaling>
          <c:orientation val="minMax"/>
          <c:max val="24"/>
          <c:min val="1"/>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months</a:t>
                </a:r>
                <a:endParaRPr lang="el-G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5504376"/>
        <c:crosses val="autoZero"/>
        <c:crossBetween val="midCat"/>
        <c:majorUnit val="1"/>
      </c:valAx>
      <c:valAx>
        <c:axId val="425504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heifer</a:t>
                </a:r>
                <a:r>
                  <a:rPr lang="en-US" baseline="0"/>
                  <a:t> weight (kg)</a:t>
                </a:r>
                <a:endParaRPr lang="el-G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5505016"/>
        <c:crossesAt val="0"/>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634</TotalTime>
  <Pages>22</Pages>
  <Words>9365</Words>
  <Characters>50575</Characters>
  <Application>Microsoft Office Word</Application>
  <DocSecurity>0</DocSecurity>
  <Lines>421</Lines>
  <Paragraphs>119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59821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Vasileios Firfiris</dc:creator>
  <cp:keywords/>
  <dc:description/>
  <cp:lastModifiedBy>Vasileios Firfiris</cp:lastModifiedBy>
  <cp:revision>6</cp:revision>
  <dcterms:created xsi:type="dcterms:W3CDTF">2022-08-22T09:27:00Z</dcterms:created>
  <dcterms:modified xsi:type="dcterms:W3CDTF">2022-08-25T10:51:00Z</dcterms:modified>
</cp:coreProperties>
</file>