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4C7A4" w14:textId="77777777" w:rsidR="002137F3" w:rsidRDefault="008C583A" w:rsidP="00D721CD">
      <w:pPr>
        <w:ind w:left="2124" w:firstLine="708"/>
      </w:pPr>
      <w:r>
        <w:rPr>
          <w:noProof/>
          <w:lang w:eastAsia="fr-FR"/>
        </w:rPr>
        <mc:AlternateContent>
          <mc:Choice Requires="wps">
            <w:drawing>
              <wp:anchor distT="0" distB="0" distL="114300" distR="114300" simplePos="0" relativeHeight="251677696" behindDoc="0" locked="0" layoutInCell="1" allowOverlap="1" wp14:anchorId="6C06B3E9" wp14:editId="5830EA94">
                <wp:simplePos x="0" y="0"/>
                <wp:positionH relativeFrom="column">
                  <wp:posOffset>112395</wp:posOffset>
                </wp:positionH>
                <wp:positionV relativeFrom="paragraph">
                  <wp:posOffset>8229600</wp:posOffset>
                </wp:positionV>
                <wp:extent cx="1715135" cy="328295"/>
                <wp:effectExtent l="0" t="0" r="0" b="0"/>
                <wp:wrapNone/>
                <wp:docPr id="64" name="Pentagone 64"/>
                <wp:cNvGraphicFramePr/>
                <a:graphic xmlns:a="http://schemas.openxmlformats.org/drawingml/2006/main">
                  <a:graphicData uri="http://schemas.microsoft.com/office/word/2010/wordprocessingShape">
                    <wps:wsp>
                      <wps:cNvSpPr/>
                      <wps:spPr>
                        <a:xfrm>
                          <a:off x="0" y="0"/>
                          <a:ext cx="1715135" cy="32829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500878" w14:textId="77777777" w:rsidR="00220991" w:rsidRPr="008C583A" w:rsidRDefault="00CD0CC0" w:rsidP="00220991">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Date de publication"/>
                                <w:tag w:val=""/>
                                <w:id w:val="-389808413"/>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r w:rsidR="007340B8">
                                  <w:rPr>
                                    <w:color w:val="FFFFFF" w:themeColor="background1"/>
                                    <w:sz w:val="32"/>
                                    <w:szCs w:val="32"/>
                                    <w14:textOutline w14:w="9525" w14:cap="rnd" w14:cmpd="sng" w14:algn="ctr">
                                      <w14:noFill/>
                                      <w14:prstDash w14:val="solid"/>
                                      <w14:bevel/>
                                    </w14:textOutline>
                                  </w:rPr>
                                  <w:t>Date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6B3E9"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64" o:spid="_x0000_s1026" type="#_x0000_t15" style="position:absolute;left:0;text-align:left;margin-left:8.85pt;margin-top:9in;width:135.05pt;height:25.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" adj="18873" fillcolor="#44546a [3215]" stroked="f" strokeweight="1pt">
                <v:textbox>
                  <w:txbxContent>
                    <w:p w14:paraId="43500878" w14:textId="77777777" w:rsidR="00220991" w:rsidRPr="008C583A" w:rsidRDefault="00A0260D" w:rsidP="00220991">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Date de publication"/>
                          <w:tag w:val=""/>
                          <w:id w:val="-389808413"/>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r w:rsidR="007340B8">
                            <w:rPr>
                              <w:color w:val="FFFFFF" w:themeColor="background1"/>
                              <w:sz w:val="32"/>
                              <w:szCs w:val="32"/>
                              <w14:textOutline w14:w="9525" w14:cap="rnd" w14:cmpd="sng" w14:algn="ctr">
                                <w14:noFill/>
                                <w14:prstDash w14:val="solid"/>
                                <w14:bevel/>
                              </w14:textOutline>
                            </w:rPr>
                            <w:t>Date</w:t>
                          </w:r>
                        </w:sdtContent>
                      </w:sdt>
                    </w:p>
                  </w:txbxContent>
                </v:textbox>
              </v:shape>
            </w:pict>
          </mc:Fallback>
        </mc:AlternateContent>
      </w:r>
      <w:r>
        <w:rPr>
          <w:noProof/>
          <w:lang w:eastAsia="fr-FR"/>
        </w:rPr>
        <mc:AlternateContent>
          <mc:Choice Requires="wps">
            <w:drawing>
              <wp:anchor distT="0" distB="0" distL="114300" distR="114300" simplePos="0" relativeHeight="251679744" behindDoc="0" locked="0" layoutInCell="1" allowOverlap="1" wp14:anchorId="67A41032" wp14:editId="1C0E459A">
                <wp:simplePos x="0" y="0"/>
                <wp:positionH relativeFrom="column">
                  <wp:posOffset>119380</wp:posOffset>
                </wp:positionH>
                <wp:positionV relativeFrom="paragraph">
                  <wp:posOffset>7772400</wp:posOffset>
                </wp:positionV>
                <wp:extent cx="1715135" cy="348615"/>
                <wp:effectExtent l="0" t="0" r="0" b="0"/>
                <wp:wrapNone/>
                <wp:docPr id="65" name="Pentagone 65"/>
                <wp:cNvGraphicFramePr/>
                <a:graphic xmlns:a="http://schemas.openxmlformats.org/drawingml/2006/main">
                  <a:graphicData uri="http://schemas.microsoft.com/office/word/2010/wordprocessingShape">
                    <wps:wsp>
                      <wps:cNvSpPr/>
                      <wps:spPr>
                        <a:xfrm>
                          <a:off x="0" y="0"/>
                          <a:ext cx="1715135" cy="34861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7FABD" w14:textId="77777777" w:rsidR="00220991" w:rsidRPr="008C583A" w:rsidRDefault="00CD0CC0" w:rsidP="00475B32">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Auteur "/>
                                <w:tag w:val=""/>
                                <w:id w:val="503713557"/>
                                <w:dataBinding w:prefixMappings="xmlns:ns0='http://purl.org/dc/elements/1.1/' xmlns:ns1='http://schemas.openxmlformats.org/package/2006/metadata/core-properties' " w:xpath="/ns1:coreProperties[1]/ns0:creator[1]" w:storeItemID="{6C3C8BC8-F283-45AE-878A-BAB7291924A1}"/>
                                <w:text/>
                              </w:sdtPr>
                              <w:sdtEndPr/>
                              <w:sdtContent>
                                <w:r w:rsidR="0020443C">
                                  <w:rPr>
                                    <w:color w:val="FFFFFF" w:themeColor="background1"/>
                                    <w:sz w:val="32"/>
                                    <w:szCs w:val="32"/>
                                    <w14:textOutline w14:w="9525" w14:cap="rnd" w14:cmpd="sng" w14:algn="ctr">
                                      <w14:noFill/>
                                      <w14:prstDash w14:val="solid"/>
                                      <w14:bevel/>
                                    </w14:textOutline>
                                  </w:rPr>
                                  <w:t>Thibaut Henin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41032" id="Pentagone 65" o:spid="_x0000_s1027" type="#_x0000_t15" style="position:absolute;left:0;text-align:left;margin-left:9.4pt;margin-top:612pt;width:135.05pt;height:27.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" adj="18704" fillcolor="#44546a [3215]" stroked="f" strokeweight="1pt">
                <v:textbox>
                  <w:txbxContent>
                    <w:p w14:paraId="6E17FABD" w14:textId="77777777" w:rsidR="00220991" w:rsidRPr="008C583A" w:rsidRDefault="00A0260D" w:rsidP="00475B32">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Auteur "/>
                          <w:tag w:val=""/>
                          <w:id w:val="503713557"/>
                          <w:dataBinding w:prefixMappings="xmlns:ns0='http://purl.org/dc/elements/1.1/' xmlns:ns1='http://schemas.openxmlformats.org/package/2006/metadata/core-properties' " w:xpath="/ns1:coreProperties[1]/ns0:creator[1]" w:storeItemID="{6C3C8BC8-F283-45AE-878A-BAB7291924A1}"/>
                          <w:text/>
                        </w:sdtPr>
                        <w:sdtEndPr/>
                        <w:sdtContent>
                          <w:r w:rsidR="0020443C">
                            <w:rPr>
                              <w:color w:val="FFFFFF" w:themeColor="background1"/>
                              <w:sz w:val="32"/>
                              <w:szCs w:val="32"/>
                              <w14:textOutline w14:w="9525" w14:cap="rnd" w14:cmpd="sng" w14:algn="ctr">
                                <w14:noFill/>
                                <w14:prstDash w14:val="solid"/>
                                <w14:bevel/>
                              </w14:textOutline>
                            </w:rPr>
                            <w:t>Thibaut Henin</w:t>
                          </w:r>
                        </w:sdtContent>
                      </w:sdt>
                    </w:p>
                  </w:txbxContent>
                </v:textbox>
              </v:shape>
            </w:pict>
          </mc:Fallback>
        </mc:AlternateContent>
      </w:r>
      <w:r w:rsidR="00475B32">
        <w:rPr>
          <w:noProof/>
          <w:lang w:eastAsia="fr-FR"/>
        </w:rPr>
        <mc:AlternateContent>
          <mc:Choice Requires="wps">
            <w:drawing>
              <wp:anchor distT="0" distB="0" distL="114300" distR="114300" simplePos="0" relativeHeight="251673600" behindDoc="0" locked="0" layoutInCell="1" allowOverlap="1" wp14:anchorId="6A90ECF3" wp14:editId="54DF1578">
                <wp:simplePos x="0" y="0"/>
                <wp:positionH relativeFrom="column">
                  <wp:posOffset>1602105</wp:posOffset>
                </wp:positionH>
                <wp:positionV relativeFrom="paragraph">
                  <wp:posOffset>3774440</wp:posOffset>
                </wp:positionV>
                <wp:extent cx="3769995" cy="342900"/>
                <wp:effectExtent l="0" t="0" r="0" b="0"/>
                <wp:wrapNone/>
                <wp:docPr id="58" name="Rectangle 58"/>
                <wp:cNvGraphicFramePr/>
                <a:graphic xmlns:a="http://schemas.openxmlformats.org/drawingml/2006/main">
                  <a:graphicData uri="http://schemas.microsoft.com/office/word/2010/wordprocessingShape">
                    <wps:wsp>
                      <wps:cNvSpPr/>
                      <wps:spPr>
                        <a:xfrm>
                          <a:off x="0" y="0"/>
                          <a:ext cx="3769995" cy="3429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4019835" w14:textId="77777777" w:rsidR="004C6165" w:rsidRPr="008C583A" w:rsidRDefault="00CD0CC0" w:rsidP="004C6165">
                            <w:pPr>
                              <w:jc w:val="right"/>
                              <w:rPr>
                                <w:color w:val="5B9BD5" w:themeColor="accent1"/>
                                <w:sz w:val="32"/>
                                <w:szCs w:val="32"/>
                                <w14:textOutline w14:w="9525" w14:cap="rnd" w14:cmpd="sng" w14:algn="ctr">
                                  <w14:noFill/>
                                  <w14:prstDash w14:val="solid"/>
                                  <w14:bevel/>
                                </w14:textOutline>
                              </w:rPr>
                            </w:pPr>
                            <w:sdt>
                              <w:sdtPr>
                                <w:rPr>
                                  <w:color w:val="5B9BD5" w:themeColor="accent1"/>
                                  <w:sz w:val="32"/>
                                  <w:szCs w:val="32"/>
                                  <w14:textOutline w14:w="9525" w14:cap="rnd" w14:cmpd="sng" w14:algn="ctr">
                                    <w14:noFill/>
                                    <w14:prstDash w14:val="solid"/>
                                    <w14:bevel/>
                                  </w14:textOutline>
                                </w:rPr>
                                <w:alias w:val="Objet "/>
                                <w:tag w:val=""/>
                                <w:id w:val="1475646277"/>
                                <w:dataBinding w:prefixMappings="xmlns:ns0='http://purl.org/dc/elements/1.1/' xmlns:ns1='http://schemas.openxmlformats.org/package/2006/metadata/core-properties' " w:xpath="/ns1:coreProperties[1]/ns0:subject[1]" w:storeItemID="{6C3C8BC8-F283-45AE-878A-BAB7291924A1}"/>
                                <w:text/>
                              </w:sdtPr>
                              <w:sdtEndPr/>
                              <w:sdtContent>
                                <w:r w:rsidR="0020443C">
                                  <w:rPr>
                                    <w:color w:val="5B9BD5" w:themeColor="accent1"/>
                                    <w:sz w:val="32"/>
                                    <w:szCs w:val="32"/>
                                    <w14:textOutline w14:w="9525" w14:cap="rnd" w14:cmpd="sng" w14:algn="ctr">
                                      <w14:noFill/>
                                      <w14:prstDash w14:val="solid"/>
                                      <w14:bevel/>
                                    </w14:textOutline>
                                  </w:rPr>
                                  <w:t>Eléments fondateurs</w:t>
                                </w:r>
                              </w:sdtContent>
                            </w:sdt>
                          </w:p>
                          <w:p w14:paraId="0C390053" w14:textId="77777777" w:rsidR="004C6165" w:rsidRDefault="004C6165" w:rsidP="004C61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90ECF3" id="Rectangle 58" o:spid="_x0000_s1028" style="position:absolute;left:0;text-align:left;margin-left:126.15pt;margin-top:297.2pt;width:296.85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" filled="f" stroked="f" strokeweight="1pt">
                <v:textbox>
                  <w:txbxContent>
                    <w:p w14:paraId="44019835" w14:textId="77777777" w:rsidR="004C6165" w:rsidRPr="008C583A" w:rsidRDefault="00A0260D" w:rsidP="004C6165">
                      <w:pPr>
                        <w:jc w:val="right"/>
                        <w:rPr>
                          <w:color w:val="5B9BD5" w:themeColor="accent1"/>
                          <w:sz w:val="32"/>
                          <w:szCs w:val="32"/>
                          <w14:textOutline w14:w="9525" w14:cap="rnd" w14:cmpd="sng" w14:algn="ctr">
                            <w14:noFill/>
                            <w14:prstDash w14:val="solid"/>
                            <w14:bevel/>
                          </w14:textOutline>
                        </w:rPr>
                      </w:pPr>
                      <w:sdt>
                        <w:sdtPr>
                          <w:rPr>
                            <w:color w:val="5B9BD5" w:themeColor="accent1"/>
                            <w:sz w:val="32"/>
                            <w:szCs w:val="32"/>
                            <w14:textOutline w14:w="9525" w14:cap="rnd" w14:cmpd="sng" w14:algn="ctr">
                              <w14:noFill/>
                              <w14:prstDash w14:val="solid"/>
                              <w14:bevel/>
                            </w14:textOutline>
                          </w:rPr>
                          <w:alias w:val="Objet "/>
                          <w:tag w:val=""/>
                          <w:id w:val="1475646277"/>
                          <w:dataBinding w:prefixMappings="xmlns:ns0='http://purl.org/dc/elements/1.1/' xmlns:ns1='http://schemas.openxmlformats.org/package/2006/metadata/core-properties' " w:xpath="/ns1:coreProperties[1]/ns0:subject[1]" w:storeItemID="{6C3C8BC8-F283-45AE-878A-BAB7291924A1}"/>
                          <w:text/>
                        </w:sdtPr>
                        <w:sdtEndPr/>
                        <w:sdtContent>
                          <w:r w:rsidR="0020443C">
                            <w:rPr>
                              <w:color w:val="5B9BD5" w:themeColor="accent1"/>
                              <w:sz w:val="32"/>
                              <w:szCs w:val="32"/>
                              <w14:textOutline w14:w="9525" w14:cap="rnd" w14:cmpd="sng" w14:algn="ctr">
                                <w14:noFill/>
                                <w14:prstDash w14:val="solid"/>
                                <w14:bevel/>
                              </w14:textOutline>
                            </w:rPr>
                            <w:t>Eléments fondateurs</w:t>
                          </w:r>
                        </w:sdtContent>
                      </w:sdt>
                    </w:p>
                    <w:p w14:paraId="0C390053" w14:textId="77777777" w:rsidR="004C6165" w:rsidRDefault="004C6165" w:rsidP="004C6165">
                      <w:pPr>
                        <w:jc w:val="center"/>
                      </w:pPr>
                    </w:p>
                  </w:txbxContent>
                </v:textbox>
              </v:rect>
            </w:pict>
          </mc:Fallback>
        </mc:AlternateContent>
      </w:r>
      <w:r w:rsidR="00475B32">
        <w:rPr>
          <w:noProof/>
          <w:lang w:eastAsia="fr-FR"/>
        </w:rPr>
        <mc:AlternateContent>
          <mc:Choice Requires="wps">
            <w:drawing>
              <wp:anchor distT="0" distB="0" distL="114300" distR="114300" simplePos="0" relativeHeight="251672576" behindDoc="0" locked="0" layoutInCell="1" allowOverlap="1" wp14:anchorId="0D478BB7" wp14:editId="0CC7AD45">
                <wp:simplePos x="0" y="0"/>
                <wp:positionH relativeFrom="column">
                  <wp:posOffset>1600200</wp:posOffset>
                </wp:positionH>
                <wp:positionV relativeFrom="paragraph">
                  <wp:posOffset>3086100</wp:posOffset>
                </wp:positionV>
                <wp:extent cx="3769360" cy="6858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376936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56"/>
                                <w:szCs w:val="72"/>
                                <w14:textOutline w14:w="9525" w14:cap="rnd" w14:cmpd="sng" w14:algn="ctr">
                                  <w14:noFill/>
                                  <w14:prstDash w14:val="solid"/>
                                  <w14:bevel/>
                                </w14:textOutline>
                              </w:rPr>
                              <w:alias w:val="Titre "/>
                              <w:tag w:val=""/>
                              <w:id w:val="-518085551"/>
                              <w:dataBinding w:prefixMappings="xmlns:ns0='http://purl.org/dc/elements/1.1/' xmlns:ns1='http://schemas.openxmlformats.org/package/2006/metadata/core-properties' " w:xpath="/ns1:coreProperties[1]/ns0:title[1]" w:storeItemID="{6C3C8BC8-F283-45AE-878A-BAB7291924A1}"/>
                              <w:text/>
                            </w:sdtPr>
                            <w:sdtEndPr/>
                            <w:sdtContent>
                              <w:p w14:paraId="5C9B64C3" w14:textId="77777777" w:rsidR="004C6165" w:rsidRPr="008C583A" w:rsidRDefault="0020443C" w:rsidP="002208D9">
                                <w:pPr>
                                  <w:pBdr>
                                    <w:top w:val="single" w:sz="18" w:space="1" w:color="44546A" w:themeColor="text2"/>
                                    <w:bottom w:val="single" w:sz="18" w:space="1" w:color="44546A" w:themeColor="text2"/>
                                  </w:pBdr>
                                  <w:jc w:val="center"/>
                                  <w:rPr>
                                    <w:color w:val="5B9BD5" w:themeColor="accent1"/>
                                    <w:sz w:val="56"/>
                                    <w:szCs w:val="72"/>
                                    <w14:textOutline w14:w="9525" w14:cap="rnd" w14:cmpd="sng" w14:algn="ctr">
                                      <w14:noFill/>
                                      <w14:prstDash w14:val="solid"/>
                                      <w14:bevel/>
                                    </w14:textOutline>
                                  </w:rPr>
                                </w:pPr>
                                <w:r>
                                  <w:rPr>
                                    <w:color w:val="5B9BD5" w:themeColor="accent1"/>
                                    <w:sz w:val="56"/>
                                    <w:szCs w:val="72"/>
                                    <w14:textOutline w14:w="9525" w14:cap="rnd" w14:cmpd="sng" w14:algn="ctr">
                                      <w14:noFill/>
                                      <w14:prstDash w14:val="solid"/>
                                      <w14:bevel/>
                                    </w14:textOutline>
                                  </w:rPr>
                                  <w:t>Concepts du jeu</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478BB7" id="_x0000_t202" coordsize="21600,21600" o:spt="202" path="m,l,21600r21600,l21600,xe">
                <v:stroke joinstyle="miter"/>
                <v:path gradientshapeok="t" o:connecttype="rect"/>
              </v:shapetype>
              <v:shape id="Zone de texte 57" o:spid="_x0000_s1029" type="#_x0000_t202" style="position:absolute;left:0;text-align:left;margin-left:126pt;margin-top:243pt;width:296.8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" filled="f" stroked="f" strokeweight=".5pt">
                <v:textbox>
                  <w:txbxContent>
                    <w:sdt>
                      <w:sdtPr>
                        <w:rPr>
                          <w:color w:val="5B9BD5" w:themeColor="accent1"/>
                          <w:sz w:val="56"/>
                          <w:szCs w:val="72"/>
                          <w14:textOutline w14:w="9525" w14:cap="rnd" w14:cmpd="sng" w14:algn="ctr">
                            <w14:noFill/>
                            <w14:prstDash w14:val="solid"/>
                            <w14:bevel/>
                          </w14:textOutline>
                        </w:rPr>
                        <w:alias w:val="Titre "/>
                        <w:tag w:val=""/>
                        <w:id w:val="-518085551"/>
                        <w:dataBinding w:prefixMappings="xmlns:ns0='http://purl.org/dc/elements/1.1/' xmlns:ns1='http://schemas.openxmlformats.org/package/2006/metadata/core-properties' " w:xpath="/ns1:coreProperties[1]/ns0:title[1]" w:storeItemID="{6C3C8BC8-F283-45AE-878A-BAB7291924A1}"/>
                        <w:text/>
                      </w:sdtPr>
                      <w:sdtEndPr/>
                      <w:sdtContent>
                        <w:p w14:paraId="5C9B64C3" w14:textId="77777777" w:rsidR="004C6165" w:rsidRPr="008C583A" w:rsidRDefault="0020443C" w:rsidP="002208D9">
                          <w:pPr>
                            <w:pBdr>
                              <w:top w:val="single" w:sz="18" w:space="1" w:color="44546A" w:themeColor="text2"/>
                              <w:bottom w:val="single" w:sz="18" w:space="1" w:color="44546A" w:themeColor="text2"/>
                            </w:pBdr>
                            <w:jc w:val="center"/>
                            <w:rPr>
                              <w:color w:val="5B9BD5" w:themeColor="accent1"/>
                              <w:sz w:val="56"/>
                              <w:szCs w:val="72"/>
                              <w14:textOutline w14:w="9525" w14:cap="rnd" w14:cmpd="sng" w14:algn="ctr">
                                <w14:noFill/>
                                <w14:prstDash w14:val="solid"/>
                                <w14:bevel/>
                              </w14:textOutline>
                            </w:rPr>
                          </w:pPr>
                          <w:r>
                            <w:rPr>
                              <w:color w:val="5B9BD5" w:themeColor="accent1"/>
                              <w:sz w:val="56"/>
                              <w:szCs w:val="72"/>
                              <w14:textOutline w14:w="9525" w14:cap="rnd" w14:cmpd="sng" w14:algn="ctr">
                                <w14:noFill/>
                                <w14:prstDash w14:val="solid"/>
                                <w14:bevel/>
                              </w14:textOutline>
                            </w:rPr>
                            <w:t>Concepts du jeu</w:t>
                          </w:r>
                        </w:p>
                      </w:sdtContent>
                    </w:sdt>
                  </w:txbxContent>
                </v:textbox>
              </v:shape>
            </w:pict>
          </mc:Fallback>
        </mc:AlternateContent>
      </w:r>
      <w:r w:rsidR="00D721CD">
        <w:rPr>
          <w:noProof/>
          <w:lang w:eastAsia="fr-FR"/>
        </w:rPr>
        <w:drawing>
          <wp:anchor distT="0" distB="0" distL="114300" distR="114300" simplePos="0" relativeHeight="251680768" behindDoc="0" locked="0" layoutInCell="1" allowOverlap="1" wp14:anchorId="634EF5F9" wp14:editId="673F3D5A">
            <wp:simplePos x="0" y="0"/>
            <wp:positionH relativeFrom="column">
              <wp:posOffset>458114</wp:posOffset>
            </wp:positionH>
            <wp:positionV relativeFrom="paragraph">
              <wp:posOffset>802284</wp:posOffset>
            </wp:positionV>
            <wp:extent cx="572135" cy="974090"/>
            <wp:effectExtent l="0" t="0" r="0" b="0"/>
            <wp:wrapSquare wrapText="bothSides"/>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quanty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135" cy="974090"/>
                    </a:xfrm>
                    <a:prstGeom prst="rect">
                      <a:avLst/>
                    </a:prstGeom>
                  </pic:spPr>
                </pic:pic>
              </a:graphicData>
            </a:graphic>
            <wp14:sizeRelH relativeFrom="page">
              <wp14:pctWidth>0</wp14:pctWidth>
            </wp14:sizeRelH>
            <wp14:sizeRelV relativeFrom="page">
              <wp14:pctHeight>0</wp14:pctHeight>
            </wp14:sizeRelV>
          </wp:anchor>
        </w:drawing>
      </w:r>
      <w:r w:rsidR="00D721CD">
        <w:rPr>
          <w:noProof/>
          <w:lang w:eastAsia="fr-FR"/>
        </w:rPr>
        <mc:AlternateContent>
          <mc:Choice Requires="wps">
            <w:drawing>
              <wp:anchor distT="0" distB="0" distL="114300" distR="114300" simplePos="0" relativeHeight="251661311" behindDoc="0" locked="0" layoutInCell="1" allowOverlap="1" wp14:anchorId="0021951E" wp14:editId="23625733">
                <wp:simplePos x="0" y="0"/>
                <wp:positionH relativeFrom="column">
                  <wp:posOffset>125095</wp:posOffset>
                </wp:positionH>
                <wp:positionV relativeFrom="paragraph">
                  <wp:posOffset>226847</wp:posOffset>
                </wp:positionV>
                <wp:extent cx="1715135" cy="348615"/>
                <wp:effectExtent l="0" t="0" r="0" b="0"/>
                <wp:wrapNone/>
                <wp:docPr id="59" name="Pentagone 59"/>
                <wp:cNvGraphicFramePr/>
                <a:graphic xmlns:a="http://schemas.openxmlformats.org/drawingml/2006/main">
                  <a:graphicData uri="http://schemas.microsoft.com/office/word/2010/wordprocessingShape">
                    <wps:wsp>
                      <wps:cNvSpPr/>
                      <wps:spPr>
                        <a:xfrm>
                          <a:off x="0" y="0"/>
                          <a:ext cx="1715135" cy="34861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14:textOutline w14:w="9525" w14:cap="rnd" w14:cmpd="sng" w14:algn="ctr">
                                  <w14:noFill/>
                                  <w14:prstDash w14:val="solid"/>
                                  <w14:bevel/>
                                </w14:textOutline>
                              </w:rPr>
                              <w:alias w:val="Société"/>
                              <w:tag w:val=""/>
                              <w:id w:val="-998654588"/>
                              <w:dataBinding w:prefixMappings="xmlns:ns0='http://schemas.openxmlformats.org/officeDocument/2006/extended-properties' " w:xpath="/ns0:Properties[1]/ns0:Company[1]" w:storeItemID="{6668398D-A668-4E3E-A5EB-62B293D839F1}"/>
                              <w:text/>
                            </w:sdtPr>
                            <w:sdtEndPr/>
                            <w:sdtContent>
                              <w:p w14:paraId="44DF73A4" w14:textId="77777777" w:rsidR="00A81853" w:rsidRPr="008C583A" w:rsidRDefault="00A81853" w:rsidP="00A81853">
                                <w:pPr>
                                  <w:jc w:val="center"/>
                                  <w:rPr>
                                    <w:color w:val="FFFFFF" w:themeColor="background1"/>
                                    <w:sz w:val="32"/>
                                    <w:szCs w:val="32"/>
                                    <w14:textOutline w14:w="9525" w14:cap="rnd" w14:cmpd="sng" w14:algn="ctr">
                                      <w14:noFill/>
                                      <w14:prstDash w14:val="solid"/>
                                      <w14:bevel/>
                                    </w14:textOutline>
                                  </w:rPr>
                                </w:pPr>
                                <w:proofErr w:type="spellStart"/>
                                <w:r w:rsidRPr="008C583A">
                                  <w:rPr>
                                    <w:color w:val="FFFFFF" w:themeColor="background1"/>
                                    <w:sz w:val="32"/>
                                    <w:szCs w:val="32"/>
                                    <w14:textOutline w14:w="9525" w14:cap="rnd" w14:cmpd="sng" w14:algn="ctr">
                                      <w14:noFill/>
                                      <w14:prstDash w14:val="solid"/>
                                      <w14:bevel/>
                                    </w14:textOutline>
                                  </w:rPr>
                                  <w:t>Quantyl</w:t>
                                </w:r>
                                <w:proofErr w:type="spellEnd"/>
                                <w:r w:rsidRPr="008C583A">
                                  <w:rPr>
                                    <w:color w:val="FFFFFF" w:themeColor="background1"/>
                                    <w:sz w:val="32"/>
                                    <w:szCs w:val="32"/>
                                    <w14:textOutline w14:w="9525" w14:cap="rnd" w14:cmpd="sng" w14:algn="ctr">
                                      <w14:noFill/>
                                      <w14:prstDash w14:val="solid"/>
                                      <w14:bevel/>
                                    </w14:textOutline>
                                  </w:rPr>
                                  <w:t xml:space="preserve"> SARL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1951E" id="Pentagone 59" o:spid="_x0000_s1030" type="#_x0000_t15" style="position:absolute;left:0;text-align:left;margin-left:9.85pt;margin-top:17.85pt;width:135.05pt;height:27.4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" adj="18704" fillcolor="#44546a [3215]" stroked="f" strokeweight="1pt">
                <v:textbox>
                  <w:txbxContent>
                    <w:sdt>
                      <w:sdtPr>
                        <w:rPr>
                          <w:color w:val="FFFFFF" w:themeColor="background1"/>
                          <w:sz w:val="32"/>
                          <w:szCs w:val="32"/>
                          <w14:textOutline w14:w="9525" w14:cap="rnd" w14:cmpd="sng" w14:algn="ctr">
                            <w14:noFill/>
                            <w14:prstDash w14:val="solid"/>
                            <w14:bevel/>
                          </w14:textOutline>
                        </w:rPr>
                        <w:alias w:val="Société"/>
                        <w:tag w:val=""/>
                        <w:id w:val="-998654588"/>
                        <w:dataBinding w:prefixMappings="xmlns:ns0='http://schemas.openxmlformats.org/officeDocument/2006/extended-properties' " w:xpath="/ns0:Properties[1]/ns0:Company[1]" w:storeItemID="{6668398D-A668-4E3E-A5EB-62B293D839F1}"/>
                        <w:text/>
                      </w:sdtPr>
                      <w:sdtEndPr/>
                      <w:sdtContent>
                        <w:p w14:paraId="44DF73A4" w14:textId="77777777" w:rsidR="00A81853" w:rsidRPr="008C583A" w:rsidRDefault="00A81853" w:rsidP="00A81853">
                          <w:pPr>
                            <w:jc w:val="center"/>
                            <w:rPr>
                              <w:color w:val="FFFFFF" w:themeColor="background1"/>
                              <w:sz w:val="32"/>
                              <w:szCs w:val="32"/>
                              <w14:textOutline w14:w="9525" w14:cap="rnd" w14:cmpd="sng" w14:algn="ctr">
                                <w14:noFill/>
                                <w14:prstDash w14:val="solid"/>
                                <w14:bevel/>
                              </w14:textOutline>
                            </w:rPr>
                          </w:pPr>
                          <w:r w:rsidRPr="008C583A">
                            <w:rPr>
                              <w:color w:val="FFFFFF" w:themeColor="background1"/>
                              <w:sz w:val="32"/>
                              <w:szCs w:val="32"/>
                              <w14:textOutline w14:w="9525" w14:cap="rnd" w14:cmpd="sng" w14:algn="ctr">
                                <w14:noFill/>
                                <w14:prstDash w14:val="solid"/>
                                <w14:bevel/>
                              </w14:textOutline>
                            </w:rPr>
                            <w:t>Quantyl SARL</w:t>
                          </w:r>
                        </w:p>
                      </w:sdtContent>
                    </w:sdt>
                  </w:txbxContent>
                </v:textbox>
              </v:shape>
            </w:pict>
          </mc:Fallback>
        </mc:AlternateContent>
      </w:r>
      <w:r w:rsidR="0084775E">
        <w:rPr>
          <w:noProof/>
          <w:lang w:eastAsia="fr-FR"/>
        </w:rPr>
        <mc:AlternateContent>
          <mc:Choice Requires="wps">
            <w:drawing>
              <wp:anchor distT="0" distB="0" distL="114300" distR="114300" simplePos="0" relativeHeight="251675648" behindDoc="0" locked="0" layoutInCell="1" allowOverlap="1" wp14:anchorId="0EB7F4F5" wp14:editId="423D0A0F">
                <wp:simplePos x="0" y="0"/>
                <wp:positionH relativeFrom="column">
                  <wp:posOffset>1964690</wp:posOffset>
                </wp:positionH>
                <wp:positionV relativeFrom="paragraph">
                  <wp:posOffset>5025346</wp:posOffset>
                </wp:positionV>
                <wp:extent cx="3071495" cy="1367155"/>
                <wp:effectExtent l="0" t="0" r="14605" b="23495"/>
                <wp:wrapNone/>
                <wp:docPr id="60" name="Rogner un rectangle à un seul coin 60"/>
                <wp:cNvGraphicFramePr/>
                <a:graphic xmlns:a="http://schemas.openxmlformats.org/drawingml/2006/main">
                  <a:graphicData uri="http://schemas.microsoft.com/office/word/2010/wordprocessingShape">
                    <wps:wsp>
                      <wps:cNvSpPr/>
                      <wps:spPr>
                        <a:xfrm>
                          <a:off x="0" y="0"/>
                          <a:ext cx="3071495" cy="1367155"/>
                        </a:xfrm>
                        <a:prstGeom prst="snip1Rect">
                          <a:avLst>
                            <a:gd name="adj" fmla="val 8112"/>
                          </a:avLst>
                        </a:prstGeom>
                        <a:solidFill>
                          <a:schemeClr val="bg2"/>
                        </a:solidFill>
                        <a:ln>
                          <a:solidFill>
                            <a:schemeClr val="tx2"/>
                          </a:solidFill>
                        </a:ln>
                      </wps:spPr>
                      <wps:style>
                        <a:lnRef idx="2">
                          <a:schemeClr val="dk1"/>
                        </a:lnRef>
                        <a:fillRef idx="1">
                          <a:schemeClr val="lt1"/>
                        </a:fillRef>
                        <a:effectRef idx="0">
                          <a:schemeClr val="dk1"/>
                        </a:effectRef>
                        <a:fontRef idx="minor">
                          <a:schemeClr val="dk1"/>
                        </a:fontRef>
                      </wps:style>
                      <wps:txbx>
                        <w:txbxContent>
                          <w:p w14:paraId="5FD10C4E" w14:textId="77777777" w:rsidR="00A81853" w:rsidRPr="008C583A" w:rsidRDefault="00A81853" w:rsidP="002208D9">
                            <w:pPr>
                              <w:pBdr>
                                <w:bottom w:val="single" w:sz="18" w:space="1" w:color="44546A" w:themeColor="text2"/>
                              </w:pBdr>
                              <w:rPr>
                                <w:color w:val="000000" w:themeColor="text1"/>
                                <w:sz w:val="32"/>
                                <w:szCs w:val="32"/>
                                <w14:textOutline w14:w="9525" w14:cap="rnd" w14:cmpd="sng" w14:algn="ctr">
                                  <w14:noFill/>
                                  <w14:prstDash w14:val="solid"/>
                                  <w14:bevel/>
                                </w14:textOutline>
                              </w:rPr>
                            </w:pPr>
                            <w:r w:rsidRPr="008C583A">
                              <w:rPr>
                                <w:color w:val="000000" w:themeColor="text1"/>
                                <w:sz w:val="32"/>
                                <w:szCs w:val="32"/>
                                <w14:textOutline w14:w="9525" w14:cap="rnd" w14:cmpd="sng" w14:algn="ctr">
                                  <w14:noFill/>
                                  <w14:prstDash w14:val="solid"/>
                                  <w14:bevel/>
                                </w14:textOutline>
                              </w:rPr>
                              <w:t>Résumé :</w:t>
                            </w:r>
                          </w:p>
                          <w:p w14:paraId="71D20677" w14:textId="77777777" w:rsidR="00A81853" w:rsidRPr="008C583A" w:rsidRDefault="00CD0CC0" w:rsidP="00A81853">
                            <w:pPr>
                              <w:rPr>
                                <w:i/>
                                <w:color w:val="5B9BD5" w:themeColor="accent1"/>
                                <w14:textOutline w14:w="9525" w14:cap="rnd" w14:cmpd="sng" w14:algn="ctr">
                                  <w14:noFill/>
                                  <w14:prstDash w14:val="solid"/>
                                  <w14:bevel/>
                                </w14:textOutline>
                              </w:rPr>
                            </w:pPr>
                            <w:sdt>
                              <w:sdtPr>
                                <w:rPr>
                                  <w:i/>
                                  <w:color w:val="5B9BD5" w:themeColor="accent1"/>
                                  <w14:textOutline w14:w="9525" w14:cap="rnd" w14:cmpd="sng" w14:algn="ctr">
                                    <w14:noFill/>
                                    <w14:prstDash w14:val="solid"/>
                                    <w14:bevel/>
                                  </w14:textOutline>
                                </w:rPr>
                                <w:alias w:val="Résumé"/>
                                <w:tag w:val=""/>
                                <w:id w:val="1578252185"/>
                                <w:dataBinding w:prefixMappings="xmlns:ns0='http://schemas.microsoft.com/office/2006/coverPageProps' " w:xpath="/ns0:CoverPageProperties[1]/ns0:Abstract[1]" w:storeItemID="{55AF091B-3C7A-41E3-B477-F2FDAA23CFDA}"/>
                                <w:text/>
                              </w:sdtPr>
                              <w:sdtEndPr/>
                              <w:sdtContent>
                                <w:r w:rsidR="0020443C">
                                  <w:rPr>
                                    <w:i/>
                                    <w:color w:val="5B9BD5" w:themeColor="accent1"/>
                                    <w14:textOutline w14:w="9525" w14:cap="rnd" w14:cmpd="sng" w14:algn="ctr">
                                      <w14:noFill/>
                                      <w14:prstDash w14:val="solid"/>
                                      <w14:bevel/>
                                    </w14:textOutline>
                                  </w:rPr>
                                  <w:t xml:space="preserve">Ce document décrit les idées maîtresses du jeu : bases </w:t>
                                </w:r>
                                <w:proofErr w:type="spellStart"/>
                                <w:r w:rsidR="0020443C">
                                  <w:rPr>
                                    <w:i/>
                                    <w:color w:val="5B9BD5" w:themeColor="accent1"/>
                                    <w14:textOutline w14:w="9525" w14:cap="rnd" w14:cmpd="sng" w14:algn="ctr">
                                      <w14:noFill/>
                                      <w14:prstDash w14:val="solid"/>
                                      <w14:bevel/>
                                    </w14:textOutline>
                                  </w:rPr>
                                  <w:t>ud</w:t>
                                </w:r>
                                <w:proofErr w:type="spellEnd"/>
                                <w:r w:rsidR="0020443C">
                                  <w:rPr>
                                    <w:i/>
                                    <w:color w:val="5B9BD5" w:themeColor="accent1"/>
                                    <w14:textOutline w14:w="9525" w14:cap="rnd" w14:cmpd="sng" w14:algn="ctr">
                                      <w14:noFill/>
                                      <w14:prstDash w14:val="solid"/>
                                      <w14:bevel/>
                                    </w14:textOutline>
                                  </w:rPr>
                                  <w:t xml:space="preserve"> jeu, histoire, géographie, buts des joueurs.</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7F4F5" id="Rogner un rectangle à un seul coin 60" o:spid="_x0000_s1031" style="position:absolute;left:0;text-align:left;margin-left:154.7pt;margin-top:395.7pt;width:241.85pt;height:10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71495,13671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" adj="-11796480,,5400" path="m,l2960591,r110904,110904l3071495,1367155,,1367155,,xe" fillcolor="#e7e6e6 [3214]" strokecolor="#44546a [3215]" strokeweight="1pt">
                <v:stroke joinstyle="miter"/>
                <v:formulas/>
                <v:path arrowok="t" o:connecttype="custom" o:connectlocs="0,0;2960591,0;3071495,110904;3071495,1367155;0,1367155;0,0" o:connectangles="0,0,0,0,0,0" textboxrect="0,0,3071495,1367155"/>
                <v:textbox>
                  <w:txbxContent>
                    <w:p w14:paraId="5FD10C4E" w14:textId="77777777" w:rsidR="00A81853" w:rsidRPr="008C583A" w:rsidRDefault="00A81853" w:rsidP="002208D9">
                      <w:pPr>
                        <w:pBdr>
                          <w:bottom w:val="single" w:sz="18" w:space="1" w:color="44546A" w:themeColor="text2"/>
                        </w:pBdr>
                        <w:rPr>
                          <w:color w:val="000000" w:themeColor="text1"/>
                          <w:sz w:val="32"/>
                          <w:szCs w:val="32"/>
                          <w14:textOutline w14:w="9525" w14:cap="rnd" w14:cmpd="sng" w14:algn="ctr">
                            <w14:noFill/>
                            <w14:prstDash w14:val="solid"/>
                            <w14:bevel/>
                          </w14:textOutline>
                        </w:rPr>
                      </w:pPr>
                      <w:r w:rsidRPr="008C583A">
                        <w:rPr>
                          <w:color w:val="000000" w:themeColor="text1"/>
                          <w:sz w:val="32"/>
                          <w:szCs w:val="32"/>
                          <w14:textOutline w14:w="9525" w14:cap="rnd" w14:cmpd="sng" w14:algn="ctr">
                            <w14:noFill/>
                            <w14:prstDash w14:val="solid"/>
                            <w14:bevel/>
                          </w14:textOutline>
                        </w:rPr>
                        <w:t>Résumé :</w:t>
                      </w:r>
                    </w:p>
                    <w:p w14:paraId="71D20677" w14:textId="77777777" w:rsidR="00A81853" w:rsidRPr="008C583A" w:rsidRDefault="00A0260D" w:rsidP="00A81853">
                      <w:pPr>
                        <w:rPr>
                          <w:i/>
                          <w:color w:val="5B9BD5" w:themeColor="accent1"/>
                          <w14:textOutline w14:w="9525" w14:cap="rnd" w14:cmpd="sng" w14:algn="ctr">
                            <w14:noFill/>
                            <w14:prstDash w14:val="solid"/>
                            <w14:bevel/>
                          </w14:textOutline>
                        </w:rPr>
                      </w:pPr>
                      <w:sdt>
                        <w:sdtPr>
                          <w:rPr>
                            <w:i/>
                            <w:color w:val="5B9BD5" w:themeColor="accent1"/>
                            <w14:textOutline w14:w="9525" w14:cap="rnd" w14:cmpd="sng" w14:algn="ctr">
                              <w14:noFill/>
                              <w14:prstDash w14:val="solid"/>
                              <w14:bevel/>
                            </w14:textOutline>
                          </w:rPr>
                          <w:alias w:val="Résumé"/>
                          <w:tag w:val=""/>
                          <w:id w:val="1578252185"/>
                          <w:dataBinding w:prefixMappings="xmlns:ns0='http://schemas.microsoft.com/office/2006/coverPageProps' " w:xpath="/ns0:CoverPageProperties[1]/ns0:Abstract[1]" w:storeItemID="{55AF091B-3C7A-41E3-B477-F2FDAA23CFDA}"/>
                          <w:text/>
                        </w:sdtPr>
                        <w:sdtEndPr/>
                        <w:sdtContent>
                          <w:r w:rsidR="0020443C">
                            <w:rPr>
                              <w:i/>
                              <w:color w:val="5B9BD5" w:themeColor="accent1"/>
                              <w14:textOutline w14:w="9525" w14:cap="rnd" w14:cmpd="sng" w14:algn="ctr">
                                <w14:noFill/>
                                <w14:prstDash w14:val="solid"/>
                                <w14:bevel/>
                              </w14:textOutline>
                            </w:rPr>
                            <w:t>Ce document décrit les idées maîtresses du jeu : bases ud jeu, histoire, géographie, buts des joueurs.</w:t>
                          </w:r>
                        </w:sdtContent>
                      </w:sdt>
                    </w:p>
                  </w:txbxContent>
                </v:textbox>
              </v:shape>
            </w:pict>
          </mc:Fallback>
        </mc:AlternateContent>
      </w:r>
      <w:r w:rsidR="0084775E">
        <w:rPr>
          <w:noProof/>
          <w:lang w:eastAsia="fr-FR"/>
        </w:rPr>
        <mc:AlternateContent>
          <mc:Choice Requires="wps">
            <w:drawing>
              <wp:anchor distT="0" distB="0" distL="114300" distR="114300" simplePos="0" relativeHeight="251671552" behindDoc="0" locked="0" layoutInCell="1" allowOverlap="1" wp14:anchorId="3AB7BDFC" wp14:editId="360052E6">
                <wp:simplePos x="0" y="0"/>
                <wp:positionH relativeFrom="column">
                  <wp:posOffset>1601470</wp:posOffset>
                </wp:positionH>
                <wp:positionV relativeFrom="paragraph">
                  <wp:posOffset>2626360</wp:posOffset>
                </wp:positionV>
                <wp:extent cx="3769360" cy="454998"/>
                <wp:effectExtent l="0" t="0" r="0" b="2540"/>
                <wp:wrapNone/>
                <wp:docPr id="56" name="Rectangle 56"/>
                <wp:cNvGraphicFramePr/>
                <a:graphic xmlns:a="http://schemas.openxmlformats.org/drawingml/2006/main">
                  <a:graphicData uri="http://schemas.microsoft.com/office/word/2010/wordprocessingShape">
                    <wps:wsp>
                      <wps:cNvSpPr/>
                      <wps:spPr>
                        <a:xfrm>
                          <a:off x="0" y="0"/>
                          <a:ext cx="3769360" cy="454998"/>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sdt>
                            <w:sdtPr>
                              <w:rPr>
                                <w:color w:val="5B9BD5" w:themeColor="accent1"/>
                                <w:sz w:val="40"/>
                                <w:szCs w:val="40"/>
                                <w14:textOutline w14:w="9525" w14:cap="rnd" w14:cmpd="sng" w14:algn="ctr">
                                  <w14:noFill/>
                                  <w14:prstDash w14:val="solid"/>
                                  <w14:bevel/>
                                </w14:textOutline>
                              </w:rPr>
                              <w:alias w:val="Catégorie "/>
                              <w:tag w:val=""/>
                              <w:id w:val="-1402286045"/>
                              <w:dataBinding w:prefixMappings="xmlns:ns0='http://purl.org/dc/elements/1.1/' xmlns:ns1='http://schemas.openxmlformats.org/package/2006/metadata/core-properties' " w:xpath="/ns1:coreProperties[1]/ns1:category[1]" w:storeItemID="{6C3C8BC8-F283-45AE-878A-BAB7291924A1}"/>
                              <w:text/>
                            </w:sdtPr>
                            <w:sdtEndPr/>
                            <w:sdtContent>
                              <w:p w14:paraId="6FB0C627" w14:textId="77777777" w:rsidR="004C6165" w:rsidRPr="008C583A" w:rsidRDefault="0020443C" w:rsidP="004C6165">
                                <w:pPr>
                                  <w:jc w:val="center"/>
                                  <w:rPr>
                                    <w:color w:val="5B9BD5" w:themeColor="accent1"/>
                                    <w:sz w:val="40"/>
                                    <w:szCs w:val="40"/>
                                    <w14:textOutline w14:w="9525" w14:cap="rnd" w14:cmpd="sng" w14:algn="ctr">
                                      <w14:noFill/>
                                      <w14:prstDash w14:val="solid"/>
                                      <w14:bevel/>
                                    </w14:textOutline>
                                  </w:rPr>
                                </w:pPr>
                                <w:proofErr w:type="spellStart"/>
                                <w:r>
                                  <w:rPr>
                                    <w:color w:val="5B9BD5" w:themeColor="accent1"/>
                                    <w:sz w:val="40"/>
                                    <w:szCs w:val="40"/>
                                    <w14:textOutline w14:w="9525" w14:cap="rnd" w14:cmpd="sng" w14:algn="ctr">
                                      <w14:noFill/>
                                      <w14:prstDash w14:val="solid"/>
                                      <w14:bevel/>
                                    </w14:textOutline>
                                  </w:rPr>
                                  <w:t>Luchronia</w:t>
                                </w:r>
                                <w:proofErr w:type="spellEnd"/>
                                <w:r>
                                  <w:rPr>
                                    <w:color w:val="5B9BD5" w:themeColor="accent1"/>
                                    <w:sz w:val="40"/>
                                    <w:szCs w:val="40"/>
                                    <w14:textOutline w14:w="9525" w14:cap="rnd" w14:cmpd="sng" w14:algn="ctr">
                                      <w14:noFill/>
                                      <w14:prstDash w14:val="solid"/>
                                      <w14:bevel/>
                                    </w14:textOutline>
                                  </w:rPr>
                                  <w:t xml:space="preserve"> - Conception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7BDFC" id="Rectangle 56" o:spid="_x0000_s1032" style="position:absolute;left:0;text-align:left;margin-left:126.1pt;margin-top:206.8pt;width:296.8pt;height:3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" filled="f" stroked="f" strokeweight="1pt">
                <v:textbox>
                  <w:txbxContent>
                    <w:sdt>
                      <w:sdtPr>
                        <w:rPr>
                          <w:color w:val="5B9BD5" w:themeColor="accent1"/>
                          <w:sz w:val="40"/>
                          <w:szCs w:val="40"/>
                          <w14:textOutline w14:w="9525" w14:cap="rnd" w14:cmpd="sng" w14:algn="ctr">
                            <w14:noFill/>
                            <w14:prstDash w14:val="solid"/>
                            <w14:bevel/>
                          </w14:textOutline>
                        </w:rPr>
                        <w:alias w:val="Catégorie "/>
                        <w:tag w:val=""/>
                        <w:id w:val="-1402286045"/>
                        <w:dataBinding w:prefixMappings="xmlns:ns0='http://purl.org/dc/elements/1.1/' xmlns:ns1='http://schemas.openxmlformats.org/package/2006/metadata/core-properties' " w:xpath="/ns1:coreProperties[1]/ns1:category[1]" w:storeItemID="{6C3C8BC8-F283-45AE-878A-BAB7291924A1}"/>
                        <w:text/>
                      </w:sdtPr>
                      <w:sdtEndPr/>
                      <w:sdtContent>
                        <w:p w14:paraId="6FB0C627" w14:textId="77777777" w:rsidR="004C6165" w:rsidRPr="008C583A" w:rsidRDefault="0020443C" w:rsidP="004C6165">
                          <w:pPr>
                            <w:jc w:val="center"/>
                            <w:rPr>
                              <w:color w:val="5B9BD5" w:themeColor="accent1"/>
                              <w:sz w:val="40"/>
                              <w:szCs w:val="40"/>
                              <w14:textOutline w14:w="9525" w14:cap="rnd" w14:cmpd="sng" w14:algn="ctr">
                                <w14:noFill/>
                                <w14:prstDash w14:val="solid"/>
                                <w14:bevel/>
                              </w14:textOutline>
                            </w:rPr>
                          </w:pPr>
                          <w:r>
                            <w:rPr>
                              <w:color w:val="5B9BD5" w:themeColor="accent1"/>
                              <w:sz w:val="40"/>
                              <w:szCs w:val="40"/>
                              <w14:textOutline w14:w="9525" w14:cap="rnd" w14:cmpd="sng" w14:algn="ctr">
                                <w14:noFill/>
                                <w14:prstDash w14:val="solid"/>
                                <w14:bevel/>
                              </w14:textOutline>
                            </w:rPr>
                            <w:t>Luchronia - Conception</w:t>
                          </w:r>
                        </w:p>
                      </w:sdtContent>
                    </w:sdt>
                  </w:txbxContent>
                </v:textbox>
              </v:rect>
            </w:pict>
          </mc:Fallback>
        </mc:AlternateContent>
      </w:r>
      <w:r w:rsidR="0084775E" w:rsidRPr="008C583A">
        <w:rPr>
          <w:noProof/>
          <w:lang w:eastAsia="fr-FR"/>
        </w:rPr>
        <mc:AlternateContent>
          <mc:Choice Requires="wps">
            <w:drawing>
              <wp:anchor distT="0" distB="0" distL="114300" distR="114300" simplePos="0" relativeHeight="251660286" behindDoc="0" locked="0" layoutInCell="1" allowOverlap="1" wp14:anchorId="4579200A" wp14:editId="52CEFB58">
                <wp:simplePos x="0" y="0"/>
                <wp:positionH relativeFrom="column">
                  <wp:posOffset>228601</wp:posOffset>
                </wp:positionH>
                <wp:positionV relativeFrom="paragraph">
                  <wp:posOffset>0</wp:posOffset>
                </wp:positionV>
                <wp:extent cx="1143000" cy="8801100"/>
                <wp:effectExtent l="0" t="0" r="0" b="0"/>
                <wp:wrapNone/>
                <wp:docPr id="63" name="Rectangle 63"/>
                <wp:cNvGraphicFramePr/>
                <a:graphic xmlns:a="http://schemas.openxmlformats.org/drawingml/2006/main">
                  <a:graphicData uri="http://schemas.microsoft.com/office/word/2010/wordprocessingShape">
                    <wps:wsp>
                      <wps:cNvSpPr/>
                      <wps:spPr>
                        <a:xfrm>
                          <a:off x="0" y="0"/>
                          <a:ext cx="1143000" cy="880110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5AFAA" id="Rectangle 63" o:spid="_x0000_s1026" style="position:absolute;margin-left:18pt;margin-top:0;width:90pt;height:693pt;z-index:251660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" fillcolor="#d5dce4 [671]" stroked="f" strokeweight="1pt"/>
            </w:pict>
          </mc:Fallback>
        </mc:AlternateContent>
      </w:r>
      <w:r w:rsidR="00220991" w:rsidRPr="008C583A">
        <w:rPr>
          <w:noProof/>
          <w:color w:val="44546A" w:themeColor="text2"/>
          <w:lang w:eastAsia="fr-FR"/>
        </w:rPr>
        <mc:AlternateContent>
          <mc:Choice Requires="wps">
            <w:drawing>
              <wp:anchor distT="0" distB="0" distL="114300" distR="114300" simplePos="0" relativeHeight="251663360" behindDoc="0" locked="0" layoutInCell="1" allowOverlap="1" wp14:anchorId="698D4565" wp14:editId="6BAC1924">
                <wp:simplePos x="0" y="0"/>
                <wp:positionH relativeFrom="column">
                  <wp:posOffset>5316</wp:posOffset>
                </wp:positionH>
                <wp:positionV relativeFrom="paragraph">
                  <wp:posOffset>0</wp:posOffset>
                </wp:positionV>
                <wp:extent cx="223284" cy="8801100"/>
                <wp:effectExtent l="0" t="0" r="5715" b="0"/>
                <wp:wrapNone/>
                <wp:docPr id="48" name="Rectangle 48"/>
                <wp:cNvGraphicFramePr/>
                <a:graphic xmlns:a="http://schemas.openxmlformats.org/drawingml/2006/main">
                  <a:graphicData uri="http://schemas.microsoft.com/office/word/2010/wordprocessingShape">
                    <wps:wsp>
                      <wps:cNvSpPr/>
                      <wps:spPr>
                        <a:xfrm>
                          <a:off x="0" y="0"/>
                          <a:ext cx="223284" cy="88011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90C0B" id="Rectangle 48" o:spid="_x0000_s1026" style="position:absolute;margin-left:.4pt;margin-top:0;width:17.6pt;height:6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" fillcolor="#44546a [3215]" stroked="f" strokeweight="1pt"/>
            </w:pict>
          </mc:Fallback>
        </mc:AlternateContent>
      </w:r>
      <w:r w:rsidR="002137F3">
        <w:br w:type="page"/>
      </w:r>
    </w:p>
    <w:p w14:paraId="7B8BC5D3" w14:textId="77777777" w:rsidR="00220991" w:rsidRDefault="00323E63" w:rsidP="00220991">
      <w:r>
        <w:rPr>
          <w:noProof/>
          <w:lang w:eastAsia="fr-FR"/>
        </w:rPr>
        <w:lastRenderedPageBreak/>
        <mc:AlternateContent>
          <mc:Choice Requires="wps">
            <w:drawing>
              <wp:anchor distT="0" distB="0" distL="114300" distR="114300" simplePos="0" relativeHeight="251662336" behindDoc="0" locked="0" layoutInCell="1" allowOverlap="1" wp14:anchorId="444D7808" wp14:editId="6B02B1C8">
                <wp:simplePos x="0" y="0"/>
                <wp:positionH relativeFrom="column">
                  <wp:posOffset>233916</wp:posOffset>
                </wp:positionH>
                <wp:positionV relativeFrom="paragraph">
                  <wp:posOffset>6847368</wp:posOffset>
                </wp:positionV>
                <wp:extent cx="5025788" cy="1837646"/>
                <wp:effectExtent l="0" t="0" r="0" b="0"/>
                <wp:wrapNone/>
                <wp:docPr id="47" name="Rectangle 47"/>
                <wp:cNvGraphicFramePr/>
                <a:graphic xmlns:a="http://schemas.openxmlformats.org/drawingml/2006/main">
                  <a:graphicData uri="http://schemas.microsoft.com/office/word/2010/wordprocessingShape">
                    <wps:wsp>
                      <wps:cNvSpPr/>
                      <wps:spPr>
                        <a:xfrm>
                          <a:off x="0" y="0"/>
                          <a:ext cx="5025788" cy="183764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B7E565E" w14:textId="77777777" w:rsidR="00323E63" w:rsidRPr="008C583A" w:rsidRDefault="00323E63" w:rsidP="002208D9">
                            <w:pPr>
                              <w:pBdr>
                                <w:bottom w:val="single" w:sz="8" w:space="1" w:color="44546A" w:themeColor="text2"/>
                              </w:pBdr>
                              <w:rPr>
                                <w:color w:val="5B9BD5" w:themeColor="accent1"/>
                                <w:sz w:val="40"/>
                                <w:szCs w:val="40"/>
                              </w:rPr>
                            </w:pPr>
                            <w:r w:rsidRPr="008C583A">
                              <w:rPr>
                                <w:color w:val="5B9BD5" w:themeColor="accent1"/>
                                <w:sz w:val="40"/>
                                <w:szCs w:val="40"/>
                              </w:rPr>
                              <w:t>Mentions légales :</w:t>
                            </w:r>
                          </w:p>
                          <w:p w14:paraId="28C40D9F" w14:textId="77777777" w:rsidR="00323E63" w:rsidRPr="008C583A" w:rsidRDefault="00323E63" w:rsidP="0084775E">
                            <w:pPr>
                              <w:pStyle w:val="Sansinterligne"/>
                              <w:ind w:left="1134" w:right="1365"/>
                              <w:jc w:val="center"/>
                              <w:rPr>
                                <w:color w:val="000000" w:themeColor="text1"/>
                              </w:rPr>
                            </w:pPr>
                            <w:proofErr w:type="spellStart"/>
                            <w:r w:rsidRPr="008C583A">
                              <w:rPr>
                                <w:color w:val="000000" w:themeColor="text1"/>
                              </w:rPr>
                              <w:t>Quantyl</w:t>
                            </w:r>
                            <w:proofErr w:type="spellEnd"/>
                            <w:r w:rsidRPr="008C583A">
                              <w:rPr>
                                <w:color w:val="000000" w:themeColor="text1"/>
                              </w:rPr>
                              <w:t xml:space="preserve"> SARL</w:t>
                            </w:r>
                          </w:p>
                          <w:p w14:paraId="044B4C74"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rPr>
                                <w:b/>
                                <w:color w:val="5B9BD5" w:themeColor="accent1"/>
                              </w:rPr>
                            </w:pPr>
                            <w:r w:rsidRPr="008C583A">
                              <w:rPr>
                                <w:b/>
                                <w:color w:val="5B9BD5" w:themeColor="accent1"/>
                              </w:rPr>
                              <w:t>Siège social :</w:t>
                            </w:r>
                          </w:p>
                          <w:p w14:paraId="57C0C0C0"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 xml:space="preserve">8 </w:t>
                            </w:r>
                            <w:proofErr w:type="gramStart"/>
                            <w:r w:rsidRPr="008C583A">
                              <w:rPr>
                                <w:color w:val="000000" w:themeColor="text1"/>
                              </w:rPr>
                              <w:t>avenue</w:t>
                            </w:r>
                            <w:proofErr w:type="gramEnd"/>
                            <w:r w:rsidRPr="008C583A">
                              <w:rPr>
                                <w:color w:val="000000" w:themeColor="text1"/>
                              </w:rPr>
                              <w:t xml:space="preserve"> du maquis,</w:t>
                            </w:r>
                          </w:p>
                          <w:p w14:paraId="18AF71F3"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26100 Romans sur Isère</w:t>
                            </w:r>
                          </w:p>
                          <w:p w14:paraId="1DB335D8" w14:textId="77777777" w:rsidR="00323E63" w:rsidRPr="008C583A" w:rsidRDefault="00323E63" w:rsidP="0084775E">
                            <w:pPr>
                              <w:pStyle w:val="Sansinterligne"/>
                              <w:ind w:left="1134" w:right="1365"/>
                              <w:rPr>
                                <w:b/>
                                <w:color w:val="5B9BD5" w:themeColor="accent1"/>
                              </w:rPr>
                            </w:pPr>
                            <w:r w:rsidRPr="008C583A">
                              <w:rPr>
                                <w:b/>
                                <w:color w:val="5B9BD5" w:themeColor="accent1"/>
                              </w:rPr>
                              <w:t>SIREN :</w:t>
                            </w:r>
                          </w:p>
                          <w:p w14:paraId="7F256CA4" w14:textId="77777777" w:rsidR="00323E63" w:rsidRPr="008C583A" w:rsidRDefault="00323E63" w:rsidP="0084775E">
                            <w:pPr>
                              <w:pStyle w:val="Sansinterligne"/>
                              <w:ind w:left="1134" w:right="1365"/>
                              <w:jc w:val="center"/>
                              <w:rPr>
                                <w:color w:val="000000" w:themeColor="text1"/>
                              </w:rPr>
                            </w:pPr>
                            <w:r w:rsidRPr="008C583A">
                              <w:rPr>
                                <w:color w:val="000000" w:themeColor="text1"/>
                              </w:rPr>
                              <w:t>797 581 683</w:t>
                            </w:r>
                          </w:p>
                          <w:p w14:paraId="59C5D33A" w14:textId="77777777" w:rsidR="00323E63" w:rsidRPr="008C583A" w:rsidRDefault="00323E63" w:rsidP="0084775E">
                            <w:pPr>
                              <w:pStyle w:val="Sansinterligne"/>
                              <w:ind w:left="1134" w:right="1365"/>
                              <w:jc w:val="center"/>
                              <w:rPr>
                                <w:color w:val="000000" w:themeColor="text1"/>
                              </w:rPr>
                            </w:pPr>
                            <w:r w:rsidRPr="008C583A">
                              <w:rPr>
                                <w:color w:val="000000" w:themeColor="text1"/>
                              </w:rPr>
                              <w:t>RCS de Romans sur Isère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D7808" id="Rectangle 47" o:spid="_x0000_s1033" style="position:absolute;margin-left:18.4pt;margin-top:539.15pt;width:395.75pt;height:14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" filled="f" stroked="f" strokeweight="1pt">
                <v:textbox>
                  <w:txbxContent>
                    <w:p w14:paraId="2B7E565E" w14:textId="77777777" w:rsidR="00323E63" w:rsidRPr="008C583A" w:rsidRDefault="00323E63" w:rsidP="002208D9">
                      <w:pPr>
                        <w:pBdr>
                          <w:bottom w:val="single" w:sz="8" w:space="1" w:color="44546A" w:themeColor="text2"/>
                        </w:pBdr>
                        <w:rPr>
                          <w:color w:val="5B9BD5" w:themeColor="accent1"/>
                          <w:sz w:val="40"/>
                          <w:szCs w:val="40"/>
                        </w:rPr>
                      </w:pPr>
                      <w:r w:rsidRPr="008C583A">
                        <w:rPr>
                          <w:color w:val="5B9BD5" w:themeColor="accent1"/>
                          <w:sz w:val="40"/>
                          <w:szCs w:val="40"/>
                        </w:rPr>
                        <w:t>Mentions légales :</w:t>
                      </w:r>
                    </w:p>
                    <w:p w14:paraId="28C40D9F" w14:textId="77777777" w:rsidR="00323E63" w:rsidRPr="008C583A" w:rsidRDefault="00323E63" w:rsidP="0084775E">
                      <w:pPr>
                        <w:pStyle w:val="Sansinterligne"/>
                        <w:ind w:left="1134" w:right="1365"/>
                        <w:jc w:val="center"/>
                        <w:rPr>
                          <w:color w:val="000000" w:themeColor="text1"/>
                        </w:rPr>
                      </w:pPr>
                      <w:r w:rsidRPr="008C583A">
                        <w:rPr>
                          <w:color w:val="000000" w:themeColor="text1"/>
                        </w:rPr>
                        <w:t>Quantyl SARL</w:t>
                      </w:r>
                    </w:p>
                    <w:p w14:paraId="044B4C74"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rPr>
                          <w:b/>
                          <w:color w:val="5B9BD5" w:themeColor="accent1"/>
                        </w:rPr>
                      </w:pPr>
                      <w:r w:rsidRPr="008C583A">
                        <w:rPr>
                          <w:b/>
                          <w:color w:val="5B9BD5" w:themeColor="accent1"/>
                        </w:rPr>
                        <w:t>Siège social :</w:t>
                      </w:r>
                    </w:p>
                    <w:p w14:paraId="57C0C0C0"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8 avenue du maquis,</w:t>
                      </w:r>
                    </w:p>
                    <w:p w14:paraId="18AF71F3"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26100 Romans sur Isère</w:t>
                      </w:r>
                    </w:p>
                    <w:p w14:paraId="1DB335D8" w14:textId="77777777" w:rsidR="00323E63" w:rsidRPr="008C583A" w:rsidRDefault="00323E63" w:rsidP="0084775E">
                      <w:pPr>
                        <w:pStyle w:val="Sansinterligne"/>
                        <w:ind w:left="1134" w:right="1365"/>
                        <w:rPr>
                          <w:b/>
                          <w:color w:val="5B9BD5" w:themeColor="accent1"/>
                        </w:rPr>
                      </w:pPr>
                      <w:r w:rsidRPr="008C583A">
                        <w:rPr>
                          <w:b/>
                          <w:color w:val="5B9BD5" w:themeColor="accent1"/>
                        </w:rPr>
                        <w:t>SIREN :</w:t>
                      </w:r>
                    </w:p>
                    <w:p w14:paraId="7F256CA4" w14:textId="77777777" w:rsidR="00323E63" w:rsidRPr="008C583A" w:rsidRDefault="00323E63" w:rsidP="0084775E">
                      <w:pPr>
                        <w:pStyle w:val="Sansinterligne"/>
                        <w:ind w:left="1134" w:right="1365"/>
                        <w:jc w:val="center"/>
                        <w:rPr>
                          <w:color w:val="000000" w:themeColor="text1"/>
                        </w:rPr>
                      </w:pPr>
                      <w:r w:rsidRPr="008C583A">
                        <w:rPr>
                          <w:color w:val="000000" w:themeColor="text1"/>
                        </w:rPr>
                        <w:t>797 581 683</w:t>
                      </w:r>
                    </w:p>
                    <w:p w14:paraId="59C5D33A" w14:textId="77777777" w:rsidR="00323E63" w:rsidRPr="008C583A" w:rsidRDefault="00323E63" w:rsidP="0084775E">
                      <w:pPr>
                        <w:pStyle w:val="Sansinterligne"/>
                        <w:ind w:left="1134" w:right="1365"/>
                        <w:jc w:val="center"/>
                        <w:rPr>
                          <w:color w:val="000000" w:themeColor="text1"/>
                        </w:rPr>
                      </w:pPr>
                      <w:r w:rsidRPr="008C583A">
                        <w:rPr>
                          <w:color w:val="000000" w:themeColor="text1"/>
                        </w:rPr>
                        <w:t>RCS de Romans sur Isère</w:t>
                      </w:r>
                    </w:p>
                  </w:txbxContent>
                </v:textbox>
              </v:rect>
            </w:pict>
          </mc:Fallback>
        </mc:AlternateContent>
      </w:r>
    </w:p>
    <w:p w14:paraId="3C313B8B" w14:textId="77777777" w:rsidR="00220991" w:rsidRDefault="00220991" w:rsidP="00F129F1">
      <w:pPr>
        <w:sectPr w:rsidR="00220991" w:rsidSect="00A8185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800" w:header="708" w:footer="708" w:gutter="0"/>
          <w:cols w:space="708"/>
          <w:docGrid w:linePitch="360"/>
        </w:sectPr>
      </w:pPr>
    </w:p>
    <w:p w14:paraId="47C62221" w14:textId="77777777" w:rsidR="00AD4CFA" w:rsidRPr="002208D9" w:rsidRDefault="00AD4CFA" w:rsidP="002208D9">
      <w:pPr>
        <w:pStyle w:val="Titre1"/>
      </w:pPr>
      <w:bookmarkStart w:id="0" w:name="_Toc384654889"/>
      <w:bookmarkStart w:id="1" w:name="_Toc384655490"/>
      <w:bookmarkStart w:id="2" w:name="_Toc384655642"/>
      <w:bookmarkStart w:id="3" w:name="_Toc384738357"/>
      <w:bookmarkStart w:id="4" w:name="_Toc384654674"/>
      <w:r w:rsidRPr="002208D9">
        <w:lastRenderedPageBreak/>
        <w:t>Sommaire</w:t>
      </w:r>
      <w:bookmarkEnd w:id="0"/>
      <w:bookmarkEnd w:id="1"/>
      <w:bookmarkEnd w:id="2"/>
      <w:bookmarkEnd w:id="3"/>
    </w:p>
    <w:p w14:paraId="171835A4" w14:textId="77777777" w:rsidR="0020443C" w:rsidRDefault="00220991">
      <w:pPr>
        <w:pStyle w:val="TM1"/>
        <w:tabs>
          <w:tab w:val="left" w:pos="390"/>
          <w:tab w:val="right" w:pos="9062"/>
        </w:tabs>
        <w:rPr>
          <w:rFonts w:eastAsiaTheme="minorEastAsia"/>
          <w:b w:val="0"/>
          <w:bCs w:val="0"/>
          <w:caps w:val="0"/>
          <w:noProof/>
          <w:u w:val="none"/>
          <w:lang w:eastAsia="fr-FR"/>
        </w:rPr>
      </w:pPr>
      <w:r>
        <w:fldChar w:fldCharType="begin"/>
      </w:r>
      <w:r>
        <w:instrText xml:space="preserve"> TOC \o "1-2" \h \z \u </w:instrText>
      </w:r>
      <w:r>
        <w:fldChar w:fldCharType="separate"/>
      </w:r>
      <w:hyperlink w:anchor="_Toc384738357" w:history="1">
        <w:r w:rsidR="0020443C" w:rsidRPr="00DE2F9A">
          <w:rPr>
            <w:rStyle w:val="Lienhypertexte"/>
            <w:noProof/>
          </w:rPr>
          <w:t>1.</w:t>
        </w:r>
        <w:r w:rsidR="0020443C">
          <w:rPr>
            <w:rFonts w:eastAsiaTheme="minorEastAsia"/>
            <w:b w:val="0"/>
            <w:bCs w:val="0"/>
            <w:caps w:val="0"/>
            <w:noProof/>
            <w:u w:val="none"/>
            <w:lang w:eastAsia="fr-FR"/>
          </w:rPr>
          <w:tab/>
        </w:r>
        <w:r w:rsidR="0020443C" w:rsidRPr="00DE2F9A">
          <w:rPr>
            <w:rStyle w:val="Lienhypertexte"/>
            <w:noProof/>
          </w:rPr>
          <w:t>Sommaire</w:t>
        </w:r>
        <w:r w:rsidR="0020443C">
          <w:rPr>
            <w:noProof/>
            <w:webHidden/>
          </w:rPr>
          <w:tab/>
        </w:r>
        <w:r w:rsidR="0020443C">
          <w:rPr>
            <w:noProof/>
            <w:webHidden/>
          </w:rPr>
          <w:fldChar w:fldCharType="begin"/>
        </w:r>
        <w:r w:rsidR="0020443C">
          <w:rPr>
            <w:noProof/>
            <w:webHidden/>
          </w:rPr>
          <w:instrText xml:space="preserve"> PAGEREF _Toc384738357 \h </w:instrText>
        </w:r>
        <w:r w:rsidR="0020443C">
          <w:rPr>
            <w:noProof/>
            <w:webHidden/>
          </w:rPr>
        </w:r>
        <w:r w:rsidR="0020443C">
          <w:rPr>
            <w:noProof/>
            <w:webHidden/>
          </w:rPr>
          <w:fldChar w:fldCharType="separate"/>
        </w:r>
        <w:r w:rsidR="0020443C">
          <w:rPr>
            <w:noProof/>
            <w:webHidden/>
          </w:rPr>
          <w:t>3</w:t>
        </w:r>
        <w:r w:rsidR="0020443C">
          <w:rPr>
            <w:noProof/>
            <w:webHidden/>
          </w:rPr>
          <w:fldChar w:fldCharType="end"/>
        </w:r>
      </w:hyperlink>
    </w:p>
    <w:p w14:paraId="16CE8C67" w14:textId="77777777" w:rsidR="0020443C" w:rsidRDefault="00CD0CC0">
      <w:pPr>
        <w:pStyle w:val="TM1"/>
        <w:tabs>
          <w:tab w:val="left" w:pos="390"/>
          <w:tab w:val="right" w:pos="9062"/>
        </w:tabs>
        <w:rPr>
          <w:rFonts w:eastAsiaTheme="minorEastAsia"/>
          <w:b w:val="0"/>
          <w:bCs w:val="0"/>
          <w:caps w:val="0"/>
          <w:noProof/>
          <w:u w:val="none"/>
          <w:lang w:eastAsia="fr-FR"/>
        </w:rPr>
      </w:pPr>
      <w:hyperlink w:anchor="_Toc384738358" w:history="1">
        <w:r w:rsidR="0020443C" w:rsidRPr="00DE2F9A">
          <w:rPr>
            <w:rStyle w:val="Lienhypertexte"/>
            <w:noProof/>
          </w:rPr>
          <w:t>2.</w:t>
        </w:r>
        <w:r w:rsidR="0020443C">
          <w:rPr>
            <w:rFonts w:eastAsiaTheme="minorEastAsia"/>
            <w:b w:val="0"/>
            <w:bCs w:val="0"/>
            <w:caps w:val="0"/>
            <w:noProof/>
            <w:u w:val="none"/>
            <w:lang w:eastAsia="fr-FR"/>
          </w:rPr>
          <w:tab/>
        </w:r>
        <w:r w:rsidR="0020443C" w:rsidRPr="00DE2F9A">
          <w:rPr>
            <w:rStyle w:val="Lienhypertexte"/>
            <w:noProof/>
          </w:rPr>
          <w:t>Bases du jeu</w:t>
        </w:r>
        <w:r w:rsidR="0020443C">
          <w:rPr>
            <w:noProof/>
            <w:webHidden/>
          </w:rPr>
          <w:tab/>
        </w:r>
        <w:r w:rsidR="0020443C">
          <w:rPr>
            <w:noProof/>
            <w:webHidden/>
          </w:rPr>
          <w:fldChar w:fldCharType="begin"/>
        </w:r>
        <w:r w:rsidR="0020443C">
          <w:rPr>
            <w:noProof/>
            <w:webHidden/>
          </w:rPr>
          <w:instrText xml:space="preserve"> PAGEREF _Toc384738358 \h </w:instrText>
        </w:r>
        <w:r w:rsidR="0020443C">
          <w:rPr>
            <w:noProof/>
            <w:webHidden/>
          </w:rPr>
        </w:r>
        <w:r w:rsidR="0020443C">
          <w:rPr>
            <w:noProof/>
            <w:webHidden/>
          </w:rPr>
          <w:fldChar w:fldCharType="separate"/>
        </w:r>
        <w:r w:rsidR="0020443C">
          <w:rPr>
            <w:noProof/>
            <w:webHidden/>
          </w:rPr>
          <w:t>4</w:t>
        </w:r>
        <w:r w:rsidR="0020443C">
          <w:rPr>
            <w:noProof/>
            <w:webHidden/>
          </w:rPr>
          <w:fldChar w:fldCharType="end"/>
        </w:r>
      </w:hyperlink>
    </w:p>
    <w:p w14:paraId="0CED0B43" w14:textId="77777777" w:rsidR="0020443C" w:rsidRDefault="00CD0CC0">
      <w:pPr>
        <w:pStyle w:val="TM2"/>
        <w:tabs>
          <w:tab w:val="left" w:pos="502"/>
          <w:tab w:val="right" w:pos="9062"/>
        </w:tabs>
        <w:rPr>
          <w:rFonts w:eastAsiaTheme="minorEastAsia"/>
          <w:b w:val="0"/>
          <w:bCs w:val="0"/>
          <w:smallCaps w:val="0"/>
          <w:noProof/>
          <w:lang w:eastAsia="fr-FR"/>
        </w:rPr>
      </w:pPr>
      <w:hyperlink w:anchor="_Toc384738359" w:history="1">
        <w:r w:rsidR="0020443C" w:rsidRPr="00DE2F9A">
          <w:rPr>
            <w:rStyle w:val="Lienhypertexte"/>
            <w:noProof/>
          </w:rPr>
          <w:t>2.1</w:t>
        </w:r>
        <w:r w:rsidR="0020443C">
          <w:rPr>
            <w:rFonts w:eastAsiaTheme="minorEastAsia"/>
            <w:b w:val="0"/>
            <w:bCs w:val="0"/>
            <w:smallCaps w:val="0"/>
            <w:noProof/>
            <w:lang w:eastAsia="fr-FR"/>
          </w:rPr>
          <w:tab/>
        </w:r>
        <w:r w:rsidR="0020443C" w:rsidRPr="00DE2F9A">
          <w:rPr>
            <w:rStyle w:val="Lienhypertexte"/>
            <w:noProof/>
          </w:rPr>
          <w:t>Scénario et idée de base</w:t>
        </w:r>
        <w:r w:rsidR="0020443C">
          <w:rPr>
            <w:noProof/>
            <w:webHidden/>
          </w:rPr>
          <w:tab/>
        </w:r>
        <w:r w:rsidR="0020443C">
          <w:rPr>
            <w:noProof/>
            <w:webHidden/>
          </w:rPr>
          <w:fldChar w:fldCharType="begin"/>
        </w:r>
        <w:r w:rsidR="0020443C">
          <w:rPr>
            <w:noProof/>
            <w:webHidden/>
          </w:rPr>
          <w:instrText xml:space="preserve"> PAGEREF _Toc384738359 \h </w:instrText>
        </w:r>
        <w:r w:rsidR="0020443C">
          <w:rPr>
            <w:noProof/>
            <w:webHidden/>
          </w:rPr>
        </w:r>
        <w:r w:rsidR="0020443C">
          <w:rPr>
            <w:noProof/>
            <w:webHidden/>
          </w:rPr>
          <w:fldChar w:fldCharType="separate"/>
        </w:r>
        <w:r w:rsidR="0020443C">
          <w:rPr>
            <w:noProof/>
            <w:webHidden/>
          </w:rPr>
          <w:t>4</w:t>
        </w:r>
        <w:r w:rsidR="0020443C">
          <w:rPr>
            <w:noProof/>
            <w:webHidden/>
          </w:rPr>
          <w:fldChar w:fldCharType="end"/>
        </w:r>
      </w:hyperlink>
    </w:p>
    <w:p w14:paraId="7CD5B385" w14:textId="77777777" w:rsidR="0020443C" w:rsidRDefault="00CD0CC0">
      <w:pPr>
        <w:pStyle w:val="TM2"/>
        <w:tabs>
          <w:tab w:val="left" w:pos="502"/>
          <w:tab w:val="right" w:pos="9062"/>
        </w:tabs>
        <w:rPr>
          <w:rFonts w:eastAsiaTheme="minorEastAsia"/>
          <w:b w:val="0"/>
          <w:bCs w:val="0"/>
          <w:smallCaps w:val="0"/>
          <w:noProof/>
          <w:lang w:eastAsia="fr-FR"/>
        </w:rPr>
      </w:pPr>
      <w:hyperlink w:anchor="_Toc384738360" w:history="1">
        <w:r w:rsidR="0020443C" w:rsidRPr="00DE2F9A">
          <w:rPr>
            <w:rStyle w:val="Lienhypertexte"/>
            <w:noProof/>
          </w:rPr>
          <w:t>2.2</w:t>
        </w:r>
        <w:r w:rsidR="0020443C">
          <w:rPr>
            <w:rFonts w:eastAsiaTheme="minorEastAsia"/>
            <w:b w:val="0"/>
            <w:bCs w:val="0"/>
            <w:smallCaps w:val="0"/>
            <w:noProof/>
            <w:lang w:eastAsia="fr-FR"/>
          </w:rPr>
          <w:tab/>
        </w:r>
        <w:r w:rsidR="0020443C" w:rsidRPr="00DE2F9A">
          <w:rPr>
            <w:rStyle w:val="Lienhypertexte"/>
            <w:noProof/>
          </w:rPr>
          <w:t>Principes fondateurs</w:t>
        </w:r>
        <w:r w:rsidR="0020443C">
          <w:rPr>
            <w:noProof/>
            <w:webHidden/>
          </w:rPr>
          <w:tab/>
        </w:r>
        <w:r w:rsidR="0020443C">
          <w:rPr>
            <w:noProof/>
            <w:webHidden/>
          </w:rPr>
          <w:fldChar w:fldCharType="begin"/>
        </w:r>
        <w:r w:rsidR="0020443C">
          <w:rPr>
            <w:noProof/>
            <w:webHidden/>
          </w:rPr>
          <w:instrText xml:space="preserve"> PAGEREF _Toc384738360 \h </w:instrText>
        </w:r>
        <w:r w:rsidR="0020443C">
          <w:rPr>
            <w:noProof/>
            <w:webHidden/>
          </w:rPr>
        </w:r>
        <w:r w:rsidR="0020443C">
          <w:rPr>
            <w:noProof/>
            <w:webHidden/>
          </w:rPr>
          <w:fldChar w:fldCharType="separate"/>
        </w:r>
        <w:r w:rsidR="0020443C">
          <w:rPr>
            <w:noProof/>
            <w:webHidden/>
          </w:rPr>
          <w:t>4</w:t>
        </w:r>
        <w:r w:rsidR="0020443C">
          <w:rPr>
            <w:noProof/>
            <w:webHidden/>
          </w:rPr>
          <w:fldChar w:fldCharType="end"/>
        </w:r>
      </w:hyperlink>
    </w:p>
    <w:p w14:paraId="2D54FFA3" w14:textId="77777777" w:rsidR="0020443C" w:rsidRDefault="00CD0CC0">
      <w:pPr>
        <w:pStyle w:val="TM2"/>
        <w:tabs>
          <w:tab w:val="left" w:pos="502"/>
          <w:tab w:val="right" w:pos="9062"/>
        </w:tabs>
        <w:rPr>
          <w:rFonts w:eastAsiaTheme="minorEastAsia"/>
          <w:b w:val="0"/>
          <w:bCs w:val="0"/>
          <w:smallCaps w:val="0"/>
          <w:noProof/>
          <w:lang w:eastAsia="fr-FR"/>
        </w:rPr>
      </w:pPr>
      <w:hyperlink w:anchor="_Toc384738361" w:history="1">
        <w:r w:rsidR="0020443C" w:rsidRPr="00DE2F9A">
          <w:rPr>
            <w:rStyle w:val="Lienhypertexte"/>
            <w:noProof/>
          </w:rPr>
          <w:t>2.3</w:t>
        </w:r>
        <w:r w:rsidR="0020443C">
          <w:rPr>
            <w:rFonts w:eastAsiaTheme="minorEastAsia"/>
            <w:b w:val="0"/>
            <w:bCs w:val="0"/>
            <w:smallCaps w:val="0"/>
            <w:noProof/>
            <w:lang w:eastAsia="fr-FR"/>
          </w:rPr>
          <w:tab/>
        </w:r>
        <w:r w:rsidR="0020443C" w:rsidRPr="00DE2F9A">
          <w:rPr>
            <w:rStyle w:val="Lienhypertexte"/>
            <w:noProof/>
          </w:rPr>
          <w:t>L’uchronie steampunk</w:t>
        </w:r>
        <w:r w:rsidR="0020443C">
          <w:rPr>
            <w:noProof/>
            <w:webHidden/>
          </w:rPr>
          <w:tab/>
        </w:r>
        <w:r w:rsidR="0020443C">
          <w:rPr>
            <w:noProof/>
            <w:webHidden/>
          </w:rPr>
          <w:fldChar w:fldCharType="begin"/>
        </w:r>
        <w:r w:rsidR="0020443C">
          <w:rPr>
            <w:noProof/>
            <w:webHidden/>
          </w:rPr>
          <w:instrText xml:space="preserve"> PAGEREF _Toc384738361 \h </w:instrText>
        </w:r>
        <w:r w:rsidR="0020443C">
          <w:rPr>
            <w:noProof/>
            <w:webHidden/>
          </w:rPr>
        </w:r>
        <w:r w:rsidR="0020443C">
          <w:rPr>
            <w:noProof/>
            <w:webHidden/>
          </w:rPr>
          <w:fldChar w:fldCharType="separate"/>
        </w:r>
        <w:r w:rsidR="0020443C">
          <w:rPr>
            <w:noProof/>
            <w:webHidden/>
          </w:rPr>
          <w:t>5</w:t>
        </w:r>
        <w:r w:rsidR="0020443C">
          <w:rPr>
            <w:noProof/>
            <w:webHidden/>
          </w:rPr>
          <w:fldChar w:fldCharType="end"/>
        </w:r>
      </w:hyperlink>
    </w:p>
    <w:p w14:paraId="30DFCFAE" w14:textId="77777777" w:rsidR="0020443C" w:rsidRDefault="00CD0CC0">
      <w:pPr>
        <w:pStyle w:val="TM1"/>
        <w:tabs>
          <w:tab w:val="left" w:pos="390"/>
          <w:tab w:val="right" w:pos="9062"/>
        </w:tabs>
        <w:rPr>
          <w:rFonts w:eastAsiaTheme="minorEastAsia"/>
          <w:b w:val="0"/>
          <w:bCs w:val="0"/>
          <w:caps w:val="0"/>
          <w:noProof/>
          <w:u w:val="none"/>
          <w:lang w:eastAsia="fr-FR"/>
        </w:rPr>
      </w:pPr>
      <w:hyperlink w:anchor="_Toc384738362" w:history="1">
        <w:r w:rsidR="0020443C" w:rsidRPr="00DE2F9A">
          <w:rPr>
            <w:rStyle w:val="Lienhypertexte"/>
            <w:noProof/>
          </w:rPr>
          <w:t>3.</w:t>
        </w:r>
        <w:r w:rsidR="0020443C">
          <w:rPr>
            <w:rFonts w:eastAsiaTheme="minorEastAsia"/>
            <w:b w:val="0"/>
            <w:bCs w:val="0"/>
            <w:caps w:val="0"/>
            <w:noProof/>
            <w:u w:val="none"/>
            <w:lang w:eastAsia="fr-FR"/>
          </w:rPr>
          <w:tab/>
        </w:r>
        <w:r w:rsidR="0020443C" w:rsidRPr="00DE2F9A">
          <w:rPr>
            <w:rStyle w:val="Lienhypertexte"/>
            <w:noProof/>
          </w:rPr>
          <w:t>Histoire</w:t>
        </w:r>
        <w:r w:rsidR="0020443C">
          <w:rPr>
            <w:noProof/>
            <w:webHidden/>
          </w:rPr>
          <w:tab/>
        </w:r>
        <w:r w:rsidR="0020443C">
          <w:rPr>
            <w:noProof/>
            <w:webHidden/>
          </w:rPr>
          <w:fldChar w:fldCharType="begin"/>
        </w:r>
        <w:r w:rsidR="0020443C">
          <w:rPr>
            <w:noProof/>
            <w:webHidden/>
          </w:rPr>
          <w:instrText xml:space="preserve"> PAGEREF _Toc384738362 \h </w:instrText>
        </w:r>
        <w:r w:rsidR="0020443C">
          <w:rPr>
            <w:noProof/>
            <w:webHidden/>
          </w:rPr>
        </w:r>
        <w:r w:rsidR="0020443C">
          <w:rPr>
            <w:noProof/>
            <w:webHidden/>
          </w:rPr>
          <w:fldChar w:fldCharType="separate"/>
        </w:r>
        <w:r w:rsidR="0020443C">
          <w:rPr>
            <w:noProof/>
            <w:webHidden/>
          </w:rPr>
          <w:t>7</w:t>
        </w:r>
        <w:r w:rsidR="0020443C">
          <w:rPr>
            <w:noProof/>
            <w:webHidden/>
          </w:rPr>
          <w:fldChar w:fldCharType="end"/>
        </w:r>
      </w:hyperlink>
    </w:p>
    <w:p w14:paraId="152F1A49" w14:textId="77777777" w:rsidR="0020443C" w:rsidRDefault="00CD0CC0">
      <w:pPr>
        <w:pStyle w:val="TM2"/>
        <w:tabs>
          <w:tab w:val="left" w:pos="502"/>
          <w:tab w:val="right" w:pos="9062"/>
        </w:tabs>
        <w:rPr>
          <w:rFonts w:eastAsiaTheme="minorEastAsia"/>
          <w:b w:val="0"/>
          <w:bCs w:val="0"/>
          <w:smallCaps w:val="0"/>
          <w:noProof/>
          <w:lang w:eastAsia="fr-FR"/>
        </w:rPr>
      </w:pPr>
      <w:hyperlink w:anchor="_Toc384738363" w:history="1">
        <w:r w:rsidR="0020443C" w:rsidRPr="00DE2F9A">
          <w:rPr>
            <w:rStyle w:val="Lienhypertexte"/>
            <w:noProof/>
          </w:rPr>
          <w:t>3.1</w:t>
        </w:r>
        <w:r w:rsidR="0020443C">
          <w:rPr>
            <w:rFonts w:eastAsiaTheme="minorEastAsia"/>
            <w:b w:val="0"/>
            <w:bCs w:val="0"/>
            <w:smallCaps w:val="0"/>
            <w:noProof/>
            <w:lang w:eastAsia="fr-FR"/>
          </w:rPr>
          <w:tab/>
        </w:r>
        <w:r w:rsidR="0020443C" w:rsidRPr="00DE2F9A">
          <w:rPr>
            <w:rStyle w:val="Lienhypertexte"/>
            <w:noProof/>
          </w:rPr>
          <w:t>Histoire officielle</w:t>
        </w:r>
        <w:r w:rsidR="0020443C">
          <w:rPr>
            <w:noProof/>
            <w:webHidden/>
          </w:rPr>
          <w:tab/>
        </w:r>
        <w:r w:rsidR="0020443C">
          <w:rPr>
            <w:noProof/>
            <w:webHidden/>
          </w:rPr>
          <w:fldChar w:fldCharType="begin"/>
        </w:r>
        <w:r w:rsidR="0020443C">
          <w:rPr>
            <w:noProof/>
            <w:webHidden/>
          </w:rPr>
          <w:instrText xml:space="preserve"> PAGEREF _Toc384738363 \h </w:instrText>
        </w:r>
        <w:r w:rsidR="0020443C">
          <w:rPr>
            <w:noProof/>
            <w:webHidden/>
          </w:rPr>
        </w:r>
        <w:r w:rsidR="0020443C">
          <w:rPr>
            <w:noProof/>
            <w:webHidden/>
          </w:rPr>
          <w:fldChar w:fldCharType="separate"/>
        </w:r>
        <w:r w:rsidR="0020443C">
          <w:rPr>
            <w:noProof/>
            <w:webHidden/>
          </w:rPr>
          <w:t>7</w:t>
        </w:r>
        <w:r w:rsidR="0020443C">
          <w:rPr>
            <w:noProof/>
            <w:webHidden/>
          </w:rPr>
          <w:fldChar w:fldCharType="end"/>
        </w:r>
      </w:hyperlink>
    </w:p>
    <w:p w14:paraId="4B100E5A" w14:textId="77777777" w:rsidR="0020443C" w:rsidRDefault="00CD0CC0">
      <w:pPr>
        <w:pStyle w:val="TM2"/>
        <w:tabs>
          <w:tab w:val="left" w:pos="502"/>
          <w:tab w:val="right" w:pos="9062"/>
        </w:tabs>
        <w:rPr>
          <w:rFonts w:eastAsiaTheme="minorEastAsia"/>
          <w:b w:val="0"/>
          <w:bCs w:val="0"/>
          <w:smallCaps w:val="0"/>
          <w:noProof/>
          <w:lang w:eastAsia="fr-FR"/>
        </w:rPr>
      </w:pPr>
      <w:hyperlink w:anchor="_Toc384738364" w:history="1">
        <w:r w:rsidR="0020443C" w:rsidRPr="00DE2F9A">
          <w:rPr>
            <w:rStyle w:val="Lienhypertexte"/>
            <w:noProof/>
          </w:rPr>
          <w:t>3.2</w:t>
        </w:r>
        <w:r w:rsidR="0020443C">
          <w:rPr>
            <w:rFonts w:eastAsiaTheme="minorEastAsia"/>
            <w:b w:val="0"/>
            <w:bCs w:val="0"/>
            <w:smallCaps w:val="0"/>
            <w:noProof/>
            <w:lang w:eastAsia="fr-FR"/>
          </w:rPr>
          <w:tab/>
        </w:r>
        <w:r w:rsidR="0020443C" w:rsidRPr="00DE2F9A">
          <w:rPr>
            <w:rStyle w:val="Lienhypertexte"/>
            <w:noProof/>
          </w:rPr>
          <w:t>La confédération</w:t>
        </w:r>
        <w:r w:rsidR="0020443C">
          <w:rPr>
            <w:noProof/>
            <w:webHidden/>
          </w:rPr>
          <w:tab/>
        </w:r>
        <w:r w:rsidR="0020443C">
          <w:rPr>
            <w:noProof/>
            <w:webHidden/>
          </w:rPr>
          <w:fldChar w:fldCharType="begin"/>
        </w:r>
        <w:r w:rsidR="0020443C">
          <w:rPr>
            <w:noProof/>
            <w:webHidden/>
          </w:rPr>
          <w:instrText xml:space="preserve"> PAGEREF _Toc384738364 \h </w:instrText>
        </w:r>
        <w:r w:rsidR="0020443C">
          <w:rPr>
            <w:noProof/>
            <w:webHidden/>
          </w:rPr>
        </w:r>
        <w:r w:rsidR="0020443C">
          <w:rPr>
            <w:noProof/>
            <w:webHidden/>
          </w:rPr>
          <w:fldChar w:fldCharType="separate"/>
        </w:r>
        <w:r w:rsidR="0020443C">
          <w:rPr>
            <w:noProof/>
            <w:webHidden/>
          </w:rPr>
          <w:t>7</w:t>
        </w:r>
        <w:r w:rsidR="0020443C">
          <w:rPr>
            <w:noProof/>
            <w:webHidden/>
          </w:rPr>
          <w:fldChar w:fldCharType="end"/>
        </w:r>
      </w:hyperlink>
    </w:p>
    <w:p w14:paraId="42037680" w14:textId="77777777" w:rsidR="0020443C" w:rsidRDefault="00CD0CC0">
      <w:pPr>
        <w:pStyle w:val="TM2"/>
        <w:tabs>
          <w:tab w:val="left" w:pos="502"/>
          <w:tab w:val="right" w:pos="9062"/>
        </w:tabs>
        <w:rPr>
          <w:rFonts w:eastAsiaTheme="minorEastAsia"/>
          <w:b w:val="0"/>
          <w:bCs w:val="0"/>
          <w:smallCaps w:val="0"/>
          <w:noProof/>
          <w:lang w:eastAsia="fr-FR"/>
        </w:rPr>
      </w:pPr>
      <w:hyperlink w:anchor="_Toc384738365" w:history="1">
        <w:r w:rsidR="0020443C" w:rsidRPr="00DE2F9A">
          <w:rPr>
            <w:rStyle w:val="Lienhypertexte"/>
            <w:noProof/>
          </w:rPr>
          <w:t>3.3</w:t>
        </w:r>
        <w:r w:rsidR="0020443C">
          <w:rPr>
            <w:rFonts w:eastAsiaTheme="minorEastAsia"/>
            <w:b w:val="0"/>
            <w:bCs w:val="0"/>
            <w:smallCaps w:val="0"/>
            <w:noProof/>
            <w:lang w:eastAsia="fr-FR"/>
          </w:rPr>
          <w:tab/>
        </w:r>
        <w:r w:rsidR="0020443C" w:rsidRPr="00DE2F9A">
          <w:rPr>
            <w:rStyle w:val="Lienhypertexte"/>
            <w:noProof/>
          </w:rPr>
          <w:t>Histoire cachée</w:t>
        </w:r>
        <w:r w:rsidR="0020443C">
          <w:rPr>
            <w:noProof/>
            <w:webHidden/>
          </w:rPr>
          <w:tab/>
        </w:r>
        <w:r w:rsidR="0020443C">
          <w:rPr>
            <w:noProof/>
            <w:webHidden/>
          </w:rPr>
          <w:fldChar w:fldCharType="begin"/>
        </w:r>
        <w:r w:rsidR="0020443C">
          <w:rPr>
            <w:noProof/>
            <w:webHidden/>
          </w:rPr>
          <w:instrText xml:space="preserve"> PAGEREF _Toc384738365 \h </w:instrText>
        </w:r>
        <w:r w:rsidR="0020443C">
          <w:rPr>
            <w:noProof/>
            <w:webHidden/>
          </w:rPr>
        </w:r>
        <w:r w:rsidR="0020443C">
          <w:rPr>
            <w:noProof/>
            <w:webHidden/>
          </w:rPr>
          <w:fldChar w:fldCharType="separate"/>
        </w:r>
        <w:r w:rsidR="0020443C">
          <w:rPr>
            <w:noProof/>
            <w:webHidden/>
          </w:rPr>
          <w:t>8</w:t>
        </w:r>
        <w:r w:rsidR="0020443C">
          <w:rPr>
            <w:noProof/>
            <w:webHidden/>
          </w:rPr>
          <w:fldChar w:fldCharType="end"/>
        </w:r>
      </w:hyperlink>
    </w:p>
    <w:p w14:paraId="19E5E43E" w14:textId="77777777" w:rsidR="0020443C" w:rsidRDefault="00CD0CC0">
      <w:pPr>
        <w:pStyle w:val="TM2"/>
        <w:tabs>
          <w:tab w:val="left" w:pos="502"/>
          <w:tab w:val="right" w:pos="9062"/>
        </w:tabs>
        <w:rPr>
          <w:rFonts w:eastAsiaTheme="minorEastAsia"/>
          <w:b w:val="0"/>
          <w:bCs w:val="0"/>
          <w:smallCaps w:val="0"/>
          <w:noProof/>
          <w:lang w:eastAsia="fr-FR"/>
        </w:rPr>
      </w:pPr>
      <w:hyperlink w:anchor="_Toc384738366" w:history="1">
        <w:r w:rsidR="0020443C" w:rsidRPr="00DE2F9A">
          <w:rPr>
            <w:rStyle w:val="Lienhypertexte"/>
            <w:noProof/>
          </w:rPr>
          <w:t>3.4</w:t>
        </w:r>
        <w:r w:rsidR="0020443C">
          <w:rPr>
            <w:rFonts w:eastAsiaTheme="minorEastAsia"/>
            <w:b w:val="0"/>
            <w:bCs w:val="0"/>
            <w:smallCaps w:val="0"/>
            <w:noProof/>
            <w:lang w:eastAsia="fr-FR"/>
          </w:rPr>
          <w:tab/>
        </w:r>
        <w:r w:rsidR="0020443C" w:rsidRPr="00DE2F9A">
          <w:rPr>
            <w:rStyle w:val="Lienhypertexte"/>
            <w:noProof/>
          </w:rPr>
          <w:t>Manuscrits Sélénites</w:t>
        </w:r>
        <w:r w:rsidR="0020443C">
          <w:rPr>
            <w:noProof/>
            <w:webHidden/>
          </w:rPr>
          <w:tab/>
        </w:r>
        <w:r w:rsidR="0020443C">
          <w:rPr>
            <w:noProof/>
            <w:webHidden/>
          </w:rPr>
          <w:fldChar w:fldCharType="begin"/>
        </w:r>
        <w:r w:rsidR="0020443C">
          <w:rPr>
            <w:noProof/>
            <w:webHidden/>
          </w:rPr>
          <w:instrText xml:space="preserve"> PAGEREF _Toc384738366 \h </w:instrText>
        </w:r>
        <w:r w:rsidR="0020443C">
          <w:rPr>
            <w:noProof/>
            <w:webHidden/>
          </w:rPr>
        </w:r>
        <w:r w:rsidR="0020443C">
          <w:rPr>
            <w:noProof/>
            <w:webHidden/>
          </w:rPr>
          <w:fldChar w:fldCharType="separate"/>
        </w:r>
        <w:r w:rsidR="0020443C">
          <w:rPr>
            <w:noProof/>
            <w:webHidden/>
          </w:rPr>
          <w:t>9</w:t>
        </w:r>
        <w:r w:rsidR="0020443C">
          <w:rPr>
            <w:noProof/>
            <w:webHidden/>
          </w:rPr>
          <w:fldChar w:fldCharType="end"/>
        </w:r>
      </w:hyperlink>
    </w:p>
    <w:p w14:paraId="2371ECE7" w14:textId="77777777" w:rsidR="0020443C" w:rsidRDefault="00CD0CC0">
      <w:pPr>
        <w:pStyle w:val="TM1"/>
        <w:tabs>
          <w:tab w:val="left" w:pos="390"/>
          <w:tab w:val="right" w:pos="9062"/>
        </w:tabs>
        <w:rPr>
          <w:rFonts w:eastAsiaTheme="minorEastAsia"/>
          <w:b w:val="0"/>
          <w:bCs w:val="0"/>
          <w:caps w:val="0"/>
          <w:noProof/>
          <w:u w:val="none"/>
          <w:lang w:eastAsia="fr-FR"/>
        </w:rPr>
      </w:pPr>
      <w:hyperlink w:anchor="_Toc384738367" w:history="1">
        <w:r w:rsidR="0020443C" w:rsidRPr="00DE2F9A">
          <w:rPr>
            <w:rStyle w:val="Lienhypertexte"/>
            <w:noProof/>
          </w:rPr>
          <w:t>4.</w:t>
        </w:r>
        <w:r w:rsidR="0020443C">
          <w:rPr>
            <w:rFonts w:eastAsiaTheme="minorEastAsia"/>
            <w:b w:val="0"/>
            <w:bCs w:val="0"/>
            <w:caps w:val="0"/>
            <w:noProof/>
            <w:u w:val="none"/>
            <w:lang w:eastAsia="fr-FR"/>
          </w:rPr>
          <w:tab/>
        </w:r>
        <w:r w:rsidR="0020443C" w:rsidRPr="00DE2F9A">
          <w:rPr>
            <w:rStyle w:val="Lienhypertexte"/>
            <w:noProof/>
          </w:rPr>
          <w:t>Géographie</w:t>
        </w:r>
        <w:r w:rsidR="0020443C">
          <w:rPr>
            <w:noProof/>
            <w:webHidden/>
          </w:rPr>
          <w:tab/>
        </w:r>
        <w:r w:rsidR="0020443C">
          <w:rPr>
            <w:noProof/>
            <w:webHidden/>
          </w:rPr>
          <w:fldChar w:fldCharType="begin"/>
        </w:r>
        <w:r w:rsidR="0020443C">
          <w:rPr>
            <w:noProof/>
            <w:webHidden/>
          </w:rPr>
          <w:instrText xml:space="preserve"> PAGEREF _Toc384738367 \h </w:instrText>
        </w:r>
        <w:r w:rsidR="0020443C">
          <w:rPr>
            <w:noProof/>
            <w:webHidden/>
          </w:rPr>
        </w:r>
        <w:r w:rsidR="0020443C">
          <w:rPr>
            <w:noProof/>
            <w:webHidden/>
          </w:rPr>
          <w:fldChar w:fldCharType="separate"/>
        </w:r>
        <w:r w:rsidR="0020443C">
          <w:rPr>
            <w:noProof/>
            <w:webHidden/>
          </w:rPr>
          <w:t>10</w:t>
        </w:r>
        <w:r w:rsidR="0020443C">
          <w:rPr>
            <w:noProof/>
            <w:webHidden/>
          </w:rPr>
          <w:fldChar w:fldCharType="end"/>
        </w:r>
      </w:hyperlink>
    </w:p>
    <w:p w14:paraId="649A0D3E" w14:textId="77777777" w:rsidR="0020443C" w:rsidRDefault="00CD0CC0">
      <w:pPr>
        <w:pStyle w:val="TM2"/>
        <w:tabs>
          <w:tab w:val="left" w:pos="502"/>
          <w:tab w:val="right" w:pos="9062"/>
        </w:tabs>
        <w:rPr>
          <w:rFonts w:eastAsiaTheme="minorEastAsia"/>
          <w:b w:val="0"/>
          <w:bCs w:val="0"/>
          <w:smallCaps w:val="0"/>
          <w:noProof/>
          <w:lang w:eastAsia="fr-FR"/>
        </w:rPr>
      </w:pPr>
      <w:hyperlink w:anchor="_Toc384738368" w:history="1">
        <w:r w:rsidR="0020443C" w:rsidRPr="00DE2F9A">
          <w:rPr>
            <w:rStyle w:val="Lienhypertexte"/>
            <w:noProof/>
          </w:rPr>
          <w:t>4.1</w:t>
        </w:r>
        <w:r w:rsidR="0020443C">
          <w:rPr>
            <w:rFonts w:eastAsiaTheme="minorEastAsia"/>
            <w:b w:val="0"/>
            <w:bCs w:val="0"/>
            <w:smallCaps w:val="0"/>
            <w:noProof/>
            <w:lang w:eastAsia="fr-FR"/>
          </w:rPr>
          <w:tab/>
        </w:r>
        <w:r w:rsidR="0020443C" w:rsidRPr="00DE2F9A">
          <w:rPr>
            <w:rStyle w:val="Lienhypertexte"/>
            <w:noProof/>
          </w:rPr>
          <w:t>La ville de la confédération</w:t>
        </w:r>
        <w:r w:rsidR="0020443C">
          <w:rPr>
            <w:noProof/>
            <w:webHidden/>
          </w:rPr>
          <w:tab/>
        </w:r>
        <w:r w:rsidR="0020443C">
          <w:rPr>
            <w:noProof/>
            <w:webHidden/>
          </w:rPr>
          <w:fldChar w:fldCharType="begin"/>
        </w:r>
        <w:r w:rsidR="0020443C">
          <w:rPr>
            <w:noProof/>
            <w:webHidden/>
          </w:rPr>
          <w:instrText xml:space="preserve"> PAGEREF _Toc384738368 \h </w:instrText>
        </w:r>
        <w:r w:rsidR="0020443C">
          <w:rPr>
            <w:noProof/>
            <w:webHidden/>
          </w:rPr>
        </w:r>
        <w:r w:rsidR="0020443C">
          <w:rPr>
            <w:noProof/>
            <w:webHidden/>
          </w:rPr>
          <w:fldChar w:fldCharType="separate"/>
        </w:r>
        <w:r w:rsidR="0020443C">
          <w:rPr>
            <w:noProof/>
            <w:webHidden/>
          </w:rPr>
          <w:t>10</w:t>
        </w:r>
        <w:r w:rsidR="0020443C">
          <w:rPr>
            <w:noProof/>
            <w:webHidden/>
          </w:rPr>
          <w:fldChar w:fldCharType="end"/>
        </w:r>
      </w:hyperlink>
    </w:p>
    <w:p w14:paraId="04FAEDA0" w14:textId="77777777" w:rsidR="0020443C" w:rsidRDefault="00CD0CC0">
      <w:pPr>
        <w:pStyle w:val="TM2"/>
        <w:tabs>
          <w:tab w:val="left" w:pos="502"/>
          <w:tab w:val="right" w:pos="9062"/>
        </w:tabs>
        <w:rPr>
          <w:rFonts w:eastAsiaTheme="minorEastAsia"/>
          <w:b w:val="0"/>
          <w:bCs w:val="0"/>
          <w:smallCaps w:val="0"/>
          <w:noProof/>
          <w:lang w:eastAsia="fr-FR"/>
        </w:rPr>
      </w:pPr>
      <w:hyperlink w:anchor="_Toc384738369" w:history="1">
        <w:r w:rsidR="0020443C" w:rsidRPr="00DE2F9A">
          <w:rPr>
            <w:rStyle w:val="Lienhypertexte"/>
            <w:noProof/>
          </w:rPr>
          <w:t>4.2</w:t>
        </w:r>
        <w:r w:rsidR="0020443C">
          <w:rPr>
            <w:rFonts w:eastAsiaTheme="minorEastAsia"/>
            <w:b w:val="0"/>
            <w:bCs w:val="0"/>
            <w:smallCaps w:val="0"/>
            <w:noProof/>
            <w:lang w:eastAsia="fr-FR"/>
          </w:rPr>
          <w:tab/>
        </w:r>
        <w:r w:rsidR="0020443C" w:rsidRPr="00DE2F9A">
          <w:rPr>
            <w:rStyle w:val="Lienhypertexte"/>
            <w:noProof/>
          </w:rPr>
          <w:t>Les douze maudits</w:t>
        </w:r>
        <w:r w:rsidR="0020443C">
          <w:rPr>
            <w:noProof/>
            <w:webHidden/>
          </w:rPr>
          <w:tab/>
        </w:r>
        <w:r w:rsidR="0020443C">
          <w:rPr>
            <w:noProof/>
            <w:webHidden/>
          </w:rPr>
          <w:fldChar w:fldCharType="begin"/>
        </w:r>
        <w:r w:rsidR="0020443C">
          <w:rPr>
            <w:noProof/>
            <w:webHidden/>
          </w:rPr>
          <w:instrText xml:space="preserve"> PAGEREF _Toc384738369 \h </w:instrText>
        </w:r>
        <w:r w:rsidR="0020443C">
          <w:rPr>
            <w:noProof/>
            <w:webHidden/>
          </w:rPr>
        </w:r>
        <w:r w:rsidR="0020443C">
          <w:rPr>
            <w:noProof/>
            <w:webHidden/>
          </w:rPr>
          <w:fldChar w:fldCharType="separate"/>
        </w:r>
        <w:r w:rsidR="0020443C">
          <w:rPr>
            <w:noProof/>
            <w:webHidden/>
          </w:rPr>
          <w:t>10</w:t>
        </w:r>
        <w:r w:rsidR="0020443C">
          <w:rPr>
            <w:noProof/>
            <w:webHidden/>
          </w:rPr>
          <w:fldChar w:fldCharType="end"/>
        </w:r>
      </w:hyperlink>
    </w:p>
    <w:p w14:paraId="297ACE65" w14:textId="77777777" w:rsidR="0020443C" w:rsidRDefault="00CD0CC0">
      <w:pPr>
        <w:pStyle w:val="TM2"/>
        <w:tabs>
          <w:tab w:val="left" w:pos="502"/>
          <w:tab w:val="right" w:pos="9062"/>
        </w:tabs>
        <w:rPr>
          <w:rFonts w:eastAsiaTheme="minorEastAsia"/>
          <w:b w:val="0"/>
          <w:bCs w:val="0"/>
          <w:smallCaps w:val="0"/>
          <w:noProof/>
          <w:lang w:eastAsia="fr-FR"/>
        </w:rPr>
      </w:pPr>
      <w:hyperlink w:anchor="_Toc384738370" w:history="1">
        <w:r w:rsidR="0020443C" w:rsidRPr="00DE2F9A">
          <w:rPr>
            <w:rStyle w:val="Lienhypertexte"/>
            <w:noProof/>
          </w:rPr>
          <w:t>4.3</w:t>
        </w:r>
        <w:r w:rsidR="0020443C">
          <w:rPr>
            <w:rFonts w:eastAsiaTheme="minorEastAsia"/>
            <w:b w:val="0"/>
            <w:bCs w:val="0"/>
            <w:smallCaps w:val="0"/>
            <w:noProof/>
            <w:lang w:eastAsia="fr-FR"/>
          </w:rPr>
          <w:tab/>
        </w:r>
        <w:r w:rsidR="0020443C" w:rsidRPr="00DE2F9A">
          <w:rPr>
            <w:rStyle w:val="Lienhypertexte"/>
            <w:noProof/>
          </w:rPr>
          <w:t>La cité perdue</w:t>
        </w:r>
        <w:r w:rsidR="0020443C">
          <w:rPr>
            <w:noProof/>
            <w:webHidden/>
          </w:rPr>
          <w:tab/>
        </w:r>
        <w:r w:rsidR="0020443C">
          <w:rPr>
            <w:noProof/>
            <w:webHidden/>
          </w:rPr>
          <w:fldChar w:fldCharType="begin"/>
        </w:r>
        <w:r w:rsidR="0020443C">
          <w:rPr>
            <w:noProof/>
            <w:webHidden/>
          </w:rPr>
          <w:instrText xml:space="preserve"> PAGEREF _Toc384738370 \h </w:instrText>
        </w:r>
        <w:r w:rsidR="0020443C">
          <w:rPr>
            <w:noProof/>
            <w:webHidden/>
          </w:rPr>
        </w:r>
        <w:r w:rsidR="0020443C">
          <w:rPr>
            <w:noProof/>
            <w:webHidden/>
          </w:rPr>
          <w:fldChar w:fldCharType="separate"/>
        </w:r>
        <w:r w:rsidR="0020443C">
          <w:rPr>
            <w:noProof/>
            <w:webHidden/>
          </w:rPr>
          <w:t>10</w:t>
        </w:r>
        <w:r w:rsidR="0020443C">
          <w:rPr>
            <w:noProof/>
            <w:webHidden/>
          </w:rPr>
          <w:fldChar w:fldCharType="end"/>
        </w:r>
      </w:hyperlink>
    </w:p>
    <w:p w14:paraId="674CC62A" w14:textId="77777777" w:rsidR="0020443C" w:rsidRDefault="00CD0CC0">
      <w:pPr>
        <w:pStyle w:val="TM1"/>
        <w:tabs>
          <w:tab w:val="left" w:pos="390"/>
          <w:tab w:val="right" w:pos="9062"/>
        </w:tabs>
        <w:rPr>
          <w:rFonts w:eastAsiaTheme="minorEastAsia"/>
          <w:b w:val="0"/>
          <w:bCs w:val="0"/>
          <w:caps w:val="0"/>
          <w:noProof/>
          <w:u w:val="none"/>
          <w:lang w:eastAsia="fr-FR"/>
        </w:rPr>
      </w:pPr>
      <w:hyperlink w:anchor="_Toc384738371" w:history="1">
        <w:r w:rsidR="0020443C" w:rsidRPr="00DE2F9A">
          <w:rPr>
            <w:rStyle w:val="Lienhypertexte"/>
            <w:noProof/>
          </w:rPr>
          <w:t>5.</w:t>
        </w:r>
        <w:r w:rsidR="0020443C">
          <w:rPr>
            <w:rFonts w:eastAsiaTheme="minorEastAsia"/>
            <w:b w:val="0"/>
            <w:bCs w:val="0"/>
            <w:caps w:val="0"/>
            <w:noProof/>
            <w:u w:val="none"/>
            <w:lang w:eastAsia="fr-FR"/>
          </w:rPr>
          <w:tab/>
        </w:r>
        <w:r w:rsidR="0020443C" w:rsidRPr="00DE2F9A">
          <w:rPr>
            <w:rStyle w:val="Lienhypertexte"/>
            <w:noProof/>
          </w:rPr>
          <w:t>Buts</w:t>
        </w:r>
        <w:r w:rsidR="0020443C">
          <w:rPr>
            <w:noProof/>
            <w:webHidden/>
          </w:rPr>
          <w:tab/>
        </w:r>
        <w:r w:rsidR="0020443C">
          <w:rPr>
            <w:noProof/>
            <w:webHidden/>
          </w:rPr>
          <w:fldChar w:fldCharType="begin"/>
        </w:r>
        <w:r w:rsidR="0020443C">
          <w:rPr>
            <w:noProof/>
            <w:webHidden/>
          </w:rPr>
          <w:instrText xml:space="preserve"> PAGEREF _Toc384738371 \h </w:instrText>
        </w:r>
        <w:r w:rsidR="0020443C">
          <w:rPr>
            <w:noProof/>
            <w:webHidden/>
          </w:rPr>
        </w:r>
        <w:r w:rsidR="0020443C">
          <w:rPr>
            <w:noProof/>
            <w:webHidden/>
          </w:rPr>
          <w:fldChar w:fldCharType="separate"/>
        </w:r>
        <w:r w:rsidR="0020443C">
          <w:rPr>
            <w:noProof/>
            <w:webHidden/>
          </w:rPr>
          <w:t>11</w:t>
        </w:r>
        <w:r w:rsidR="0020443C">
          <w:rPr>
            <w:noProof/>
            <w:webHidden/>
          </w:rPr>
          <w:fldChar w:fldCharType="end"/>
        </w:r>
      </w:hyperlink>
    </w:p>
    <w:p w14:paraId="075B326C" w14:textId="77777777" w:rsidR="0020443C" w:rsidRDefault="00CD0CC0">
      <w:pPr>
        <w:pStyle w:val="TM2"/>
        <w:tabs>
          <w:tab w:val="left" w:pos="502"/>
          <w:tab w:val="right" w:pos="9062"/>
        </w:tabs>
        <w:rPr>
          <w:rFonts w:eastAsiaTheme="minorEastAsia"/>
          <w:b w:val="0"/>
          <w:bCs w:val="0"/>
          <w:smallCaps w:val="0"/>
          <w:noProof/>
          <w:lang w:eastAsia="fr-FR"/>
        </w:rPr>
      </w:pPr>
      <w:hyperlink w:anchor="_Toc384738372" w:history="1">
        <w:r w:rsidR="0020443C" w:rsidRPr="00DE2F9A">
          <w:rPr>
            <w:rStyle w:val="Lienhypertexte"/>
            <w:noProof/>
          </w:rPr>
          <w:t>5.1</w:t>
        </w:r>
        <w:r w:rsidR="0020443C">
          <w:rPr>
            <w:rFonts w:eastAsiaTheme="minorEastAsia"/>
            <w:b w:val="0"/>
            <w:bCs w:val="0"/>
            <w:smallCaps w:val="0"/>
            <w:noProof/>
            <w:lang w:eastAsia="fr-FR"/>
          </w:rPr>
          <w:tab/>
        </w:r>
        <w:r w:rsidR="0020443C" w:rsidRPr="00DE2F9A">
          <w:rPr>
            <w:rStyle w:val="Lienhypertexte"/>
            <w:noProof/>
          </w:rPr>
          <w:t>Expérience de jeu</w:t>
        </w:r>
        <w:r w:rsidR="0020443C">
          <w:rPr>
            <w:noProof/>
            <w:webHidden/>
          </w:rPr>
          <w:tab/>
        </w:r>
        <w:r w:rsidR="0020443C">
          <w:rPr>
            <w:noProof/>
            <w:webHidden/>
          </w:rPr>
          <w:fldChar w:fldCharType="begin"/>
        </w:r>
        <w:r w:rsidR="0020443C">
          <w:rPr>
            <w:noProof/>
            <w:webHidden/>
          </w:rPr>
          <w:instrText xml:space="preserve"> PAGEREF _Toc384738372 \h </w:instrText>
        </w:r>
        <w:r w:rsidR="0020443C">
          <w:rPr>
            <w:noProof/>
            <w:webHidden/>
          </w:rPr>
        </w:r>
        <w:r w:rsidR="0020443C">
          <w:rPr>
            <w:noProof/>
            <w:webHidden/>
          </w:rPr>
          <w:fldChar w:fldCharType="separate"/>
        </w:r>
        <w:r w:rsidR="0020443C">
          <w:rPr>
            <w:noProof/>
            <w:webHidden/>
          </w:rPr>
          <w:t>11</w:t>
        </w:r>
        <w:r w:rsidR="0020443C">
          <w:rPr>
            <w:noProof/>
            <w:webHidden/>
          </w:rPr>
          <w:fldChar w:fldCharType="end"/>
        </w:r>
      </w:hyperlink>
    </w:p>
    <w:p w14:paraId="50AA01B2" w14:textId="77777777" w:rsidR="0020443C" w:rsidRDefault="00CD0CC0">
      <w:pPr>
        <w:pStyle w:val="TM2"/>
        <w:tabs>
          <w:tab w:val="left" w:pos="502"/>
          <w:tab w:val="right" w:pos="9062"/>
        </w:tabs>
        <w:rPr>
          <w:rFonts w:eastAsiaTheme="minorEastAsia"/>
          <w:b w:val="0"/>
          <w:bCs w:val="0"/>
          <w:smallCaps w:val="0"/>
          <w:noProof/>
          <w:lang w:eastAsia="fr-FR"/>
        </w:rPr>
      </w:pPr>
      <w:hyperlink w:anchor="_Toc384738373" w:history="1">
        <w:r w:rsidR="0020443C" w:rsidRPr="00DE2F9A">
          <w:rPr>
            <w:rStyle w:val="Lienhypertexte"/>
            <w:noProof/>
          </w:rPr>
          <w:t>5.2</w:t>
        </w:r>
        <w:r w:rsidR="0020443C">
          <w:rPr>
            <w:rFonts w:eastAsiaTheme="minorEastAsia"/>
            <w:b w:val="0"/>
            <w:bCs w:val="0"/>
            <w:smallCaps w:val="0"/>
            <w:noProof/>
            <w:lang w:eastAsia="fr-FR"/>
          </w:rPr>
          <w:tab/>
        </w:r>
        <w:r w:rsidR="0020443C" w:rsidRPr="00DE2F9A">
          <w:rPr>
            <w:rStyle w:val="Lienhypertexte"/>
            <w:noProof/>
          </w:rPr>
          <w:t>Exploration</w:t>
        </w:r>
        <w:r w:rsidR="0020443C">
          <w:rPr>
            <w:noProof/>
            <w:webHidden/>
          </w:rPr>
          <w:tab/>
        </w:r>
        <w:r w:rsidR="0020443C">
          <w:rPr>
            <w:noProof/>
            <w:webHidden/>
          </w:rPr>
          <w:fldChar w:fldCharType="begin"/>
        </w:r>
        <w:r w:rsidR="0020443C">
          <w:rPr>
            <w:noProof/>
            <w:webHidden/>
          </w:rPr>
          <w:instrText xml:space="preserve"> PAGEREF _Toc384738373 \h </w:instrText>
        </w:r>
        <w:r w:rsidR="0020443C">
          <w:rPr>
            <w:noProof/>
            <w:webHidden/>
          </w:rPr>
        </w:r>
        <w:r w:rsidR="0020443C">
          <w:rPr>
            <w:noProof/>
            <w:webHidden/>
          </w:rPr>
          <w:fldChar w:fldCharType="separate"/>
        </w:r>
        <w:r w:rsidR="0020443C">
          <w:rPr>
            <w:noProof/>
            <w:webHidden/>
          </w:rPr>
          <w:t>11</w:t>
        </w:r>
        <w:r w:rsidR="0020443C">
          <w:rPr>
            <w:noProof/>
            <w:webHidden/>
          </w:rPr>
          <w:fldChar w:fldCharType="end"/>
        </w:r>
      </w:hyperlink>
    </w:p>
    <w:p w14:paraId="250FE6CD" w14:textId="77777777" w:rsidR="0020443C" w:rsidRDefault="00CD0CC0">
      <w:pPr>
        <w:pStyle w:val="TM2"/>
        <w:tabs>
          <w:tab w:val="left" w:pos="502"/>
          <w:tab w:val="right" w:pos="9062"/>
        </w:tabs>
        <w:rPr>
          <w:rFonts w:eastAsiaTheme="minorEastAsia"/>
          <w:b w:val="0"/>
          <w:bCs w:val="0"/>
          <w:smallCaps w:val="0"/>
          <w:noProof/>
          <w:lang w:eastAsia="fr-FR"/>
        </w:rPr>
      </w:pPr>
      <w:hyperlink w:anchor="_Toc384738374" w:history="1">
        <w:r w:rsidR="0020443C" w:rsidRPr="00DE2F9A">
          <w:rPr>
            <w:rStyle w:val="Lienhypertexte"/>
            <w:noProof/>
          </w:rPr>
          <w:t>5.3</w:t>
        </w:r>
        <w:r w:rsidR="0020443C">
          <w:rPr>
            <w:rFonts w:eastAsiaTheme="minorEastAsia"/>
            <w:b w:val="0"/>
            <w:bCs w:val="0"/>
            <w:smallCaps w:val="0"/>
            <w:noProof/>
            <w:lang w:eastAsia="fr-FR"/>
          </w:rPr>
          <w:tab/>
        </w:r>
        <w:r w:rsidR="0020443C" w:rsidRPr="00DE2F9A">
          <w:rPr>
            <w:rStyle w:val="Lienhypertexte"/>
            <w:noProof/>
          </w:rPr>
          <w:t>Extermination des lycanthropes</w:t>
        </w:r>
        <w:r w:rsidR="0020443C">
          <w:rPr>
            <w:noProof/>
            <w:webHidden/>
          </w:rPr>
          <w:tab/>
        </w:r>
        <w:r w:rsidR="0020443C">
          <w:rPr>
            <w:noProof/>
            <w:webHidden/>
          </w:rPr>
          <w:fldChar w:fldCharType="begin"/>
        </w:r>
        <w:r w:rsidR="0020443C">
          <w:rPr>
            <w:noProof/>
            <w:webHidden/>
          </w:rPr>
          <w:instrText xml:space="preserve"> PAGEREF _Toc384738374 \h </w:instrText>
        </w:r>
        <w:r w:rsidR="0020443C">
          <w:rPr>
            <w:noProof/>
            <w:webHidden/>
          </w:rPr>
        </w:r>
        <w:r w:rsidR="0020443C">
          <w:rPr>
            <w:noProof/>
            <w:webHidden/>
          </w:rPr>
          <w:fldChar w:fldCharType="separate"/>
        </w:r>
        <w:r w:rsidR="0020443C">
          <w:rPr>
            <w:noProof/>
            <w:webHidden/>
          </w:rPr>
          <w:t>11</w:t>
        </w:r>
        <w:r w:rsidR="0020443C">
          <w:rPr>
            <w:noProof/>
            <w:webHidden/>
          </w:rPr>
          <w:fldChar w:fldCharType="end"/>
        </w:r>
      </w:hyperlink>
    </w:p>
    <w:p w14:paraId="6E1617D8" w14:textId="77777777" w:rsidR="0020443C" w:rsidRDefault="00CD0CC0">
      <w:pPr>
        <w:pStyle w:val="TM2"/>
        <w:tabs>
          <w:tab w:val="left" w:pos="502"/>
          <w:tab w:val="right" w:pos="9062"/>
        </w:tabs>
        <w:rPr>
          <w:rFonts w:eastAsiaTheme="minorEastAsia"/>
          <w:b w:val="0"/>
          <w:bCs w:val="0"/>
          <w:smallCaps w:val="0"/>
          <w:noProof/>
          <w:lang w:eastAsia="fr-FR"/>
        </w:rPr>
      </w:pPr>
      <w:hyperlink w:anchor="_Toc384738375" w:history="1">
        <w:r w:rsidR="0020443C" w:rsidRPr="00DE2F9A">
          <w:rPr>
            <w:rStyle w:val="Lienhypertexte"/>
            <w:noProof/>
          </w:rPr>
          <w:t>5.4</w:t>
        </w:r>
        <w:r w:rsidR="0020443C">
          <w:rPr>
            <w:rFonts w:eastAsiaTheme="minorEastAsia"/>
            <w:b w:val="0"/>
            <w:bCs w:val="0"/>
            <w:smallCaps w:val="0"/>
            <w:noProof/>
            <w:lang w:eastAsia="fr-FR"/>
          </w:rPr>
          <w:tab/>
        </w:r>
        <w:r w:rsidR="0020443C" w:rsidRPr="00DE2F9A">
          <w:rPr>
            <w:rStyle w:val="Lienhypertexte"/>
            <w:noProof/>
          </w:rPr>
          <w:t>Achievements</w:t>
        </w:r>
        <w:r w:rsidR="0020443C">
          <w:rPr>
            <w:noProof/>
            <w:webHidden/>
          </w:rPr>
          <w:tab/>
        </w:r>
        <w:r w:rsidR="0020443C">
          <w:rPr>
            <w:noProof/>
            <w:webHidden/>
          </w:rPr>
          <w:fldChar w:fldCharType="begin"/>
        </w:r>
        <w:r w:rsidR="0020443C">
          <w:rPr>
            <w:noProof/>
            <w:webHidden/>
          </w:rPr>
          <w:instrText xml:space="preserve"> PAGEREF _Toc384738375 \h </w:instrText>
        </w:r>
        <w:r w:rsidR="0020443C">
          <w:rPr>
            <w:noProof/>
            <w:webHidden/>
          </w:rPr>
        </w:r>
        <w:r w:rsidR="0020443C">
          <w:rPr>
            <w:noProof/>
            <w:webHidden/>
          </w:rPr>
          <w:fldChar w:fldCharType="separate"/>
        </w:r>
        <w:r w:rsidR="0020443C">
          <w:rPr>
            <w:noProof/>
            <w:webHidden/>
          </w:rPr>
          <w:t>12</w:t>
        </w:r>
        <w:r w:rsidR="0020443C">
          <w:rPr>
            <w:noProof/>
            <w:webHidden/>
          </w:rPr>
          <w:fldChar w:fldCharType="end"/>
        </w:r>
      </w:hyperlink>
    </w:p>
    <w:p w14:paraId="609D9D59" w14:textId="77777777" w:rsidR="0020443C" w:rsidRDefault="00CD0CC0">
      <w:pPr>
        <w:pStyle w:val="TM2"/>
        <w:tabs>
          <w:tab w:val="left" w:pos="502"/>
          <w:tab w:val="right" w:pos="9062"/>
        </w:tabs>
        <w:rPr>
          <w:rFonts w:eastAsiaTheme="minorEastAsia"/>
          <w:b w:val="0"/>
          <w:bCs w:val="0"/>
          <w:smallCaps w:val="0"/>
          <w:noProof/>
          <w:lang w:eastAsia="fr-FR"/>
        </w:rPr>
      </w:pPr>
      <w:hyperlink w:anchor="_Toc384738376" w:history="1">
        <w:r w:rsidR="0020443C" w:rsidRPr="00DE2F9A">
          <w:rPr>
            <w:rStyle w:val="Lienhypertexte"/>
            <w:noProof/>
          </w:rPr>
          <w:t>5.5</w:t>
        </w:r>
        <w:r w:rsidR="0020443C">
          <w:rPr>
            <w:rFonts w:eastAsiaTheme="minorEastAsia"/>
            <w:b w:val="0"/>
            <w:bCs w:val="0"/>
            <w:smallCaps w:val="0"/>
            <w:noProof/>
            <w:lang w:eastAsia="fr-FR"/>
          </w:rPr>
          <w:tab/>
        </w:r>
        <w:r w:rsidR="0020443C" w:rsidRPr="00DE2F9A">
          <w:rPr>
            <w:rStyle w:val="Lienhypertexte"/>
            <w:noProof/>
          </w:rPr>
          <w:t>Hall of fame</w:t>
        </w:r>
        <w:r w:rsidR="0020443C">
          <w:rPr>
            <w:noProof/>
            <w:webHidden/>
          </w:rPr>
          <w:tab/>
        </w:r>
        <w:r w:rsidR="0020443C">
          <w:rPr>
            <w:noProof/>
            <w:webHidden/>
          </w:rPr>
          <w:fldChar w:fldCharType="begin"/>
        </w:r>
        <w:r w:rsidR="0020443C">
          <w:rPr>
            <w:noProof/>
            <w:webHidden/>
          </w:rPr>
          <w:instrText xml:space="preserve"> PAGEREF _Toc384738376 \h </w:instrText>
        </w:r>
        <w:r w:rsidR="0020443C">
          <w:rPr>
            <w:noProof/>
            <w:webHidden/>
          </w:rPr>
        </w:r>
        <w:r w:rsidR="0020443C">
          <w:rPr>
            <w:noProof/>
            <w:webHidden/>
          </w:rPr>
          <w:fldChar w:fldCharType="separate"/>
        </w:r>
        <w:r w:rsidR="0020443C">
          <w:rPr>
            <w:noProof/>
            <w:webHidden/>
          </w:rPr>
          <w:t>12</w:t>
        </w:r>
        <w:r w:rsidR="0020443C">
          <w:rPr>
            <w:noProof/>
            <w:webHidden/>
          </w:rPr>
          <w:fldChar w:fldCharType="end"/>
        </w:r>
      </w:hyperlink>
    </w:p>
    <w:p w14:paraId="19AA3E1E" w14:textId="77777777" w:rsidR="0020443C" w:rsidRDefault="00CD0CC0">
      <w:pPr>
        <w:pStyle w:val="TM2"/>
        <w:tabs>
          <w:tab w:val="left" w:pos="502"/>
          <w:tab w:val="right" w:pos="9062"/>
        </w:tabs>
        <w:rPr>
          <w:rFonts w:eastAsiaTheme="minorEastAsia"/>
          <w:b w:val="0"/>
          <w:bCs w:val="0"/>
          <w:smallCaps w:val="0"/>
          <w:noProof/>
          <w:lang w:eastAsia="fr-FR"/>
        </w:rPr>
      </w:pPr>
      <w:hyperlink w:anchor="_Toc384738377" w:history="1">
        <w:r w:rsidR="0020443C" w:rsidRPr="00DE2F9A">
          <w:rPr>
            <w:rStyle w:val="Lienhypertexte"/>
            <w:noProof/>
          </w:rPr>
          <w:t>5.6</w:t>
        </w:r>
        <w:r w:rsidR="0020443C">
          <w:rPr>
            <w:rFonts w:eastAsiaTheme="minorEastAsia"/>
            <w:b w:val="0"/>
            <w:bCs w:val="0"/>
            <w:smallCaps w:val="0"/>
            <w:noProof/>
            <w:lang w:eastAsia="fr-FR"/>
          </w:rPr>
          <w:tab/>
        </w:r>
        <w:r w:rsidR="0020443C" w:rsidRPr="00DE2F9A">
          <w:rPr>
            <w:rStyle w:val="Lienhypertexte"/>
            <w:noProof/>
          </w:rPr>
          <w:t>Fin du jeu, Guérison de la Lycanthropie</w:t>
        </w:r>
        <w:r w:rsidR="0020443C">
          <w:rPr>
            <w:noProof/>
            <w:webHidden/>
          </w:rPr>
          <w:tab/>
        </w:r>
        <w:r w:rsidR="0020443C">
          <w:rPr>
            <w:noProof/>
            <w:webHidden/>
          </w:rPr>
          <w:fldChar w:fldCharType="begin"/>
        </w:r>
        <w:r w:rsidR="0020443C">
          <w:rPr>
            <w:noProof/>
            <w:webHidden/>
          </w:rPr>
          <w:instrText xml:space="preserve"> PAGEREF _Toc384738377 \h </w:instrText>
        </w:r>
        <w:r w:rsidR="0020443C">
          <w:rPr>
            <w:noProof/>
            <w:webHidden/>
          </w:rPr>
        </w:r>
        <w:r w:rsidR="0020443C">
          <w:rPr>
            <w:noProof/>
            <w:webHidden/>
          </w:rPr>
          <w:fldChar w:fldCharType="separate"/>
        </w:r>
        <w:r w:rsidR="0020443C">
          <w:rPr>
            <w:noProof/>
            <w:webHidden/>
          </w:rPr>
          <w:t>12</w:t>
        </w:r>
        <w:r w:rsidR="0020443C">
          <w:rPr>
            <w:noProof/>
            <w:webHidden/>
          </w:rPr>
          <w:fldChar w:fldCharType="end"/>
        </w:r>
      </w:hyperlink>
    </w:p>
    <w:p w14:paraId="331DD61F" w14:textId="77777777" w:rsidR="0020443C" w:rsidRDefault="00CD0CC0">
      <w:pPr>
        <w:pStyle w:val="TM2"/>
        <w:tabs>
          <w:tab w:val="left" w:pos="502"/>
          <w:tab w:val="right" w:pos="9062"/>
        </w:tabs>
        <w:rPr>
          <w:rFonts w:eastAsiaTheme="minorEastAsia"/>
          <w:b w:val="0"/>
          <w:bCs w:val="0"/>
          <w:smallCaps w:val="0"/>
          <w:noProof/>
          <w:lang w:eastAsia="fr-FR"/>
        </w:rPr>
      </w:pPr>
      <w:hyperlink w:anchor="_Toc384738378" w:history="1">
        <w:r w:rsidR="0020443C" w:rsidRPr="00DE2F9A">
          <w:rPr>
            <w:rStyle w:val="Lienhypertexte"/>
            <w:noProof/>
          </w:rPr>
          <w:t>5.7</w:t>
        </w:r>
        <w:r w:rsidR="0020443C">
          <w:rPr>
            <w:rFonts w:eastAsiaTheme="minorEastAsia"/>
            <w:b w:val="0"/>
            <w:bCs w:val="0"/>
            <w:smallCaps w:val="0"/>
            <w:noProof/>
            <w:lang w:eastAsia="fr-FR"/>
          </w:rPr>
          <w:tab/>
        </w:r>
        <w:r w:rsidR="0020443C" w:rsidRPr="00DE2F9A">
          <w:rPr>
            <w:rStyle w:val="Lienhypertexte"/>
            <w:noProof/>
          </w:rPr>
          <w:t>L’archéologie et le scénario</w:t>
        </w:r>
        <w:r w:rsidR="0020443C">
          <w:rPr>
            <w:noProof/>
            <w:webHidden/>
          </w:rPr>
          <w:tab/>
        </w:r>
        <w:r w:rsidR="0020443C">
          <w:rPr>
            <w:noProof/>
            <w:webHidden/>
          </w:rPr>
          <w:fldChar w:fldCharType="begin"/>
        </w:r>
        <w:r w:rsidR="0020443C">
          <w:rPr>
            <w:noProof/>
            <w:webHidden/>
          </w:rPr>
          <w:instrText xml:space="preserve"> PAGEREF _Toc384738378 \h </w:instrText>
        </w:r>
        <w:r w:rsidR="0020443C">
          <w:rPr>
            <w:noProof/>
            <w:webHidden/>
          </w:rPr>
        </w:r>
        <w:r w:rsidR="0020443C">
          <w:rPr>
            <w:noProof/>
            <w:webHidden/>
          </w:rPr>
          <w:fldChar w:fldCharType="separate"/>
        </w:r>
        <w:r w:rsidR="0020443C">
          <w:rPr>
            <w:noProof/>
            <w:webHidden/>
          </w:rPr>
          <w:t>13</w:t>
        </w:r>
        <w:r w:rsidR="0020443C">
          <w:rPr>
            <w:noProof/>
            <w:webHidden/>
          </w:rPr>
          <w:fldChar w:fldCharType="end"/>
        </w:r>
      </w:hyperlink>
    </w:p>
    <w:p w14:paraId="1AAC3935" w14:textId="77777777" w:rsidR="00220991" w:rsidRPr="00220991" w:rsidRDefault="00220991" w:rsidP="00220991">
      <w:r>
        <w:fldChar w:fldCharType="end"/>
      </w:r>
    </w:p>
    <w:p w14:paraId="5C1B66D7" w14:textId="77777777" w:rsidR="0020443C" w:rsidRDefault="0020443C" w:rsidP="0020443C">
      <w:pPr>
        <w:pStyle w:val="Titre1"/>
      </w:pPr>
      <w:bookmarkStart w:id="5" w:name="_Toc384738358"/>
      <w:bookmarkEnd w:id="4"/>
      <w:r>
        <w:lastRenderedPageBreak/>
        <w:t>Bases du jeu</w:t>
      </w:r>
      <w:bookmarkEnd w:id="5"/>
    </w:p>
    <w:p w14:paraId="224535FA" w14:textId="77777777" w:rsidR="0020443C" w:rsidRPr="00820311" w:rsidRDefault="0020443C" w:rsidP="0020443C">
      <w:pPr>
        <w:pStyle w:val="Titre2"/>
      </w:pPr>
      <w:bookmarkStart w:id="6" w:name="_Toc384738359"/>
      <w:r w:rsidRPr="00820311">
        <w:t>Scénario et idée de base</w:t>
      </w:r>
      <w:bookmarkEnd w:id="6"/>
    </w:p>
    <w:p w14:paraId="54347290" w14:textId="77777777" w:rsidR="0020443C" w:rsidRPr="00820311" w:rsidRDefault="0020443C" w:rsidP="0020443C">
      <w:proofErr w:type="spellStart"/>
      <w:r w:rsidRPr="00820311">
        <w:t>Luchronia</w:t>
      </w:r>
      <w:proofErr w:type="spellEnd"/>
      <w:r w:rsidRPr="00820311">
        <w:t xml:space="preserve"> est un jeu de colonisation de la Lune au 19</w:t>
      </w:r>
      <w:r w:rsidRPr="00820311">
        <w:rPr>
          <w:vertAlign w:val="superscript"/>
        </w:rPr>
        <w:t>ème</w:t>
      </w:r>
      <w:r w:rsidRPr="00820311">
        <w:t xml:space="preserve"> siècle. Suite aux essais fructueux de vols spatiaux, l’Humanité, à travers la « confédération » a décidé de coloniser la Lune. Celle-ci est déjà peuplée de sélénites (humanoïdes amicaux) et de Lycanthropes (sélénites maudits) qui attaquent et pillent tous les campements.</w:t>
      </w:r>
    </w:p>
    <w:p w14:paraId="7B1BE7BC" w14:textId="77777777" w:rsidR="0020443C" w:rsidRPr="00820311" w:rsidRDefault="0020443C" w:rsidP="0020443C">
      <w:r w:rsidRPr="00820311">
        <w:t>Dans ce contexte, le joueur incarne un (ou plusieurs) personnage qui va évoluer et interagir avec l’environnement. Trois types de personnages sont disponibles : les humains (terriens), les sélénites (de la lune) ou des cyborgs (personnages mécaniques créés par les terriens). Le but principal est de coloniser et de survivre sur la Lune en intégrant une ville et en participant à sa construction.</w:t>
      </w:r>
    </w:p>
    <w:p w14:paraId="789606F0" w14:textId="77777777" w:rsidR="0020443C" w:rsidRPr="00820311" w:rsidRDefault="0020443C" w:rsidP="0020443C">
      <w:pPr>
        <w:pStyle w:val="Titre2"/>
      </w:pPr>
      <w:bookmarkStart w:id="7" w:name="_Toc384738360"/>
      <w:r w:rsidRPr="00820311">
        <w:t>Principes fondateurs</w:t>
      </w:r>
      <w:bookmarkEnd w:id="7"/>
    </w:p>
    <w:p w14:paraId="2E9517E7" w14:textId="77777777" w:rsidR="0020443C" w:rsidRPr="00820311" w:rsidRDefault="0020443C" w:rsidP="0020443C">
      <w:r w:rsidRPr="00820311">
        <w:t>Ce jeu a été conçu dans le but de proposer aux joueurs un nouveau style de jeu qui s’articule autour des quatre  axes  principes suivants :</w:t>
      </w:r>
    </w:p>
    <w:p w14:paraId="28C2D65B" w14:textId="77777777" w:rsidR="0020443C" w:rsidRPr="00820311" w:rsidRDefault="0020443C" w:rsidP="0020443C">
      <w:pPr>
        <w:pStyle w:val="Paragraphedeliste"/>
        <w:numPr>
          <w:ilvl w:val="0"/>
          <w:numId w:val="12"/>
        </w:numPr>
      </w:pPr>
      <w:r w:rsidRPr="0020443C">
        <w:rPr>
          <w:rStyle w:val="lev"/>
        </w:rPr>
        <w:t xml:space="preserve">Environnement </w:t>
      </w:r>
      <w:proofErr w:type="spellStart"/>
      <w:r w:rsidRPr="0020443C">
        <w:rPr>
          <w:rStyle w:val="lev"/>
        </w:rPr>
        <w:t>steampunk</w:t>
      </w:r>
      <w:proofErr w:type="spellEnd"/>
      <w:r w:rsidRPr="0020443C">
        <w:rPr>
          <w:rStyle w:val="lev"/>
        </w:rPr>
        <w:t>.</w:t>
      </w:r>
      <w:r w:rsidRPr="0020443C">
        <w:rPr>
          <w:b/>
        </w:rPr>
        <w:t xml:space="preserve"> </w:t>
      </w:r>
      <w:r w:rsidRPr="00820311">
        <w:t>L’histoire se déroule au 19</w:t>
      </w:r>
      <w:r w:rsidRPr="0020443C">
        <w:rPr>
          <w:vertAlign w:val="superscript"/>
        </w:rPr>
        <w:t>ème</w:t>
      </w:r>
      <w:r w:rsidRPr="00820311">
        <w:t xml:space="preserve"> siècle dans une </w:t>
      </w:r>
      <w:proofErr w:type="spellStart"/>
      <w:r w:rsidRPr="00820311">
        <w:t>uchronie</w:t>
      </w:r>
      <w:proofErr w:type="spellEnd"/>
      <w:r w:rsidRPr="00820311">
        <w:t xml:space="preserve"> d’inspiration </w:t>
      </w:r>
      <w:proofErr w:type="spellStart"/>
      <w:r w:rsidRPr="00820311">
        <w:t>steampunk</w:t>
      </w:r>
      <w:proofErr w:type="spellEnd"/>
      <w:r w:rsidRPr="00820311">
        <w:t>. Ce type d’environnement est encore peu présent dans les jeux vidéo actuels malgré une présence de plus en plus importante dans la culture et la mode.</w:t>
      </w:r>
    </w:p>
    <w:p w14:paraId="55A627F1" w14:textId="77777777" w:rsidR="0020443C" w:rsidRPr="00820311" w:rsidRDefault="0020443C" w:rsidP="0020443C">
      <w:pPr>
        <w:pStyle w:val="Paragraphedeliste"/>
        <w:numPr>
          <w:ilvl w:val="0"/>
          <w:numId w:val="12"/>
        </w:numPr>
      </w:pPr>
      <w:r w:rsidRPr="0020443C">
        <w:rPr>
          <w:rStyle w:val="lev"/>
        </w:rPr>
        <w:t>Jeu coopératif.</w:t>
      </w:r>
      <w:r w:rsidRPr="00820311">
        <w:t xml:space="preserve"> Le jeu est tourné sur la coopération et l’entraide entre les joueurs. C’est un jeu de type « </w:t>
      </w:r>
      <w:proofErr w:type="spellStart"/>
      <w:r w:rsidRPr="00820311">
        <w:t>PvE</w:t>
      </w:r>
      <w:proofErr w:type="spellEnd"/>
      <w:r w:rsidRPr="00820311">
        <w:t xml:space="preserve"> » (Player Vs </w:t>
      </w:r>
      <w:proofErr w:type="spellStart"/>
      <w:r w:rsidRPr="00820311">
        <w:t>Environment</w:t>
      </w:r>
      <w:proofErr w:type="spellEnd"/>
      <w:r w:rsidRPr="00820311">
        <w:t>) où le but est d’agir ensemble pour optimiser ses chances de survies.</w:t>
      </w:r>
    </w:p>
    <w:p w14:paraId="62571BF2" w14:textId="77777777" w:rsidR="0020443C" w:rsidRPr="00820311" w:rsidRDefault="0020443C" w:rsidP="0020443C">
      <w:pPr>
        <w:pStyle w:val="Paragraphedeliste"/>
        <w:numPr>
          <w:ilvl w:val="0"/>
          <w:numId w:val="12"/>
        </w:numPr>
      </w:pPr>
      <w:r w:rsidRPr="0020443C">
        <w:rPr>
          <w:rStyle w:val="lev"/>
        </w:rPr>
        <w:t>Liberté de jeu.</w:t>
      </w:r>
      <w:r w:rsidRPr="00820311">
        <w:t xml:space="preserve"> Aucune notion de classe ne vient brider les compétences des personnages, celles-ci sont débloquées en fonction de critères (</w:t>
      </w:r>
      <w:proofErr w:type="spellStart"/>
      <w:r w:rsidRPr="00820311">
        <w:t>achievements</w:t>
      </w:r>
      <w:proofErr w:type="spellEnd"/>
      <w:r w:rsidRPr="00820311">
        <w:t>) que le personnage doit atteindre. Le métier d’un personnage ne traduit pas une contrainte mais un avancement ou une préférence pour certaines compétences.</w:t>
      </w:r>
    </w:p>
    <w:p w14:paraId="42D7F31F" w14:textId="77777777" w:rsidR="0020443C" w:rsidRPr="00820311" w:rsidRDefault="0020443C" w:rsidP="0020443C">
      <w:pPr>
        <w:pStyle w:val="Paragraphedeliste"/>
        <w:numPr>
          <w:ilvl w:val="0"/>
          <w:numId w:val="12"/>
        </w:numPr>
      </w:pPr>
      <w:r w:rsidRPr="0020443C">
        <w:rPr>
          <w:rStyle w:val="lev"/>
        </w:rPr>
        <w:t>Réalisme physique.</w:t>
      </w:r>
      <w:r w:rsidRPr="00820311">
        <w:t xml:space="preserve"> L’environnement de jeu simule un monde physique réaliste : la Lune est une sphère (et non un cylindre ou un </w:t>
      </w:r>
      <w:proofErr w:type="spellStart"/>
      <w:r w:rsidRPr="00820311">
        <w:t>tore</w:t>
      </w:r>
      <w:proofErr w:type="spellEnd"/>
      <w:r w:rsidRPr="00820311">
        <w:t xml:space="preserve"> comme dans d’autres jeux) et les monstres suivent une dynamique de population animale (plutôt qu’une génération aléatoire). Les actions des personnages ont des répercussions sur l’environnement.</w:t>
      </w:r>
    </w:p>
    <w:p w14:paraId="7196CECA" w14:textId="77777777" w:rsidR="0020443C" w:rsidRDefault="0020443C" w:rsidP="0020443C">
      <w:r>
        <w:t>Le jeu propose également au joueur certains aspects renforçant l’intérêt que celui-ci porte au jeu.</w:t>
      </w:r>
    </w:p>
    <w:p w14:paraId="4188161E" w14:textId="77777777" w:rsidR="0020443C" w:rsidRPr="00820311" w:rsidRDefault="0020443C" w:rsidP="0020443C">
      <w:r w:rsidRPr="0020443C">
        <w:rPr>
          <w:rStyle w:val="lev"/>
        </w:rPr>
        <w:t>Système politiques au choix des joueurs.</w:t>
      </w:r>
      <w:r w:rsidRPr="00820311">
        <w:t xml:space="preserve"> Chaque ville est une micro entité au sein (ou non) de la confédération. Elle est régie comme une ville-état. Son système politique est donc laissé au choix des joueurs (suivant des systèmes proposés par le jeu). Chaque système proposé est original par rapport aux autres.</w:t>
      </w:r>
    </w:p>
    <w:p w14:paraId="1CC544C2" w14:textId="77777777" w:rsidR="0020443C" w:rsidRPr="00820311" w:rsidRDefault="0020443C" w:rsidP="0020443C">
      <w:r w:rsidRPr="0020443C">
        <w:rPr>
          <w:rStyle w:val="lev"/>
        </w:rPr>
        <w:t>Degrés d’initiation à l’Histoire.</w:t>
      </w:r>
      <w:r w:rsidRPr="00820311">
        <w:t xml:space="preserve"> Les joueurs sont envoyés sur la Lune par une entité terrienne appelée « La confédération ». Si les buts dévoilés de celle-ci sont la colonisation de la Lune et l’aide apportée à ses habitants, la répression que celle-ci opère en fonction de la volonté des joueurs à respecter les missions proposées peut apporter une certaine paranoïa au jeu. Les joueurs commenceront alors à se demander les buts véritables de la confédération et chercheront des moyens de les connaître.</w:t>
      </w:r>
    </w:p>
    <w:p w14:paraId="56EB815E" w14:textId="77777777" w:rsidR="0020443C" w:rsidRPr="00820311" w:rsidRDefault="0020443C" w:rsidP="0020443C">
      <w:r w:rsidRPr="0020443C">
        <w:rPr>
          <w:rStyle w:val="lev"/>
        </w:rPr>
        <w:t xml:space="preserve">Archéologie et découverte de civilisation. </w:t>
      </w:r>
      <w:r w:rsidRPr="00820311">
        <w:t xml:space="preserve">Les sélénites sont des habitants de la Lune ayant eu une civilisation avancée. Ils sont cependant en stase depuis de trop nombreuses années pour que leurs villes soient intactes et pour qu’ils soient capables de donner des informations précises sur l’emplacement de celles-ci. Les personnages peuvent donc procéder </w:t>
      </w:r>
      <w:proofErr w:type="spellStart"/>
      <w:r w:rsidRPr="00820311">
        <w:t>a</w:t>
      </w:r>
      <w:proofErr w:type="spellEnd"/>
      <w:r w:rsidRPr="00820311">
        <w:t xml:space="preserve"> des fouilles et déterrer des </w:t>
      </w:r>
      <w:r w:rsidRPr="00820311">
        <w:lastRenderedPageBreak/>
        <w:t>artefacts, qui mis en relation les uns avec les autres peuvent leur donner des informations sur l’histoire du jeu et sur la manière de soigner la lycanthropie.</w:t>
      </w:r>
    </w:p>
    <w:p w14:paraId="23CEEA83" w14:textId="77777777" w:rsidR="0020443C" w:rsidRPr="00820311" w:rsidRDefault="0020443C" w:rsidP="0020443C">
      <w:r w:rsidRPr="0020443C">
        <w:rPr>
          <w:rStyle w:val="lev"/>
        </w:rPr>
        <w:t>Histoire virtuelle/histoire réelle.</w:t>
      </w:r>
      <w:r w:rsidRPr="00820311">
        <w:t xml:space="preserve"> Le jeu se passe dans la décennie 1880. Les évènements ayant eu lieu sur terre à cette période seront rappelés régulièrement aux joueur par le biais d’une new</w:t>
      </w:r>
      <w:r>
        <w:t>s</w:t>
      </w:r>
      <w:r w:rsidRPr="00820311">
        <w:t xml:space="preserve">letter et influeront sur le monde de </w:t>
      </w:r>
      <w:proofErr w:type="spellStart"/>
      <w:r w:rsidRPr="00820311">
        <w:t>Luchronia</w:t>
      </w:r>
      <w:proofErr w:type="spellEnd"/>
      <w:r w:rsidRPr="00820311">
        <w:t xml:space="preserve"> (par exemple : l’école obligatoire en Angleterre peut débloquer la capacité des joueurs à enseigner)</w:t>
      </w:r>
    </w:p>
    <w:p w14:paraId="540764A0" w14:textId="77777777" w:rsidR="0020443C" w:rsidRPr="00820311" w:rsidRDefault="0020443C" w:rsidP="0020443C">
      <w:r w:rsidRPr="00820311">
        <w:t xml:space="preserve">Ces éléments concourent à une impression de réalisme et de contrôle du joueur sur son environnement. </w:t>
      </w:r>
      <w:bookmarkStart w:id="8" w:name="_Toc127804194"/>
      <w:bookmarkStart w:id="9" w:name="_Toc127804501"/>
      <w:bookmarkStart w:id="10" w:name="_Toc127804195"/>
      <w:bookmarkStart w:id="11" w:name="_Toc127804502"/>
      <w:bookmarkStart w:id="12" w:name="_Toc127805175"/>
      <w:bookmarkStart w:id="13" w:name="_Toc127805394"/>
      <w:bookmarkEnd w:id="8"/>
      <w:bookmarkEnd w:id="9"/>
      <w:bookmarkEnd w:id="10"/>
      <w:bookmarkEnd w:id="11"/>
      <w:bookmarkEnd w:id="12"/>
      <w:bookmarkEnd w:id="13"/>
      <w:r w:rsidRPr="00820311">
        <w:t xml:space="preserve">Contrairement à d’autres jeux où quoi que le joueur fasse, les monstres réapparaissent toujours aux mêmes endroits, dans </w:t>
      </w:r>
      <w:proofErr w:type="spellStart"/>
      <w:r w:rsidRPr="00820311">
        <w:t>Luchronia</w:t>
      </w:r>
      <w:proofErr w:type="spellEnd"/>
      <w:r w:rsidRPr="00820311">
        <w:t>, les monstres suivent des dynamiques de populations : ils se reproduisent, fuient les zones trop à risque et migrent vers des zones d’intérêt. Leur éradication, bien que très difficile, est néanmoins possible (et peut constituer un but pour des joueurs motivés et acharnés).</w:t>
      </w:r>
    </w:p>
    <w:p w14:paraId="3AAC4171" w14:textId="77777777" w:rsidR="0020443C" w:rsidRPr="00820311" w:rsidRDefault="0020443C" w:rsidP="0020443C">
      <w:pPr>
        <w:pStyle w:val="Titre2"/>
      </w:pPr>
      <w:bookmarkStart w:id="14" w:name="_Toc127804199"/>
      <w:bookmarkStart w:id="15" w:name="_Toc127804506"/>
      <w:bookmarkStart w:id="16" w:name="_Toc127804200"/>
      <w:bookmarkStart w:id="17" w:name="_Toc127804507"/>
      <w:bookmarkStart w:id="18" w:name="_Toc127805180"/>
      <w:bookmarkStart w:id="19" w:name="_Toc127805399"/>
      <w:bookmarkStart w:id="20" w:name="_Toc127804202"/>
      <w:bookmarkStart w:id="21" w:name="_Toc127804509"/>
      <w:bookmarkStart w:id="22" w:name="_Toc127805183"/>
      <w:bookmarkStart w:id="23" w:name="_Toc127805402"/>
      <w:bookmarkStart w:id="24" w:name="_Toc384738361"/>
      <w:bookmarkEnd w:id="14"/>
      <w:bookmarkEnd w:id="15"/>
      <w:bookmarkEnd w:id="16"/>
      <w:bookmarkEnd w:id="17"/>
      <w:bookmarkEnd w:id="18"/>
      <w:bookmarkEnd w:id="19"/>
      <w:bookmarkEnd w:id="20"/>
      <w:bookmarkEnd w:id="21"/>
      <w:bookmarkEnd w:id="22"/>
      <w:bookmarkEnd w:id="23"/>
      <w:r w:rsidRPr="00820311">
        <w:t>L’</w:t>
      </w:r>
      <w:proofErr w:type="spellStart"/>
      <w:r w:rsidRPr="00820311">
        <w:t>uchronie</w:t>
      </w:r>
      <w:proofErr w:type="spellEnd"/>
      <w:r w:rsidRPr="00820311">
        <w:t xml:space="preserve"> </w:t>
      </w:r>
      <w:proofErr w:type="spellStart"/>
      <w:r w:rsidRPr="00820311">
        <w:t>steampunk</w:t>
      </w:r>
      <w:bookmarkEnd w:id="24"/>
      <w:proofErr w:type="spellEnd"/>
    </w:p>
    <w:p w14:paraId="7D57546E" w14:textId="77777777" w:rsidR="0020443C" w:rsidRPr="00820311" w:rsidRDefault="0020443C" w:rsidP="0020443C">
      <w:r w:rsidRPr="00820311">
        <w:t xml:space="preserve">Le jeu se déroule dans le monde des années 1880 tel que nous le connaissons, </w:t>
      </w:r>
      <w:proofErr w:type="spellStart"/>
      <w:r w:rsidRPr="00820311">
        <w:t>a</w:t>
      </w:r>
      <w:proofErr w:type="spellEnd"/>
      <w:r w:rsidRPr="00820311">
        <w:t xml:space="preserve"> quelques exceptions près :</w:t>
      </w:r>
    </w:p>
    <w:p w14:paraId="1A4EEBA3" w14:textId="77777777" w:rsidR="0020443C" w:rsidRPr="00820311" w:rsidRDefault="0020443C" w:rsidP="0020443C">
      <w:pPr>
        <w:pStyle w:val="Sansinterligne"/>
        <w:numPr>
          <w:ilvl w:val="0"/>
          <w:numId w:val="8"/>
        </w:numPr>
        <w:jc w:val="both"/>
      </w:pPr>
      <w:r w:rsidRPr="00820311">
        <w:t>Le voyage spatial est possible,</w:t>
      </w:r>
    </w:p>
    <w:p w14:paraId="60B28070" w14:textId="77777777" w:rsidR="0020443C" w:rsidRPr="00820311" w:rsidRDefault="0020443C" w:rsidP="0020443C">
      <w:pPr>
        <w:pStyle w:val="Sansinterligne"/>
        <w:numPr>
          <w:ilvl w:val="0"/>
          <w:numId w:val="8"/>
        </w:numPr>
        <w:jc w:val="both"/>
      </w:pPr>
      <w:r w:rsidRPr="00820311">
        <w:t>La lune est habitable et habitée,</w:t>
      </w:r>
    </w:p>
    <w:p w14:paraId="3AF639AE" w14:textId="77777777" w:rsidR="0020443C" w:rsidRPr="00820311" w:rsidRDefault="0020443C" w:rsidP="0020443C">
      <w:pPr>
        <w:pStyle w:val="Sansinterligne"/>
        <w:numPr>
          <w:ilvl w:val="0"/>
          <w:numId w:val="8"/>
        </w:numPr>
        <w:jc w:val="both"/>
      </w:pPr>
      <w:r w:rsidRPr="00820311">
        <w:t>les grandes puissances politiques, militaires et civiles ont fondé « la confédération », chargée de la colonisation lunaire</w:t>
      </w:r>
    </w:p>
    <w:p w14:paraId="130F9EC2" w14:textId="77777777" w:rsidR="0020443C" w:rsidRPr="00820311" w:rsidRDefault="0020443C" w:rsidP="0020443C">
      <w:r w:rsidRPr="0020443C">
        <w:rPr>
          <w:rStyle w:val="lev"/>
        </w:rPr>
        <w:t>Colonisation de la lune.</w:t>
      </w:r>
      <w:r w:rsidRPr="00820311">
        <w:t xml:space="preserve"> Les premiers colons débarquent depuis peu sur la Lune grâce à un appareil ressemblant à un </w:t>
      </w:r>
      <w:proofErr w:type="spellStart"/>
      <w:r w:rsidRPr="00820311">
        <w:t>Colombiad</w:t>
      </w:r>
      <w:proofErr w:type="spellEnd"/>
      <w:r w:rsidRPr="00820311">
        <w:t xml:space="preserve"> et une piste d’atterrissage sur la Lune.</w:t>
      </w:r>
    </w:p>
    <w:p w14:paraId="594A2415" w14:textId="77777777" w:rsidR="0020443C" w:rsidRPr="00820311" w:rsidRDefault="0020443C" w:rsidP="0020443C">
      <w:pPr>
        <w:jc w:val="center"/>
      </w:pPr>
      <w:r w:rsidRPr="00820311">
        <w:rPr>
          <w:noProof/>
          <w:lang w:eastAsia="fr-FR"/>
        </w:rPr>
        <w:drawing>
          <wp:inline distT="0" distB="0" distL="0" distR="0" wp14:anchorId="4DD6ABF6" wp14:editId="3F8FE7AA">
            <wp:extent cx="4221480" cy="2720340"/>
            <wp:effectExtent l="19050" t="0" r="7620" b="0"/>
            <wp:docPr id="1" name="Image 1" descr="File:15inRodmanFtMonro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15inRodmanFtMonroe.jpg"/>
                    <pic:cNvPicPr>
                      <a:picLocks noChangeAspect="1" noChangeArrowheads="1"/>
                    </pic:cNvPicPr>
                  </pic:nvPicPr>
                  <pic:blipFill>
                    <a:blip r:embed="rId16" cstate="print"/>
                    <a:srcRect/>
                    <a:stretch>
                      <a:fillRect/>
                    </a:stretch>
                  </pic:blipFill>
                  <pic:spPr bwMode="auto">
                    <a:xfrm>
                      <a:off x="0" y="0"/>
                      <a:ext cx="4221480" cy="2720340"/>
                    </a:xfrm>
                    <a:prstGeom prst="rect">
                      <a:avLst/>
                    </a:prstGeom>
                    <a:noFill/>
                    <a:ln w="9525">
                      <a:noFill/>
                      <a:miter lim="800000"/>
                      <a:headEnd/>
                      <a:tailEnd/>
                    </a:ln>
                  </pic:spPr>
                </pic:pic>
              </a:graphicData>
            </a:graphic>
          </wp:inline>
        </w:drawing>
      </w:r>
    </w:p>
    <w:p w14:paraId="0C572EE5" w14:textId="77777777" w:rsidR="0020443C" w:rsidRPr="00820311" w:rsidRDefault="0020443C" w:rsidP="0020443C">
      <w:pPr>
        <w:pStyle w:val="Lgende"/>
        <w:jc w:val="center"/>
      </w:pPr>
      <w:r w:rsidRPr="00820311">
        <w:t xml:space="preserve">Figure </w:t>
      </w:r>
      <w:fldSimple w:instr=" SEQ Figure \* ARABIC ">
        <w:r>
          <w:rPr>
            <w:noProof/>
          </w:rPr>
          <w:t>1</w:t>
        </w:r>
      </w:fldSimple>
      <w:r w:rsidRPr="00820311">
        <w:t xml:space="preserve"> - </w:t>
      </w:r>
      <w:proofErr w:type="spellStart"/>
      <w:r w:rsidRPr="00820311">
        <w:t>Columbiad</w:t>
      </w:r>
      <w:proofErr w:type="spellEnd"/>
      <w:r w:rsidRPr="00820311">
        <w:t xml:space="preserve"> de 15 pouces – </w:t>
      </w:r>
      <w:proofErr w:type="spellStart"/>
      <w:r w:rsidRPr="00820311">
        <w:t>Wikimedia</w:t>
      </w:r>
      <w:proofErr w:type="spellEnd"/>
    </w:p>
    <w:p w14:paraId="07AEC4F0" w14:textId="77777777" w:rsidR="0020443C" w:rsidRPr="002256DC" w:rsidRDefault="0020443C" w:rsidP="0020443C">
      <w:r w:rsidRPr="0020443C">
        <w:rPr>
          <w:rStyle w:val="lev"/>
        </w:rPr>
        <w:t>Canon.</w:t>
      </w:r>
      <w:r w:rsidRPr="002256DC">
        <w:t xml:space="preserve"> Deux sortes de canons sont possibles.</w:t>
      </w:r>
      <w:r>
        <w:rPr>
          <w:b/>
        </w:rPr>
        <w:t xml:space="preserve"> </w:t>
      </w:r>
      <w:r w:rsidRPr="002256DC">
        <w:t xml:space="preserve">Le premier, fidèle à Jules Vernes, est un </w:t>
      </w:r>
      <w:proofErr w:type="spellStart"/>
      <w:r w:rsidRPr="002256DC">
        <w:t>colombiad</w:t>
      </w:r>
      <w:proofErr w:type="spellEnd"/>
      <w:r w:rsidRPr="002256DC">
        <w:t xml:space="preserve">, creusé dans le sol pour tirer à 90° et utilise de la poudre pour la propulsion et un obus en aluminium. Le deuxième est un canon magnétique (un brevet date de 1900 mais en 2010, l’US </w:t>
      </w:r>
      <w:proofErr w:type="spellStart"/>
      <w:r w:rsidRPr="002256DC">
        <w:t>Navy</w:t>
      </w:r>
      <w:proofErr w:type="spellEnd"/>
      <w:r w:rsidRPr="002256DC">
        <w:t xml:space="preserve"> n’a qu’un prototype)</w:t>
      </w:r>
      <w:r>
        <w:t>.</w:t>
      </w:r>
    </w:p>
    <w:p w14:paraId="56C5D213" w14:textId="77777777" w:rsidR="0020443C" w:rsidRPr="00820311" w:rsidRDefault="0020443C" w:rsidP="0020443C">
      <w:r w:rsidRPr="0020443C">
        <w:rPr>
          <w:rStyle w:val="lev"/>
        </w:rPr>
        <w:t>La Lune est habitable et habitée.</w:t>
      </w:r>
      <w:r w:rsidRPr="00820311">
        <w:t xml:space="preserve"> Les autochtones s’appellent Sélénites. Cependant, une malédiction a créé une race d’humanoïdes belliqueux qui a repoussé les sélénites dans les profondeurs de la Lune</w:t>
      </w:r>
      <w:bookmarkStart w:id="25" w:name="_Toc127804368"/>
      <w:bookmarkStart w:id="26" w:name="_Toc127804676"/>
      <w:bookmarkStart w:id="27" w:name="_Toc127805337"/>
      <w:bookmarkStart w:id="28" w:name="_Toc127805556"/>
      <w:bookmarkEnd w:id="25"/>
      <w:bookmarkEnd w:id="26"/>
      <w:bookmarkEnd w:id="27"/>
      <w:bookmarkEnd w:id="28"/>
      <w:r w:rsidRPr="00820311">
        <w:t>.</w:t>
      </w:r>
    </w:p>
    <w:p w14:paraId="7E190727" w14:textId="77777777" w:rsidR="0020443C" w:rsidRPr="00667AE8" w:rsidRDefault="0020443C" w:rsidP="0020443C">
      <w:r w:rsidRPr="0020443C">
        <w:rPr>
          <w:rStyle w:val="lev"/>
        </w:rPr>
        <w:lastRenderedPageBreak/>
        <w:t>La confédération.</w:t>
      </w:r>
      <w:r w:rsidRPr="00820311">
        <w:t xml:space="preserve"> De nombreux pays (France, Angleterre, Canada, Etats-Unis, Allemagne, Russie, Chine…) ainsi que des entreprises indépendantes se sont regroupés pour créer ce qu’ils ont appelés “Le confédération”. Celle-ci a pour but de gérer l’envoi de colons sur la Lune et de les équiper. Elle dispose des pleins pouvoirs sur les colons et les villes Lunaires.</w:t>
      </w:r>
    </w:p>
    <w:p w14:paraId="213464B9" w14:textId="77777777" w:rsidR="0020443C" w:rsidRDefault="0020443C" w:rsidP="0020443C">
      <w:pPr>
        <w:pStyle w:val="Titre1"/>
      </w:pPr>
      <w:bookmarkStart w:id="29" w:name="_Toc384738362"/>
      <w:r>
        <w:lastRenderedPageBreak/>
        <w:t>Histoire</w:t>
      </w:r>
      <w:bookmarkEnd w:id="29"/>
    </w:p>
    <w:p w14:paraId="7208C2EE" w14:textId="77777777" w:rsidR="0020443C" w:rsidRPr="00820311" w:rsidRDefault="0020443C" w:rsidP="0020443C">
      <w:pPr>
        <w:pStyle w:val="Titre2"/>
      </w:pPr>
      <w:bookmarkStart w:id="30" w:name="_Toc384738363"/>
      <w:r w:rsidRPr="00820311">
        <w:t>Histoire officielle</w:t>
      </w:r>
      <w:bookmarkEnd w:id="30"/>
    </w:p>
    <w:p w14:paraId="552B075E" w14:textId="77777777" w:rsidR="0020443C" w:rsidRPr="00820311" w:rsidRDefault="0020443C" w:rsidP="0020443C">
      <w:r w:rsidRPr="00820311">
        <w:t xml:space="preserve">Nous sommes à la fin du 19ème siècle. Le monde a fait de telles avancées technologiques que le voyage spatial est devenu possible. Tout naturellement, les gens se sont tournés vers la lune. Les premiers explorateurs ont découvert dans les profondeurs un peuple s'étant mis en cryogénisation. Ils ont alors fait parvenir des ressources pour créer la première ville </w:t>
      </w:r>
      <w:proofErr w:type="spellStart"/>
      <w:r w:rsidRPr="00820311">
        <w:t>au dessus</w:t>
      </w:r>
      <w:proofErr w:type="spellEnd"/>
      <w:r w:rsidRPr="00820311">
        <w:t xml:space="preserve"> de cette zone et </w:t>
      </w:r>
      <w:proofErr w:type="spellStart"/>
      <w:r w:rsidRPr="00820311">
        <w:t>on</w:t>
      </w:r>
      <w:proofErr w:type="spellEnd"/>
      <w:r w:rsidRPr="00820311">
        <w:t xml:space="preserve"> créé un laboratoire de dé-cryogénisation. Ce peuple, les sélénites, étaient les habitants initiaux de la lune. L’arrivée d'une météorite a généré une altération des sélénites et créé une race d'humanoïdes belliqueux. </w:t>
      </w:r>
      <w:proofErr w:type="spellStart"/>
      <w:r w:rsidRPr="00820311">
        <w:t>Ceux ci</w:t>
      </w:r>
      <w:proofErr w:type="spellEnd"/>
      <w:r w:rsidRPr="00820311">
        <w:t xml:space="preserve"> ont repoussé les sélénites de plus en plus, si bien qu'ils ont fini par se replier sur une solution extrême : mettre le peuple en hibernation jusqu'à ce qu'une civilisation suffisamment évoluée pour les faire sortir de leur sommeil n’arrive. </w:t>
      </w:r>
      <w:r>
        <w:t xml:space="preserve">Enfin, c’est ce qu’ils pensent puisqu’ils n’ont aucun souvenir de la période d’avant leur sommeil. </w:t>
      </w:r>
      <w:r w:rsidRPr="00820311">
        <w:t xml:space="preserve">Ils ont foi en cette civilisation et espère qu'elle les aidera à reconquérir leur monde. De </w:t>
      </w:r>
      <w:proofErr w:type="spellStart"/>
      <w:r w:rsidRPr="00820311">
        <w:t>part</w:t>
      </w:r>
      <w:proofErr w:type="spellEnd"/>
      <w:r w:rsidRPr="00820311">
        <w:t xml:space="preserve"> leur culture populaire, les terriens ont appelés ce phénomène « Lycanthropie ».</w:t>
      </w:r>
    </w:p>
    <w:p w14:paraId="6EC671FE" w14:textId="77777777" w:rsidR="0020443C" w:rsidRDefault="0020443C" w:rsidP="0020443C">
      <w:r w:rsidRPr="00820311">
        <w:t>La confédération, groupement de plusieurs nations et industries terrestres, a la charge du soutien apporté aux sélénites. Elle envoie des colons sur la lune dans le but de coloniser celle-ci mais d’aussi venir en aide aux sélénites.</w:t>
      </w:r>
    </w:p>
    <w:p w14:paraId="4E101D1A" w14:textId="77777777" w:rsidR="0020443C" w:rsidRDefault="0020443C" w:rsidP="0020443C">
      <w:pPr>
        <w:pStyle w:val="Titre2"/>
      </w:pPr>
      <w:bookmarkStart w:id="31" w:name="_Toc384738364"/>
      <w:r>
        <w:t>La confédération</w:t>
      </w:r>
      <w:bookmarkEnd w:id="31"/>
    </w:p>
    <w:p w14:paraId="5B3943CA" w14:textId="77777777" w:rsidR="0020443C" w:rsidRPr="00820311" w:rsidRDefault="0020443C" w:rsidP="0020443C">
      <w:r w:rsidRPr="00820311">
        <w:t xml:space="preserve">La confédération est le groupement de terriens qui envoient les colons sur la lune. Tout nouvel arrivant doit signer une chartre le liant à la confédération (son contrat). </w:t>
      </w:r>
    </w:p>
    <w:p w14:paraId="3EEA71F4" w14:textId="77777777" w:rsidR="0020443C" w:rsidRPr="00820311" w:rsidRDefault="0020443C" w:rsidP="0020443C">
      <w:r w:rsidRPr="00820311">
        <w:t xml:space="preserve">Les humains et les cyborgs font partie de base de la confédération. Les sélénites ont été </w:t>
      </w:r>
      <w:proofErr w:type="spellStart"/>
      <w:r w:rsidRPr="00820311">
        <w:t>décryogénisé</w:t>
      </w:r>
      <w:proofErr w:type="spellEnd"/>
      <w:r w:rsidRPr="00820311">
        <w:t xml:space="preserve"> par la confédération et en font également partie. </w:t>
      </w:r>
    </w:p>
    <w:p w14:paraId="432261C0" w14:textId="77777777" w:rsidR="0020443C" w:rsidRPr="00820311" w:rsidRDefault="0020443C" w:rsidP="0020443C">
      <w:r w:rsidRPr="00820311">
        <w:t xml:space="preserve">La confédération demande à ses membres et villes de respecter certains quotas de production en échange de ressources et de main d'œuvre. </w:t>
      </w:r>
    </w:p>
    <w:p w14:paraId="190CE0DD" w14:textId="77777777" w:rsidR="0020443C" w:rsidRPr="00820311" w:rsidRDefault="0020443C" w:rsidP="0020443C">
      <w:r w:rsidRPr="00820311">
        <w:t xml:space="preserve">Toute ville et citoyen de la confédération à accès au marché de celle-ci qui propose des ressources rares (ou non). Une main d'œuvre arrive également en continue de la terre pour peupler les villes de la confédération. Elle aide à la construction des bâtiments et à la récupération de ressources. </w:t>
      </w:r>
    </w:p>
    <w:p w14:paraId="1E1B3728" w14:textId="77777777" w:rsidR="0020443C" w:rsidRPr="00820311" w:rsidRDefault="0020443C" w:rsidP="0020443C">
      <w:r w:rsidRPr="00820311">
        <w:t xml:space="preserve">Les villes et les joueurs ont une « réputation » auprès de la confédération en fonction de leur capacité à remplir les objectifs qui leur ont été fixé. </w:t>
      </w:r>
    </w:p>
    <w:p w14:paraId="151FCE34" w14:textId="77777777" w:rsidR="0020443C" w:rsidRPr="00820311" w:rsidRDefault="0020443C" w:rsidP="0020443C">
      <w:r w:rsidRPr="00820311">
        <w:t xml:space="preserve">Si le joueur ou la ville ne remplit pas assez régulièrement les objectifs, sa réputation baisse. Elle peut baisser jusqu'à un point où la confédération les radie. </w:t>
      </w:r>
    </w:p>
    <w:p w14:paraId="00365E1C" w14:textId="77777777" w:rsidR="0020443C" w:rsidRPr="00820311" w:rsidRDefault="0020443C" w:rsidP="0020443C">
      <w:r w:rsidRPr="00820311">
        <w:t>Ils sont alors « hors confédération ».</w:t>
      </w:r>
      <w:r>
        <w:t xml:space="preserve"> </w:t>
      </w:r>
      <w:r w:rsidRPr="00820311">
        <w:t xml:space="preserve">Ils n'ont plus accès au marché commun. Les personnages non joueurs quittent alors la ville pour rejoindre une ville plus respectueuse des accords passés. </w:t>
      </w:r>
    </w:p>
    <w:p w14:paraId="40C51B02" w14:textId="77777777" w:rsidR="0020443C" w:rsidRPr="00565496" w:rsidRDefault="0020443C" w:rsidP="0020443C">
      <w:r w:rsidRPr="00820311">
        <w:t>La confédération représente une organisation intergouvernementale et civile qui finance et gère la colonisation de la Lune. Elle fournit un marché commun pour acquérir des ressources et des missions à effectuer pour continuer à bénéficier de son aide (par exemple, un joueur n’effectuant aucune mission verra sa réputation tomber à 0 et être exclu des villes confédérées).</w:t>
      </w:r>
    </w:p>
    <w:p w14:paraId="64A9F677" w14:textId="77777777" w:rsidR="0020443C" w:rsidRDefault="0020443C" w:rsidP="0020443C">
      <w:pPr>
        <w:pStyle w:val="Titre2"/>
      </w:pPr>
      <w:bookmarkStart w:id="32" w:name="_Toc384738365"/>
      <w:r w:rsidRPr="00820311">
        <w:lastRenderedPageBreak/>
        <w:t>Histoire cachée</w:t>
      </w:r>
      <w:bookmarkEnd w:id="32"/>
    </w:p>
    <w:p w14:paraId="67611A2E" w14:textId="77777777" w:rsidR="0020443C" w:rsidRDefault="0020443C" w:rsidP="0020443C">
      <w:r>
        <w:t>En 1870, les humains avaient déjà trouvé un moyen de voyager sur la Lune. Une vingtaine de personnes (scientifiques, militaires et logistiques) furent envoyés sur la Lune afin de créer la première base lunaire. A leur grand étonnement, ils y rencontrèrent une civilisation déjà présente, les sélénites. Cette civilisation était plutôt avancée mais basait une forte partie de son savoir sur des puissances magiques. Les colons firent part de leur découverte à leurs gouvernements respectifs par radio. La découverte de cette civilisation intéressa en plus haut lieu. Les pays s’allièrent et créèrent la confédération. Sous les directives de leurs gouvernements, les premiers colons créèrent une ville terrienne sur la Lune : Arrivée.</w:t>
      </w:r>
    </w:p>
    <w:p w14:paraId="13364695" w14:textId="77777777" w:rsidR="0020443C" w:rsidRDefault="0020443C" w:rsidP="0020443C">
      <w:r>
        <w:t xml:space="preserve">Les différences de morphologie entre les humains et les sélénites intéressaient surtout la confédération. La nature cristalline des sélénites et leur capacité à manier naturellement des pouvoirs de l’ordre le a magie était très attirantes pour des pays ayant une soif de pouvoir mondial et souhaitant par-dessus tout un </w:t>
      </w:r>
      <w:proofErr w:type="spellStart"/>
      <w:r>
        <w:t>maintient</w:t>
      </w:r>
      <w:proofErr w:type="spellEnd"/>
      <w:r>
        <w:t xml:space="preserve"> de la situation géopolitique terrienne. </w:t>
      </w:r>
    </w:p>
    <w:p w14:paraId="243E7CE0" w14:textId="77777777" w:rsidR="0020443C" w:rsidRDefault="0020443C" w:rsidP="0020443C">
      <w:r>
        <w:t>Ils demandèrent aux chercheurs présents de faire des tests génétiques sur les sélénites afin de créer une race de « super soldats », avec une peau extrêmement résistante et des pouvoirs de maniement des éléments accrus.</w:t>
      </w:r>
    </w:p>
    <w:p w14:paraId="0C496070" w14:textId="77777777" w:rsidR="0020443C" w:rsidRDefault="0020443C" w:rsidP="0020443C">
      <w:r>
        <w:t xml:space="preserve">La confédération étant pressée d’avoir des résultats, elle réclama un test à grande échelle. Les chercheurs mirent au point un </w:t>
      </w:r>
      <w:proofErr w:type="spellStart"/>
      <w:r>
        <w:t>rétro-virus</w:t>
      </w:r>
      <w:proofErr w:type="spellEnd"/>
      <w:r>
        <w:t xml:space="preserve"> modifiant les caractéristiques génétiques des sélénites pour leur donner les attributs souhaités et devant modifier leur psyché pour les rendre plus malléables.  </w:t>
      </w:r>
    </w:p>
    <w:p w14:paraId="760571F7" w14:textId="77777777" w:rsidR="0020443C" w:rsidRDefault="0020443C" w:rsidP="0020443C">
      <w:r>
        <w:t xml:space="preserve">Lorsque des météorites tombaient sur la Lune, les sélénites étaient toujours très intéressés car leur civilisation avait besoin des matériaux fournis par celles-ci. Les scientifiques terriens profitèrent de cet état de fait pour disséminer leur </w:t>
      </w:r>
      <w:proofErr w:type="spellStart"/>
      <w:r>
        <w:t>rétro-virus</w:t>
      </w:r>
      <w:proofErr w:type="spellEnd"/>
      <w:r>
        <w:t xml:space="preserve"> sur une des météorites dernièrement arrivées.</w:t>
      </w:r>
    </w:p>
    <w:p w14:paraId="49F2034C" w14:textId="77777777" w:rsidR="0020443C" w:rsidRDefault="0020443C" w:rsidP="0020443C">
      <w:r>
        <w:t>Cependant, le résultat ne fut pas celui escompté. Au lieu de se retrouver avec des super soldats, ils avaient créé une race de sélénites mutés ayant une grande soif de destruction, et une espérance de vie extrêmement courte car les mutations entrainaient irrémédiablement la mort du porteur du virus : les lycanthropes.</w:t>
      </w:r>
    </w:p>
    <w:p w14:paraId="64754A1B" w14:textId="77777777" w:rsidR="0020443C" w:rsidRDefault="0020443C" w:rsidP="0020443C">
      <w:r>
        <w:t xml:space="preserve">La confédération barricada Arrivée pour résister à l’attaque des lycanthropes. De nombreux sélénites, dont des chercheurs de renoms, commencèrent à avoir des doutes sur le </w:t>
      </w:r>
      <w:proofErr w:type="spellStart"/>
      <w:r>
        <w:t>bien fondé</w:t>
      </w:r>
      <w:proofErr w:type="spellEnd"/>
      <w:r>
        <w:t xml:space="preserve"> des recherches des humains. Ils furent expulsés d’Arrivée (et laissés en proies aux lycanthropes) afin que leurs doutes ne soient pas propagés dans la ville. </w:t>
      </w:r>
    </w:p>
    <w:p w14:paraId="02A8E34D" w14:textId="77777777" w:rsidR="0020443C" w:rsidRDefault="0020443C" w:rsidP="0020443C">
      <w:r>
        <w:t>Les chercheurs terriens continuèrent quelques temps leurs recherches, tentant uniquement de réduire l’agressivité des lycanthropes afin de pouvoir les contrôler. Sans succès. Le cycle des attaques et des morts continua jusqu'à ce qu’un jour, la mutation se stabilise. Une poignée de chercheurs ayant été expulsés par la confédération avait rejoint une ville cachée créé par des sélénites ayant des doutes depuis le début sur les intentions terriennes et avait fini par créer un antidote. Si celui-ci n’était pas efficace pour soigner les sélénites atteints de lycanthropie, il avait au moins pour effet de stabiliser leur état et d’empêcher la dégradation de leur corps.</w:t>
      </w:r>
    </w:p>
    <w:p w14:paraId="2424AD42" w14:textId="77777777" w:rsidR="0020443C" w:rsidRDefault="0020443C" w:rsidP="0020443C">
      <w:r>
        <w:t xml:space="preserve">Cet état de fait n’était pas du gout de la confédération qui avait espéré qu’une fois que les sélénites touchés par la lycanthropie serait morts, ils auraient pu continuer calmement leurs recherches. </w:t>
      </w:r>
    </w:p>
    <w:p w14:paraId="2E177DDE" w14:textId="77777777" w:rsidR="0020443C" w:rsidRDefault="0020443C" w:rsidP="0020443C">
      <w:r>
        <w:t xml:space="preserve">N’ayant pas les capacités technologiques de sauvegarder la ville d’Arrivée, ses habitants, les sélénites réfugiés et de nourrir tout le monde, la confédération décida qu’il était temps d’arrêter les frais. Pour </w:t>
      </w:r>
      <w:r>
        <w:lastRenderedPageBreak/>
        <w:t xml:space="preserve">un temps. La confédération proposa aux sélénites survivant de les </w:t>
      </w:r>
      <w:proofErr w:type="spellStart"/>
      <w:r>
        <w:t>cryogéniser</w:t>
      </w:r>
      <w:proofErr w:type="spellEnd"/>
      <w:r>
        <w:t xml:space="preserve"> dans les profondeurs d’Arrivée, le temps qu’un remède soit trouvé (ce qu’ils ne voulaient pas) ou que leur technologie soit devenue plus avancée pour garantir la survie de tout le monde. Ils promettent au sélénites qu’une future expédition viendra pour les aider.</w:t>
      </w:r>
    </w:p>
    <w:p w14:paraId="564483AA" w14:textId="77777777" w:rsidR="0020443C" w:rsidRDefault="0020443C" w:rsidP="0020443C">
      <w:r>
        <w:t xml:space="preserve">Les sélénites restant d’Arrivée votèrent pour la cryogénie et firent une fois de plus confiance aux terriens. Encore une fois à </w:t>
      </w:r>
      <w:proofErr w:type="spellStart"/>
      <w:r>
        <w:t>tord</w:t>
      </w:r>
      <w:proofErr w:type="spellEnd"/>
      <w:r>
        <w:t xml:space="preserve">. Le processus de cryogénie avait un effet secondaire que la confédération s’était bien gardée d’expliquer aux sélénites : elle effaçait la mémoire de la personne </w:t>
      </w:r>
      <w:proofErr w:type="spellStart"/>
      <w:r>
        <w:t>cryogénisée</w:t>
      </w:r>
      <w:proofErr w:type="spellEnd"/>
      <w:r>
        <w:t>. Ainsi plus personne n’auraient jamais de doutes sur les intentions de la confédération car personne ne se rappellerait.</w:t>
      </w:r>
    </w:p>
    <w:p w14:paraId="1D7BFEAE" w14:textId="77777777" w:rsidR="0020443C" w:rsidRDefault="0020443C" w:rsidP="0020443C">
      <w:r>
        <w:t xml:space="preserve"> Peu de temps après, les survivants de la première expédition terrienne furent submergés par une vague de lycanthropes. Il ne resta plus de trace de la présence terrienne sur la Lune si ce n’est les vestiges de la ville d’Arrivée. La confédération a maintenant décidée que les avancées effectuées ces derniers temps, notamment l’invention des cyborgs et des fermes sous serres allait leur permettre de regagner Arrivée. Leur politique sera plus agressive : leur but est de coloniser l’entièreté de la Lune pour imposer une suprématie humaine à la surface de la Lune. Une sorte de coup d’état passif. Quand les sélénites se rendront compte que la Lune est entièrement colonisée par les terriens, il sera trop tard pour qu’ils puissent revenir en arrière. La confédération pourra alors leur imposer leur loi.</w:t>
      </w:r>
    </w:p>
    <w:p w14:paraId="38E61E98" w14:textId="77777777" w:rsidR="0020443C" w:rsidRDefault="0020443C" w:rsidP="0020443C">
      <w:pPr>
        <w:pStyle w:val="Titre2"/>
      </w:pPr>
      <w:bookmarkStart w:id="33" w:name="_Toc384738366"/>
      <w:r w:rsidRPr="00820311">
        <w:t>Manuscrits</w:t>
      </w:r>
      <w:r>
        <w:t xml:space="preserve"> Sélénites</w:t>
      </w:r>
      <w:bookmarkEnd w:id="33"/>
    </w:p>
    <w:p w14:paraId="6F308EB3" w14:textId="77777777" w:rsidR="0020443C" w:rsidRPr="00820311" w:rsidRDefault="0020443C" w:rsidP="0020443C">
      <w:r w:rsidRPr="00820311">
        <w:t>Les sélénites forment un peuple et une civilisation à part entière. Cette civilisation, bien que quasiment disparue à cause de la malédiction des Lycanthropes, a survécu à travers divers manuscrit  dont les pages ont été dispersées à la surface de la Lune et peuvent être retrouvée par les personnages lors de fouilles.</w:t>
      </w:r>
    </w:p>
    <w:p w14:paraId="34DF4EEE" w14:textId="77777777" w:rsidR="0020443C" w:rsidRPr="00667AE8" w:rsidRDefault="0020443C" w:rsidP="0020443C">
      <w:r w:rsidRPr="00820311">
        <w:t>Ces manuscrits servent de piliers pour soutenir le scénario du jeu « </w:t>
      </w:r>
      <w:proofErr w:type="spellStart"/>
      <w:r w:rsidRPr="00820311">
        <w:t>Luchronia</w:t>
      </w:r>
      <w:proofErr w:type="spellEnd"/>
      <w:r w:rsidRPr="00820311">
        <w:t> ». Certains textes ont pour but de donner du corps à l’univers. D’autres racontent l’Histoire de la malédiction et donnent des indices sur la façon d’éliminer la malédiction (et ainsi, résoudre et finir le jeu).</w:t>
      </w:r>
    </w:p>
    <w:p w14:paraId="75E3DB7F" w14:textId="77777777" w:rsidR="0020443C" w:rsidRDefault="0020443C" w:rsidP="0020443C">
      <w:pPr>
        <w:pStyle w:val="Titre1"/>
      </w:pPr>
      <w:bookmarkStart w:id="34" w:name="_Toc384738367"/>
      <w:r>
        <w:lastRenderedPageBreak/>
        <w:t>Géographie</w:t>
      </w:r>
      <w:bookmarkEnd w:id="34"/>
    </w:p>
    <w:p w14:paraId="41688B93" w14:textId="77777777" w:rsidR="0020443C" w:rsidRPr="00820311" w:rsidRDefault="0020443C" w:rsidP="0020443C">
      <w:pPr>
        <w:pStyle w:val="Titre2"/>
      </w:pPr>
      <w:bookmarkStart w:id="35" w:name="_Toc352997698"/>
      <w:bookmarkStart w:id="36" w:name="_Toc384738368"/>
      <w:r w:rsidRPr="00820311">
        <w:t>La ville de la confédération</w:t>
      </w:r>
      <w:bookmarkEnd w:id="35"/>
      <w:bookmarkEnd w:id="36"/>
      <w:r w:rsidRPr="00820311">
        <w:t xml:space="preserve"> </w:t>
      </w:r>
    </w:p>
    <w:p w14:paraId="62BF6ABB" w14:textId="77777777" w:rsidR="0020443C" w:rsidRPr="00820311" w:rsidRDefault="0020443C" w:rsidP="0020443C">
      <w:r w:rsidRPr="00820311">
        <w:t>Il s’agit de la toute première colonie terrestre. Elle est construite sur les restes d’une grande cité sélénite où la plupart de ceux-ci sont encore en hibernation. La confédération envoie la plupart de ses colons dans cette cité. Celle-ci dispose également d’un marché national et de nombreuses missions proposées par la confédération permettant d’aider le joueur à récupérer plus facilement ressources et compétences.</w:t>
      </w:r>
    </w:p>
    <w:p w14:paraId="646E6A16" w14:textId="77777777" w:rsidR="0020443C" w:rsidRPr="00820311" w:rsidRDefault="0020443C" w:rsidP="0020443C">
      <w:pPr>
        <w:pStyle w:val="Titre2"/>
      </w:pPr>
      <w:bookmarkStart w:id="37" w:name="_Toc352997699"/>
      <w:bookmarkStart w:id="38" w:name="_Toc384738369"/>
      <w:r w:rsidRPr="00820311">
        <w:t>Les douze maudits</w:t>
      </w:r>
      <w:bookmarkEnd w:id="37"/>
      <w:bookmarkEnd w:id="38"/>
    </w:p>
    <w:p w14:paraId="7AE8CC3E" w14:textId="77777777" w:rsidR="0020443C" w:rsidRDefault="0020443C" w:rsidP="0020443C">
      <w:r w:rsidRPr="00820311">
        <w:t xml:space="preserve">Il s’agit de douze points sur la Lune qui sont des lieux de rassemblement de masse des Lycanthropes. </w:t>
      </w:r>
      <w:r>
        <w:t>Selon l’histoire officielle ou l’histoire cachée, ces douze points n’ont pas la même signification.</w:t>
      </w:r>
    </w:p>
    <w:p w14:paraId="4FF06933" w14:textId="77777777" w:rsidR="0020443C" w:rsidRDefault="0020443C" w:rsidP="0020443C">
      <w:r>
        <w:t>Officiellement, selon les autorités de la confédération, il s’agit de douze endroits où les lycanthropes se regroupent en masse. La confédération ne saurait pas pourquoi mais pense qu’il s’agit de lieux de culte pour les lycanthropes et qu’éradiquer entièrement ces endroits (genre à coup de bombe nucléaire pour être efficace) serait une solution pour tuer en masse des lycanthropes.</w:t>
      </w:r>
    </w:p>
    <w:p w14:paraId="55009AF9" w14:textId="77777777" w:rsidR="0020443C" w:rsidRPr="00820311" w:rsidRDefault="0020443C" w:rsidP="0020443C">
      <w:r>
        <w:t xml:space="preserve">En fait, il s’agit de l’emplacement des douze laboratoires de recherche contre la lycanthropie crées par des chercheurs sélénites. Ces lieux attirent les lycanthropes car il s’agit des endroits d’où le médicament arrêtant la mutation a été diffusé. Les lycanthropes sentent que ce lieu est intéressant et y rodent régulièrement. La confédération le sait et préfèrerait que les preuves les impliquant dans la création de la lycanthropie soient toutes effacées. </w:t>
      </w:r>
    </w:p>
    <w:p w14:paraId="13462D4F" w14:textId="77777777" w:rsidR="0020443C" w:rsidRPr="00820311" w:rsidRDefault="0020443C" w:rsidP="0020443C">
      <w:pPr>
        <w:pStyle w:val="Titre2"/>
      </w:pPr>
      <w:bookmarkStart w:id="39" w:name="_Toc352997700"/>
      <w:bookmarkStart w:id="40" w:name="_Toc384738370"/>
      <w:r w:rsidRPr="00820311">
        <w:t>La cité perdue</w:t>
      </w:r>
      <w:bookmarkEnd w:id="39"/>
      <w:bookmarkEnd w:id="40"/>
    </w:p>
    <w:p w14:paraId="0644E3EE" w14:textId="77777777" w:rsidR="0020443C" w:rsidRPr="00820311" w:rsidRDefault="0020443C" w:rsidP="0020443C">
      <w:r w:rsidRPr="00820311">
        <w:t>Il s’agit de la plus grande cité Sélénite ayant existé, mais qui a été abandonnée dans leur fuite devant les Lycanthropes. Des archéologues peuvent trouver des indices y menant et la retrouver partiellement. De nombreux bâtiments à rénover s’y trouve ainsi que des ressources et des objets.</w:t>
      </w:r>
    </w:p>
    <w:p w14:paraId="1BE8C5BB" w14:textId="77777777" w:rsidR="0020443C" w:rsidRDefault="0020443C" w:rsidP="0020443C">
      <w:r w:rsidRPr="00820311">
        <w:t>Il s’agit de la cité où les lycanthropes sont apparus pour la première fois. La découverte de cette cité est une condition nécessaire au soin de la Lycanthropie.</w:t>
      </w:r>
    </w:p>
    <w:p w14:paraId="4BF6471D" w14:textId="77777777" w:rsidR="0020443C" w:rsidRPr="00667AE8" w:rsidRDefault="0020443C" w:rsidP="0020443C">
      <w:r>
        <w:t>Cette cité est le point de départ de l’idée du médicament contre la lycanthropie. Il s’agit de la cité créée par les chercheurs et les sélénites qui ne croyaient pas en l’alliance humains/sélénites (enfin, pas comme ça).</w:t>
      </w:r>
    </w:p>
    <w:p w14:paraId="4212F582" w14:textId="77777777" w:rsidR="0020443C" w:rsidRDefault="0020443C" w:rsidP="0020443C">
      <w:pPr>
        <w:pStyle w:val="Titre1"/>
      </w:pPr>
      <w:bookmarkStart w:id="41" w:name="_Toc384738371"/>
      <w:r>
        <w:lastRenderedPageBreak/>
        <w:t>Buts</w:t>
      </w:r>
      <w:bookmarkEnd w:id="41"/>
    </w:p>
    <w:p w14:paraId="6C614B20" w14:textId="77777777" w:rsidR="0020443C" w:rsidRDefault="0020443C" w:rsidP="0020443C">
      <w:pPr>
        <w:pStyle w:val="Titre2"/>
      </w:pPr>
      <w:bookmarkStart w:id="42" w:name="_Toc384738372"/>
      <w:r>
        <w:t>Expérience de jeu</w:t>
      </w:r>
      <w:bookmarkEnd w:id="42"/>
    </w:p>
    <w:p w14:paraId="6B8BEEBA" w14:textId="77777777" w:rsidR="0020443C" w:rsidRPr="00052E8E" w:rsidRDefault="0020443C" w:rsidP="0020443C">
      <w:r>
        <w:t xml:space="preserve">L’expérience de jeu de </w:t>
      </w:r>
      <w:proofErr w:type="spellStart"/>
      <w:r>
        <w:t>Luchronia</w:t>
      </w:r>
      <w:proofErr w:type="spellEnd"/>
      <w:r>
        <w:t xml:space="preserve"> se base sur les notions de liberté de jeu, de contrôle sur l’environnement et de découverte de l’histoire. Ce paragraphe décrit le cheminement qui devrait être celui du joueur.</w:t>
      </w:r>
    </w:p>
    <w:p w14:paraId="7252492F" w14:textId="77777777" w:rsidR="0020443C" w:rsidRPr="00820311" w:rsidRDefault="0020443C" w:rsidP="0020443C">
      <w:r w:rsidRPr="00820311">
        <w:t>Le joueur arrive sur la Lune (base Lunaire, centre de cryogénie ou encore construction de cyborg). Il va tout d’abord se familiariser avec les actions de base. Il devrait rester un certain temps dans sa ville d’arrivée afin de disposer des ressources nécessaires à son départ</w:t>
      </w:r>
    </w:p>
    <w:p w14:paraId="59CE7467" w14:textId="1EB03A18" w:rsidR="0020443C" w:rsidRPr="00820311" w:rsidRDefault="0020443C" w:rsidP="0020443C">
      <w:r w:rsidRPr="00820311">
        <w:t>Au bout d’un moment, le joueur devrait avoir envie de quitter le refuge que lui offre la ville pour partir à l’exploration de la Lune. Il peut soit envisager de partir en explorateur et de rentrer ensuite dans la ville, soit de partir pour fonder sa propre colonie, ou enfin, abandonner le confort des villes et voyager en ne créant que les avant</w:t>
      </w:r>
      <w:r w:rsidR="008F1419">
        <w:t>s</w:t>
      </w:r>
      <w:r w:rsidRPr="00820311">
        <w:t xml:space="preserve"> postes nécessaires à sa survie (nourriture, …)</w:t>
      </w:r>
    </w:p>
    <w:p w14:paraId="605475A6" w14:textId="77777777" w:rsidR="0020443C" w:rsidRPr="00820311" w:rsidRDefault="0020443C" w:rsidP="0020443C">
      <w:r w:rsidRPr="00820311">
        <w:t>Après s’être établi dans une ville, le joueur va participer activement à la vie de celle-ci de plusieurs manières :</w:t>
      </w:r>
    </w:p>
    <w:p w14:paraId="2332402A" w14:textId="77777777" w:rsidR="0020443C" w:rsidRPr="00820311" w:rsidRDefault="0020443C" w:rsidP="0020443C">
      <w:pPr>
        <w:pStyle w:val="Paragraphedeliste"/>
        <w:numPr>
          <w:ilvl w:val="0"/>
          <w:numId w:val="9"/>
        </w:numPr>
        <w:spacing w:after="200" w:line="276" w:lineRule="auto"/>
        <w:jc w:val="both"/>
      </w:pPr>
      <w:r w:rsidRPr="00820311">
        <w:t>En fournissant les ressources demandées par la confédération à la ville</w:t>
      </w:r>
    </w:p>
    <w:p w14:paraId="59D46372" w14:textId="77777777" w:rsidR="0020443C" w:rsidRPr="00820311" w:rsidRDefault="0020443C" w:rsidP="0020443C">
      <w:pPr>
        <w:pStyle w:val="Paragraphedeliste"/>
        <w:numPr>
          <w:ilvl w:val="0"/>
          <w:numId w:val="9"/>
        </w:numPr>
        <w:spacing w:after="200" w:line="276" w:lineRule="auto"/>
        <w:jc w:val="both"/>
      </w:pPr>
      <w:r w:rsidRPr="00820311">
        <w:t>En participant à la construction de bâtiments publics pouvant lui servir par la suite</w:t>
      </w:r>
    </w:p>
    <w:p w14:paraId="43F80499" w14:textId="77777777" w:rsidR="0020443C" w:rsidRPr="00820311" w:rsidRDefault="0020443C" w:rsidP="0020443C">
      <w:pPr>
        <w:pStyle w:val="Paragraphedeliste"/>
        <w:numPr>
          <w:ilvl w:val="0"/>
          <w:numId w:val="9"/>
        </w:numPr>
        <w:spacing w:after="200" w:line="276" w:lineRule="auto"/>
        <w:jc w:val="both"/>
      </w:pPr>
      <w:r w:rsidRPr="00820311">
        <w:t>En participant à la défense de la ville</w:t>
      </w:r>
    </w:p>
    <w:p w14:paraId="1CD548E9" w14:textId="77777777" w:rsidR="0020443C" w:rsidRPr="00820311" w:rsidRDefault="0020443C" w:rsidP="0020443C">
      <w:pPr>
        <w:pStyle w:val="Paragraphedeliste"/>
        <w:numPr>
          <w:ilvl w:val="0"/>
          <w:numId w:val="9"/>
        </w:numPr>
        <w:spacing w:after="200" w:line="276" w:lineRule="auto"/>
        <w:jc w:val="both"/>
      </w:pPr>
      <w:r w:rsidRPr="00820311">
        <w:t>En participant à la vie politique de la ville (élection, candidatures, choix)</w:t>
      </w:r>
    </w:p>
    <w:p w14:paraId="3D5AD8A1" w14:textId="77777777" w:rsidR="0020443C" w:rsidRPr="00820311" w:rsidRDefault="0020443C" w:rsidP="0020443C">
      <w:r w:rsidRPr="00820311">
        <w:t>Après avoir été un membre actif de la communauté, le joueur voudra surement (après la découverte de la cité perdue) jouer un rôle majeur dans le soin des Lycanthropes. Pour cela, il pourra :</w:t>
      </w:r>
    </w:p>
    <w:p w14:paraId="613564FD" w14:textId="77777777" w:rsidR="0020443C" w:rsidRPr="00820311" w:rsidRDefault="0020443C" w:rsidP="0020443C">
      <w:pPr>
        <w:pStyle w:val="Paragraphedeliste"/>
        <w:numPr>
          <w:ilvl w:val="0"/>
          <w:numId w:val="10"/>
        </w:numPr>
        <w:spacing w:after="200" w:line="276" w:lineRule="auto"/>
        <w:jc w:val="both"/>
      </w:pPr>
      <w:r w:rsidRPr="00820311">
        <w:t>Participer activement à la recherche sur le médicament</w:t>
      </w:r>
    </w:p>
    <w:p w14:paraId="58702935" w14:textId="77777777" w:rsidR="0020443C" w:rsidRPr="00820311" w:rsidRDefault="0020443C" w:rsidP="0020443C">
      <w:pPr>
        <w:pStyle w:val="Paragraphedeliste"/>
        <w:numPr>
          <w:ilvl w:val="0"/>
          <w:numId w:val="10"/>
        </w:numPr>
        <w:spacing w:after="200" w:line="276" w:lineRule="auto"/>
        <w:jc w:val="both"/>
      </w:pPr>
      <w:r w:rsidRPr="00820311">
        <w:t>Participer à la création des relais de soins dans toute la planète</w:t>
      </w:r>
    </w:p>
    <w:p w14:paraId="61E9B44A" w14:textId="77777777" w:rsidR="0020443C" w:rsidRPr="00C709D2" w:rsidRDefault="0020443C" w:rsidP="0020443C">
      <w:pPr>
        <w:pStyle w:val="Paragraphedeliste"/>
        <w:numPr>
          <w:ilvl w:val="0"/>
          <w:numId w:val="10"/>
        </w:numPr>
        <w:spacing w:after="200" w:line="276" w:lineRule="auto"/>
        <w:jc w:val="both"/>
      </w:pPr>
      <w:r w:rsidRPr="00820311">
        <w:t>Continuer à rechercher des artéfacts sélénites pour aider à la recherche</w:t>
      </w:r>
    </w:p>
    <w:p w14:paraId="5DB65326" w14:textId="77777777" w:rsidR="0020443C" w:rsidRDefault="0020443C" w:rsidP="0020443C">
      <w:pPr>
        <w:pStyle w:val="Titre2"/>
      </w:pPr>
      <w:bookmarkStart w:id="43" w:name="_Toc384738373"/>
      <w:r>
        <w:t>Exploration</w:t>
      </w:r>
      <w:bookmarkEnd w:id="43"/>
    </w:p>
    <w:p w14:paraId="36A0B198" w14:textId="77777777" w:rsidR="0020443C" w:rsidRPr="00052E8E" w:rsidRDefault="0020443C" w:rsidP="0020443C">
      <w:r>
        <w:t xml:space="preserve">La possibilité de se déplacer d’une case à l’autre permet aux joueurs d’explorer la surface de la Lune. </w:t>
      </w:r>
    </w:p>
    <w:p w14:paraId="4DC9F76C" w14:textId="1DBC58A3" w:rsidR="0020443C" w:rsidRPr="00820311" w:rsidRDefault="0020443C" w:rsidP="0020443C">
      <w:r w:rsidRPr="00820311">
        <w:t xml:space="preserve">La taille de la Lune est estimée à </w:t>
      </w:r>
      <w:r w:rsidR="008F1419">
        <w:t>2</w:t>
      </w:r>
      <w:r w:rsidRPr="00820311">
        <w:t xml:space="preserve">000 cases de périmètre. Les faces de l’icosaèdre sont subdivisées en </w:t>
      </w:r>
      <w:r w:rsidR="008F1419">
        <w:t>4</w:t>
      </w:r>
      <w:r w:rsidRPr="00820311">
        <w:t xml:space="preserve">00. Le plus long chemin en ligne droite passe donc par les arrêtes de 5 faces et donc </w:t>
      </w:r>
      <w:r w:rsidR="008F1419">
        <w:t>2</w:t>
      </w:r>
      <w:r w:rsidRPr="00820311">
        <w:t>000 cases.</w:t>
      </w:r>
    </w:p>
    <w:p w14:paraId="5825D6F4" w14:textId="4FAEB77B" w:rsidR="0020443C" w:rsidRPr="00820311" w:rsidRDefault="0020443C" w:rsidP="0020443C">
      <w:r w:rsidRPr="00820311">
        <w:t xml:space="preserve">Ramené à la vitesse estimée des joueurs (en moyenne 10 mouvements de déplacements par jours), il faudra aux joueurs </w:t>
      </w:r>
      <w:r w:rsidR="008F1419">
        <w:t>9</w:t>
      </w:r>
      <w:r w:rsidRPr="00820311">
        <w:t xml:space="preserve"> mois pour faire un tour complet. </w:t>
      </w:r>
      <w:r w:rsidR="008F1419">
        <w:t>Quatre</w:t>
      </w:r>
      <w:r w:rsidRPr="00820311">
        <w:t xml:space="preserve"> mois et demi si deux joueurs partent en sens inverse. Ceci, si on considère que le chemin est libre de monstres et sans s’arrêter pour manger, ce qui n’est pas garanti puisque les monstres sont virtuellement partout. Pour faire un tour, il faudra soit éviter les poches de monstres et se cacher tant que faire se peu</w:t>
      </w:r>
      <w:r w:rsidR="008F1419">
        <w:t>t</w:t>
      </w:r>
      <w:r w:rsidRPr="00820311">
        <w:t>, soit partir en groupe et se défendre tout au long du trajet, deux méthodes qui ralentissent.</w:t>
      </w:r>
    </w:p>
    <w:p w14:paraId="3EB43DFC" w14:textId="77777777" w:rsidR="0020443C" w:rsidRDefault="0020443C" w:rsidP="0020443C">
      <w:pPr>
        <w:pStyle w:val="Titre2"/>
      </w:pPr>
      <w:bookmarkStart w:id="44" w:name="_Toc384738374"/>
      <w:r>
        <w:t>Extermination des lycanthropes</w:t>
      </w:r>
      <w:bookmarkEnd w:id="44"/>
    </w:p>
    <w:p w14:paraId="23BAC33E" w14:textId="77777777" w:rsidR="0020443C" w:rsidRPr="00820311" w:rsidRDefault="0020443C" w:rsidP="0020443C">
      <w:r w:rsidRPr="00820311">
        <w:t>L’extermination des monstres est possible. Les joueurs motivés par cette perspective devront être nombreux et organis</w:t>
      </w:r>
      <w:r>
        <w:t>é</w:t>
      </w:r>
      <w:r w:rsidRPr="00820311">
        <w:t xml:space="preserve"> pour délimiter une frontière séparant un extérieur peuplé de monstres et un intérieur libre. En repoussant les frontières</w:t>
      </w:r>
      <w:r>
        <w:t xml:space="preserve"> petit à petit</w:t>
      </w:r>
      <w:r w:rsidRPr="00820311">
        <w:t>, et puisque la planète est finie, ils finiront par les éradiquer.</w:t>
      </w:r>
    </w:p>
    <w:p w14:paraId="4EE0DB11" w14:textId="77777777" w:rsidR="0020443C" w:rsidRPr="00820311" w:rsidRDefault="0020443C" w:rsidP="0020443C">
      <w:r w:rsidRPr="00820311">
        <w:lastRenderedPageBreak/>
        <w:t>Cette tâche sera cependant longue car elle nécessitera un nombre important de joueurs et de libérer méthodiquement chaque case (ce qui prendra plusieurs jours pour chaque case).</w:t>
      </w:r>
      <w:r>
        <w:t xml:space="preserve"> Il suffira d’une brèche quelque part pour que les monstres déferlent.</w:t>
      </w:r>
    </w:p>
    <w:p w14:paraId="34795896" w14:textId="77777777" w:rsidR="0020443C" w:rsidRPr="00820311" w:rsidRDefault="0020443C" w:rsidP="0020443C">
      <w:pPr>
        <w:pStyle w:val="Titre2"/>
      </w:pPr>
      <w:bookmarkStart w:id="45" w:name="_Toc384738376"/>
      <w:r w:rsidRPr="00820311">
        <w:t xml:space="preserve">Hall of </w:t>
      </w:r>
      <w:proofErr w:type="spellStart"/>
      <w:r w:rsidRPr="00820311">
        <w:t>fame</w:t>
      </w:r>
      <w:bookmarkEnd w:id="45"/>
      <w:proofErr w:type="spellEnd"/>
    </w:p>
    <w:p w14:paraId="2E48516E" w14:textId="77777777" w:rsidR="0020443C" w:rsidRDefault="0020443C" w:rsidP="0020443C">
      <w:r w:rsidRPr="00820311">
        <w:t xml:space="preserve">Le Hall of </w:t>
      </w:r>
      <w:proofErr w:type="spellStart"/>
      <w:r>
        <w:t>F</w:t>
      </w:r>
      <w:r w:rsidRPr="00820311">
        <w:t>ame</w:t>
      </w:r>
      <w:proofErr w:type="spellEnd"/>
      <w:r w:rsidRPr="00820311">
        <w:t xml:space="preserve"> regroupe les meilleurs joueurs en fonction de leur métier. Le fait d’être le meilleur joueur leur donne un titre honorifique dans le jeu.</w:t>
      </w:r>
      <w:bookmarkStart w:id="46" w:name="_GoBack"/>
      <w:bookmarkEnd w:id="46"/>
    </w:p>
    <w:p w14:paraId="2768A1C2" w14:textId="77777777" w:rsidR="0020443C" w:rsidRPr="00820311" w:rsidRDefault="0020443C" w:rsidP="0020443C">
      <w:pPr>
        <w:pStyle w:val="Titre2"/>
        <w:rPr>
          <w:rStyle w:val="italique"/>
        </w:rPr>
      </w:pPr>
      <w:bookmarkStart w:id="47" w:name="_Toc384738377"/>
      <w:r w:rsidRPr="00820311">
        <w:t>Fin du jeu</w:t>
      </w:r>
      <w:r>
        <w:t xml:space="preserve">, </w:t>
      </w:r>
      <w:r w:rsidRPr="00820311">
        <w:rPr>
          <w:rStyle w:val="italique"/>
        </w:rPr>
        <w:t>Guérison de la Lycanthropie</w:t>
      </w:r>
      <w:bookmarkEnd w:id="47"/>
    </w:p>
    <w:p w14:paraId="74125D2D" w14:textId="77777777" w:rsidR="0020443C" w:rsidRPr="00820311" w:rsidRDefault="0020443C" w:rsidP="0020443C">
      <w:r w:rsidRPr="00820311">
        <w:t xml:space="preserve">L’Histoire du jeu prévoit une autre fin que l’extermination ; la guérison. Pour cela, les joueurs vont devoir fouiller le sol de </w:t>
      </w:r>
      <w:proofErr w:type="spellStart"/>
      <w:r w:rsidRPr="00820311">
        <w:t>Luchronia</w:t>
      </w:r>
      <w:proofErr w:type="spellEnd"/>
      <w:r w:rsidRPr="00820311">
        <w:t xml:space="preserve"> pour trouver, puis déchiffrer les manuscrits. Ceux-ci leur apprendront l’existence d’une cité perdue et la nécessité de trouver les 12 fragments de la clé qui ouvrira ses portes.</w:t>
      </w:r>
    </w:p>
    <w:p w14:paraId="7F8D6F0B" w14:textId="77777777" w:rsidR="0020443C" w:rsidRPr="00820311" w:rsidRDefault="0020443C" w:rsidP="0020443C">
      <w:r w:rsidRPr="00820311">
        <w:t>Les manuscrits ne sont pas récupérables en un seul morceau et en parfait état. Les villes ont été pillées (voir pire) par les monstres. Les pages des codex ont donc été éparpillées au fil des ans sur la surface de la Lune. Ces manuscrits sont disponibles en plusieurs exemplaires (12, au nombre de bibliothèques, implantées dans les 12 maudits)</w:t>
      </w:r>
    </w:p>
    <w:p w14:paraId="6FEA082E" w14:textId="77777777" w:rsidR="0020443C" w:rsidRPr="00820311" w:rsidRDefault="0020443C" w:rsidP="0020443C">
      <w:r w:rsidRPr="00820311">
        <w:t>Les joueurs coopératifs pourront mettre en place des forums ou des wiki pour centraliser leurs découvertes et reconstituer les manuscrits. Les joueurs collectionneurs pourront tenter de réunir un codex complet (les enchères sur le marché pourront alors grimper pour des pages découvertes en petit nombre).</w:t>
      </w:r>
    </w:p>
    <w:p w14:paraId="0048D16A" w14:textId="77777777" w:rsidR="0020443C" w:rsidRPr="00820311" w:rsidRDefault="0020443C" w:rsidP="0020443C">
      <w:r w:rsidRPr="00820311">
        <w:t>Pour permettre aux joueurs de reconstruire plus facilement les codex, le haut de page</w:t>
      </w:r>
      <w:r>
        <w:t xml:space="preserve"> porte le « titre » du manuscri</w:t>
      </w:r>
      <w:r w:rsidRPr="00820311">
        <w:t>t et le bas de page porte le numéro de la page.</w:t>
      </w:r>
    </w:p>
    <w:p w14:paraId="04967700" w14:textId="77777777" w:rsidR="0020443C" w:rsidRDefault="0020443C" w:rsidP="0020443C">
      <w:r w:rsidRPr="00820311">
        <w:t>Une fois les fragments réunis, la clé forgée et la cité découverte, il leur faudra encore la rebâtir et reprendre les recherches des sélénites. Ces recherches leur permettront de mettre au point un antidote qu’ils pourront alors diffuser dans l’atmosphère (ou inoculer aux monstres) pour les guérir.</w:t>
      </w:r>
      <w:r w:rsidRPr="009C6BAF">
        <w:t xml:space="preserve"> </w:t>
      </w:r>
      <w:r w:rsidRPr="00820311">
        <w:t>L’efficacité du médicament dépend du nombre de points déjà réunis par les joueurs, plus ce nombre augmente, plus le pourcentage d’efficacité augmente.</w:t>
      </w:r>
    </w:p>
    <w:p w14:paraId="1B5FE3EA" w14:textId="77777777" w:rsidR="0020443C" w:rsidRDefault="0020443C" w:rsidP="0020443C">
      <w:r w:rsidRPr="00820311">
        <w:t>Création de relais du médicament sur la planète. Le médicament est un gaz se diffusant à partir de relais construits par les joueurs. Le gaz présent sur une case a une probabilité de guérir les Lycanthropes présents (pourcentage d’efficacité). Les Lycanthropes guéris deviennent des PNJ au service des villes qui vont alors se déplacer vers les points les plus attractifs. Le jeu peu prendre fin lorsque tous les lycanthropes seront soignés de la Lycanthropie (ou qu’il ne reste plus de Lycanthropes à soigner).</w:t>
      </w:r>
    </w:p>
    <w:p w14:paraId="48B75099" w14:textId="77777777" w:rsidR="0020443C" w:rsidRDefault="0020443C" w:rsidP="0020443C">
      <w:pPr>
        <w:pStyle w:val="Titre2"/>
      </w:pPr>
      <w:bookmarkStart w:id="48" w:name="_Toc384738378"/>
      <w:r w:rsidRPr="00820311">
        <w:t>L’archéologie et le scénario</w:t>
      </w:r>
      <w:bookmarkEnd w:id="48"/>
    </w:p>
    <w:p w14:paraId="3B9BE745" w14:textId="77777777" w:rsidR="0020443C" w:rsidRPr="00820311" w:rsidRDefault="0020443C" w:rsidP="0020443C">
      <w:r w:rsidRPr="00820311">
        <w:t xml:space="preserve">Pour éviter que les joueurs ne découvrent trop rapidement le contenu de ces pages, et toujours pour donner une profondeur au monde, ces textes sont écrits en sélénite. Cette langue utilise </w:t>
      </w:r>
      <w:commentRangeStart w:id="49"/>
      <w:r w:rsidRPr="00820311">
        <w:t xml:space="preserve">l’alphabet phénicien </w:t>
      </w:r>
      <w:commentRangeEnd w:id="49"/>
      <w:r w:rsidRPr="00820311">
        <w:rPr>
          <w:rStyle w:val="Marquedecommentaire"/>
          <w:rFonts w:ascii="Calibri" w:eastAsia="Times New Roman" w:hAnsi="Calibri" w:cs="Times New Roman"/>
          <w:i/>
          <w:iCs/>
          <w:lang w:bidi="en-US"/>
        </w:rPr>
        <w:commentReference w:id="49"/>
      </w:r>
      <w:r w:rsidRPr="00820311">
        <w:t>et constitue une variante de l’</w:t>
      </w:r>
      <w:commentRangeStart w:id="50"/>
      <w:r w:rsidRPr="00820311">
        <w:t>espéranto</w:t>
      </w:r>
      <w:commentRangeEnd w:id="50"/>
      <w:r w:rsidRPr="00820311">
        <w:rPr>
          <w:rStyle w:val="Marquedecommentaire"/>
          <w:rFonts w:ascii="Calibri" w:eastAsia="Times New Roman" w:hAnsi="Calibri" w:cs="Times New Roman"/>
          <w:i/>
          <w:iCs/>
          <w:lang w:bidi="en-US"/>
        </w:rPr>
        <w:commentReference w:id="50"/>
      </w:r>
      <w:r w:rsidRPr="00820311">
        <w:t xml:space="preserve"> (certains mots typiquement sélénites n’ayant pas de correspondance en espéranto). Certains textes, beaucoup trop importants (notes du conseil sélénite par exemple), sont </w:t>
      </w:r>
      <w:commentRangeStart w:id="51"/>
      <w:r w:rsidRPr="00820311">
        <w:t>chiffrés</w:t>
      </w:r>
      <w:commentRangeEnd w:id="51"/>
      <w:r w:rsidRPr="00820311">
        <w:rPr>
          <w:rStyle w:val="Marquedecommentaire"/>
          <w:rFonts w:ascii="Calibri" w:eastAsia="Times New Roman" w:hAnsi="Calibri" w:cs="Times New Roman"/>
          <w:i/>
          <w:iCs/>
          <w:lang w:bidi="en-US"/>
        </w:rPr>
        <w:commentReference w:id="51"/>
      </w:r>
      <w:r w:rsidRPr="00820311">
        <w:t>.</w:t>
      </w:r>
    </w:p>
    <w:p w14:paraId="67041097" w14:textId="77777777" w:rsidR="0020443C" w:rsidRPr="00820311" w:rsidRDefault="0020443C" w:rsidP="0020443C">
      <w:r w:rsidRPr="00820311">
        <w:t>La liste suivante reprend l’ensemble des manuscrits sélénites disponibles :</w:t>
      </w:r>
    </w:p>
    <w:p w14:paraId="21FD587C" w14:textId="77777777" w:rsidR="0020443C" w:rsidRPr="00820311" w:rsidRDefault="0020443C" w:rsidP="0020443C">
      <w:pPr>
        <w:pStyle w:val="Sansinterligne"/>
        <w:numPr>
          <w:ilvl w:val="0"/>
          <w:numId w:val="11"/>
        </w:numPr>
        <w:jc w:val="both"/>
      </w:pPr>
      <w:r w:rsidRPr="00820311">
        <w:t xml:space="preserve">« Encyclopédie Sélénite ». Comme son nom l’indique, ce codex renferme la connaissance sélénite ; leur science, philosophie, culture avec des pages sur les mathématiques, l’alchimie, </w:t>
      </w:r>
      <w:r w:rsidRPr="00820311">
        <w:lastRenderedPageBreak/>
        <w:t>la botanique, la géographie. En particulier, des pages sur des villes notables (à l’état de ruines) mais que les joueurs peuvent tenter de localiser.</w:t>
      </w:r>
    </w:p>
    <w:p w14:paraId="0F38488B" w14:textId="77777777" w:rsidR="0020443C" w:rsidRPr="00820311" w:rsidRDefault="0020443C" w:rsidP="0020443C">
      <w:pPr>
        <w:pStyle w:val="Sansinterligne"/>
        <w:numPr>
          <w:ilvl w:val="0"/>
          <w:numId w:val="11"/>
        </w:numPr>
        <w:jc w:val="both"/>
      </w:pPr>
      <w:r w:rsidRPr="00820311">
        <w:t>« </w:t>
      </w:r>
      <w:commentRangeStart w:id="52"/>
      <w:commentRangeStart w:id="53"/>
      <w:r w:rsidRPr="00820311">
        <w:t>Recherche d’un Sélénite </w:t>
      </w:r>
      <w:commentRangeEnd w:id="52"/>
      <w:r w:rsidRPr="00820311">
        <w:rPr>
          <w:rStyle w:val="Marquedecommentaire"/>
          <w:rFonts w:ascii="Calibri" w:eastAsia="Times New Roman" w:hAnsi="Calibri" w:cs="Times New Roman"/>
          <w:i/>
          <w:iCs/>
          <w:lang w:bidi="en-US"/>
        </w:rPr>
        <w:commentReference w:id="52"/>
      </w:r>
      <w:commentRangeEnd w:id="53"/>
      <w:r>
        <w:rPr>
          <w:rStyle w:val="Marquedecommentaire"/>
          <w:rFonts w:ascii="Calibri" w:eastAsia="Times New Roman" w:hAnsi="Calibri" w:cs="Times New Roman"/>
          <w:i/>
          <w:iCs/>
          <w:lang w:val="en-US" w:bidi="en-US"/>
        </w:rPr>
        <w:commentReference w:id="53"/>
      </w:r>
      <w:r w:rsidRPr="00820311">
        <w:t>». Journal d’un scientifique sélénite ayant lutté contre la malédiction et donnant les clés du puzzle (origine de la malédiction et clés pour sa guérison).</w:t>
      </w:r>
    </w:p>
    <w:p w14:paraId="7D43B883" w14:textId="77777777" w:rsidR="0020443C" w:rsidRPr="00820311" w:rsidRDefault="0020443C" w:rsidP="0020443C">
      <w:pPr>
        <w:pStyle w:val="Sansinterligne"/>
        <w:numPr>
          <w:ilvl w:val="0"/>
          <w:numId w:val="11"/>
        </w:numPr>
        <w:jc w:val="both"/>
      </w:pPr>
      <w:r w:rsidRPr="00820311">
        <w:t xml:space="preserve">« Traité d’entraide mutuelle entre le peuple Sélénite et la Confédération ». Ce texte donne les grandes lignes de l’alliance qui a voulu être forgée entre les deux peuples. C’est surtout le fait qu’il soit disponible dans </w:t>
      </w:r>
      <w:commentRangeStart w:id="54"/>
      <w:r w:rsidRPr="00820311">
        <w:t xml:space="preserve">plusieurs langues </w:t>
      </w:r>
      <w:commentRangeEnd w:id="54"/>
      <w:r w:rsidRPr="00820311">
        <w:rPr>
          <w:rStyle w:val="Marquedecommentaire"/>
          <w:rFonts w:ascii="Calibri" w:eastAsia="Times New Roman" w:hAnsi="Calibri" w:cs="Times New Roman"/>
          <w:i/>
          <w:iCs/>
          <w:lang w:bidi="en-US"/>
        </w:rPr>
        <w:commentReference w:id="54"/>
      </w:r>
      <w:r w:rsidRPr="00820311">
        <w:t>qui en fait un document de valeur.</w:t>
      </w:r>
    </w:p>
    <w:p w14:paraId="2A0A6663" w14:textId="77777777" w:rsidR="007340B8" w:rsidRPr="007340B8" w:rsidRDefault="007340B8" w:rsidP="007340B8"/>
    <w:sectPr w:rsidR="007340B8" w:rsidRPr="007340B8" w:rsidSect="00F129F1">
      <w:headerReference w:type="even" r:id="rId19"/>
      <w:headerReference w:type="default" r:id="rId20"/>
      <w:footerReference w:type="even" r:id="rId21"/>
      <w:footerReference w:type="default" r:id="rId22"/>
      <w:type w:val="oddPag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arsouyes" w:date="2013-09-06T10:27:00Z" w:initials="a">
    <w:p w14:paraId="0EB742CC" w14:textId="77777777" w:rsidR="0020443C" w:rsidRPr="00C25881" w:rsidRDefault="0020443C" w:rsidP="0020443C">
      <w:pPr>
        <w:pStyle w:val="Commentaire"/>
      </w:pPr>
      <w:r>
        <w:rPr>
          <w:rStyle w:val="Marquedecommentaire"/>
        </w:rPr>
        <w:annotationRef/>
      </w:r>
      <w:r w:rsidRPr="00C25881">
        <w:t>Je l’ai note comme ça, pour remplir le texte, mais effectivement, il serait pertinent de créer un alphabet sélénite base sur la symbolique et l’imaginaire Lunaire.</w:t>
      </w:r>
    </w:p>
  </w:comment>
  <w:comment w:id="50" w:author="arsouyes" w:date="2013-09-06T10:27:00Z" w:initials="a">
    <w:p w14:paraId="278A3E03" w14:textId="77777777" w:rsidR="0020443C" w:rsidRPr="00C25881" w:rsidRDefault="0020443C" w:rsidP="0020443C">
      <w:pPr>
        <w:pStyle w:val="Commentaire"/>
      </w:pPr>
      <w:r>
        <w:rPr>
          <w:rStyle w:val="Marquedecommentaire"/>
        </w:rPr>
        <w:annotationRef/>
      </w:r>
      <w:r w:rsidRPr="00C25881">
        <w:t>En fait, c’est de l’espéranto, modulo les quelques mots clés qu’on va volontairement changer.</w:t>
      </w:r>
    </w:p>
  </w:comment>
  <w:comment w:id="51" w:author="arsouyes" w:date="2013-09-06T10:27:00Z" w:initials="a">
    <w:p w14:paraId="7D79D1E0" w14:textId="77777777" w:rsidR="0020443C" w:rsidRPr="00C25881" w:rsidRDefault="0020443C" w:rsidP="0020443C">
      <w:pPr>
        <w:pStyle w:val="Commentaire"/>
      </w:pPr>
      <w:r>
        <w:rPr>
          <w:rStyle w:val="Marquedecommentaire"/>
        </w:rPr>
        <w:annotationRef/>
      </w:r>
      <w:proofErr w:type="spellStart"/>
      <w:r w:rsidRPr="00C25881">
        <w:t>Vigenère</w:t>
      </w:r>
      <w:proofErr w:type="spellEnd"/>
      <w:r w:rsidRPr="00C25881">
        <w:t xml:space="preserve"> avec des clés de 3 à 8 caractères ?</w:t>
      </w:r>
    </w:p>
  </w:comment>
  <w:comment w:id="52" w:author="arsouyes" w:date="2013-09-06T10:27:00Z" w:initials="a">
    <w:p w14:paraId="457587F1" w14:textId="77777777" w:rsidR="0020443C" w:rsidRPr="00D207F8" w:rsidRDefault="0020443C" w:rsidP="0020443C">
      <w:pPr>
        <w:pStyle w:val="Commentaire"/>
      </w:pPr>
      <w:r>
        <w:rPr>
          <w:rStyle w:val="Marquedecommentaire"/>
        </w:rPr>
        <w:annotationRef/>
      </w:r>
      <w:r w:rsidRPr="00D207F8">
        <w:t>On valide le titre ?</w:t>
      </w:r>
    </w:p>
  </w:comment>
  <w:comment w:id="53" w:author="Corinne" w:date="2013-09-06T10:27:00Z" w:initials="CH">
    <w:p w14:paraId="48ED1546" w14:textId="77777777" w:rsidR="0020443C" w:rsidRPr="00665D0D" w:rsidRDefault="0020443C" w:rsidP="0020443C">
      <w:pPr>
        <w:pStyle w:val="Commentaire"/>
      </w:pPr>
      <w:r>
        <w:rPr>
          <w:rStyle w:val="Marquedecommentaire"/>
        </w:rPr>
        <w:annotationRef/>
      </w:r>
      <w:r w:rsidRPr="00665D0D">
        <w:t>Journal du professeur …. ?</w:t>
      </w:r>
    </w:p>
  </w:comment>
  <w:comment w:id="54" w:author="arsouyes" w:date="2013-09-06T10:27:00Z" w:initials="a">
    <w:p w14:paraId="4A55E769" w14:textId="77777777" w:rsidR="0020443C" w:rsidRPr="00D207F8" w:rsidRDefault="0020443C" w:rsidP="0020443C">
      <w:pPr>
        <w:pStyle w:val="Commentaire"/>
      </w:pPr>
      <w:r>
        <w:rPr>
          <w:rStyle w:val="Marquedecommentaire"/>
        </w:rPr>
        <w:annotationRef/>
      </w:r>
      <w:r w:rsidRPr="00D207F8">
        <w:t>À voir comment le diffuser qu’en cas de besoin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B742CC" w15:done="0"/>
  <w15:commentEx w15:paraId="278A3E03" w15:done="0"/>
  <w15:commentEx w15:paraId="7D79D1E0" w15:done="0"/>
  <w15:commentEx w15:paraId="457587F1" w15:done="0"/>
  <w15:commentEx w15:paraId="48ED1546" w15:done="0"/>
  <w15:commentEx w15:paraId="4A55E76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C2159" w14:textId="77777777" w:rsidR="00CD0CC0" w:rsidRDefault="00CD0CC0" w:rsidP="00F129F1">
      <w:pPr>
        <w:spacing w:after="0" w:line="240" w:lineRule="auto"/>
      </w:pPr>
      <w:r>
        <w:separator/>
      </w:r>
    </w:p>
  </w:endnote>
  <w:endnote w:type="continuationSeparator" w:id="0">
    <w:p w14:paraId="7730B111" w14:textId="77777777" w:rsidR="00CD0CC0" w:rsidRDefault="00CD0CC0" w:rsidP="00F1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C0C71" w14:textId="77777777" w:rsidR="00DD7604" w:rsidRDefault="00DD760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4EC1F" w14:textId="77777777" w:rsidR="00DD7604" w:rsidRDefault="00DD7604">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51036" w14:textId="77777777" w:rsidR="00DD7604" w:rsidRDefault="00DD7604">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27540" w14:textId="77777777" w:rsidR="002137F3" w:rsidRPr="0084775E" w:rsidRDefault="002137F3" w:rsidP="00A81853">
    <w:pPr>
      <w:pStyle w:val="Pieddepage"/>
      <w:rPr>
        <w:color w:val="2E74B5" w:themeColor="accent1" w:themeShade="BF"/>
        <w:sz w:val="32"/>
        <w:szCs w:val="32"/>
      </w:rPr>
    </w:pPr>
    <w:r w:rsidRPr="0084775E">
      <w:rPr>
        <w:b/>
        <w:color w:val="2E74B5" w:themeColor="accent1" w:themeShade="BF"/>
        <w:sz w:val="32"/>
        <w:szCs w:val="32"/>
      </w:rPr>
      <w:fldChar w:fldCharType="begin"/>
    </w:r>
    <w:r w:rsidRPr="0084775E">
      <w:rPr>
        <w:b/>
        <w:color w:val="2E74B5" w:themeColor="accent1" w:themeShade="BF"/>
        <w:sz w:val="32"/>
        <w:szCs w:val="32"/>
      </w:rPr>
      <w:instrText>PAGE   \* MERGEFORMAT</w:instrText>
    </w:r>
    <w:r w:rsidRPr="0084775E">
      <w:rPr>
        <w:b/>
        <w:color w:val="2E74B5" w:themeColor="accent1" w:themeShade="BF"/>
        <w:sz w:val="32"/>
        <w:szCs w:val="32"/>
      </w:rPr>
      <w:fldChar w:fldCharType="separate"/>
    </w:r>
    <w:r w:rsidR="008F1419">
      <w:rPr>
        <w:b/>
        <w:noProof/>
        <w:color w:val="2E74B5" w:themeColor="accent1" w:themeShade="BF"/>
        <w:sz w:val="32"/>
        <w:szCs w:val="32"/>
      </w:rPr>
      <w:t>12</w:t>
    </w:r>
    <w:r w:rsidRPr="0084775E">
      <w:rPr>
        <w:b/>
        <w:color w:val="2E74B5" w:themeColor="accent1" w:themeShade="BF"/>
        <w:sz w:val="32"/>
        <w:szCs w:val="32"/>
      </w:rPr>
      <w:fldChar w:fldCharType="end"/>
    </w:r>
    <w:r w:rsidRPr="0084775E">
      <w:rPr>
        <w:color w:val="2E74B5" w:themeColor="accent1" w:themeShade="BF"/>
        <w:sz w:val="32"/>
        <w:szCs w:val="32"/>
      </w:rPr>
      <w:tab/>
    </w:r>
    <w:sdt>
      <w:sdtPr>
        <w:rPr>
          <w:color w:val="2E74B5" w:themeColor="accent1" w:themeShade="BF"/>
          <w:sz w:val="32"/>
          <w:szCs w:val="32"/>
        </w:rPr>
        <w:id w:val="-1261749465"/>
        <w:docPartObj>
          <w:docPartGallery w:val="Page Numbers (Bottom of Page)"/>
          <w:docPartUnique/>
        </w:docPartObj>
      </w:sdtPr>
      <w:sdtEndPr/>
      <w:sdtContent>
        <w:sdt>
          <w:sdtPr>
            <w:rPr>
              <w:color w:val="2E74B5" w:themeColor="accent1" w:themeShade="BF"/>
              <w:sz w:val="32"/>
              <w:szCs w:val="32"/>
            </w:rPr>
            <w:alias w:val="Société"/>
            <w:tag w:val=""/>
            <w:id w:val="-1820562080"/>
            <w:placeholder>
              <w:docPart w:val="D81022A85F9D4B21AC4444A0C779A152"/>
            </w:placeholder>
            <w:dataBinding w:prefixMappings="xmlns:ns0='http://schemas.openxmlformats.org/officeDocument/2006/extended-properties' " w:xpath="/ns0:Properties[1]/ns0:Company[1]" w:storeItemID="{6668398D-A668-4E3E-A5EB-62B293D839F1}"/>
            <w:text/>
          </w:sdtPr>
          <w:sdtEndPr/>
          <w:sdtContent>
            <w:proofErr w:type="spellStart"/>
            <w:r w:rsidR="008A4C39" w:rsidRPr="0084775E">
              <w:rPr>
                <w:color w:val="2E74B5" w:themeColor="accent1" w:themeShade="BF"/>
                <w:sz w:val="32"/>
                <w:szCs w:val="32"/>
              </w:rPr>
              <w:t>Quantyl</w:t>
            </w:r>
            <w:proofErr w:type="spellEnd"/>
            <w:r w:rsidR="008A4C39" w:rsidRPr="0084775E">
              <w:rPr>
                <w:color w:val="2E74B5" w:themeColor="accent1" w:themeShade="BF"/>
                <w:sz w:val="32"/>
                <w:szCs w:val="32"/>
              </w:rPr>
              <w:t xml:space="preserve"> SARL</w:t>
            </w:r>
          </w:sdtContent>
        </w:sdt>
      </w:sdtContent>
    </w:sdt>
  </w:p>
  <w:p w14:paraId="2698C954" w14:textId="77777777" w:rsidR="002137F3" w:rsidRPr="0084775E" w:rsidRDefault="002137F3" w:rsidP="00A81853">
    <w:pPr>
      <w:pStyle w:val="Pieddepage"/>
      <w:rPr>
        <w:i/>
        <w:color w:val="9CC2E5" w:themeColor="accent1" w:themeTint="99"/>
      </w:rPr>
    </w:pPr>
    <w:r w:rsidRPr="0084775E">
      <w:rPr>
        <w:i/>
        <w:color w:val="9CC2E5" w:themeColor="accent1" w:themeTint="99"/>
      </w:rPr>
      <w:tab/>
    </w:r>
    <w:sdt>
      <w:sdtPr>
        <w:rPr>
          <w:i/>
          <w:color w:val="9CC2E5" w:themeColor="accent1" w:themeTint="99"/>
        </w:rPr>
        <w:alias w:val="Adresse société"/>
        <w:tag w:val=""/>
        <w:id w:val="1691571392"/>
        <w:placeholder>
          <w:docPart w:val="7079A564152647298F61E7EDE4C7181F"/>
        </w:placeholder>
        <w:dataBinding w:prefixMappings="xmlns:ns0='http://schemas.microsoft.com/office/2006/coverPageProps' " w:xpath="/ns0:CoverPageProperties[1]/ns0:CompanyAddress[1]" w:storeItemID="{55AF091B-3C7A-41E3-B477-F2FDAA23CFDA}"/>
        <w:text/>
      </w:sdtPr>
      <w:sdtEndPr/>
      <w:sdtContent>
        <w:r w:rsidR="008A4C39" w:rsidRPr="0084775E">
          <w:rPr>
            <w:i/>
            <w:color w:val="9CC2E5" w:themeColor="accent1" w:themeTint="99"/>
          </w:rPr>
          <w:t>8 Avenu du Maquis, 26100 Romans sur Isère</w:t>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D9769" w14:textId="77777777" w:rsidR="002137F3" w:rsidRPr="0084775E" w:rsidRDefault="002137F3" w:rsidP="00A81853">
    <w:pPr>
      <w:pStyle w:val="Pieddepage"/>
      <w:rPr>
        <w:color w:val="2E74B5" w:themeColor="accent1" w:themeShade="BF"/>
        <w:sz w:val="32"/>
        <w:szCs w:val="32"/>
      </w:rPr>
    </w:pPr>
    <w:r w:rsidRPr="0084775E">
      <w:rPr>
        <w:color w:val="2E74B5" w:themeColor="accent1" w:themeShade="BF"/>
        <w:sz w:val="32"/>
        <w:szCs w:val="32"/>
      </w:rPr>
      <w:tab/>
    </w:r>
    <w:sdt>
      <w:sdtPr>
        <w:rPr>
          <w:color w:val="2E74B5" w:themeColor="accent1" w:themeShade="BF"/>
          <w:sz w:val="32"/>
          <w:szCs w:val="32"/>
        </w:rPr>
        <w:id w:val="-1452161252"/>
        <w:docPartObj>
          <w:docPartGallery w:val="Page Numbers (Bottom of Page)"/>
          <w:docPartUnique/>
        </w:docPartObj>
      </w:sdtPr>
      <w:sdtEndPr/>
      <w:sdtContent>
        <w:sdt>
          <w:sdtPr>
            <w:rPr>
              <w:color w:val="2E74B5" w:themeColor="accent1" w:themeShade="BF"/>
              <w:sz w:val="32"/>
              <w:szCs w:val="32"/>
            </w:rPr>
            <w:alias w:val="Société"/>
            <w:tag w:val=""/>
            <w:id w:val="1427229699"/>
            <w:placeholder>
              <w:docPart w:val="14A16A55601441EEA0DBB6BAEBBF5CDA"/>
            </w:placeholder>
            <w:dataBinding w:prefixMappings="xmlns:ns0='http://schemas.openxmlformats.org/officeDocument/2006/extended-properties' " w:xpath="/ns0:Properties[1]/ns0:Company[1]" w:storeItemID="{6668398D-A668-4E3E-A5EB-62B293D839F1}"/>
            <w:text/>
          </w:sdtPr>
          <w:sdtEndPr/>
          <w:sdtContent>
            <w:proofErr w:type="spellStart"/>
            <w:r w:rsidR="008A4C39" w:rsidRPr="0084775E">
              <w:rPr>
                <w:color w:val="2E74B5" w:themeColor="accent1" w:themeShade="BF"/>
                <w:sz w:val="32"/>
                <w:szCs w:val="32"/>
              </w:rPr>
              <w:t>Quantyl</w:t>
            </w:r>
            <w:proofErr w:type="spellEnd"/>
            <w:r w:rsidR="008A4C39" w:rsidRPr="0084775E">
              <w:rPr>
                <w:color w:val="2E74B5" w:themeColor="accent1" w:themeShade="BF"/>
                <w:sz w:val="32"/>
                <w:szCs w:val="32"/>
              </w:rPr>
              <w:t xml:space="preserve"> SARL</w:t>
            </w:r>
          </w:sdtContent>
        </w:sdt>
      </w:sdtContent>
    </w:sdt>
    <w:r w:rsidRPr="0084775E">
      <w:rPr>
        <w:color w:val="2E74B5" w:themeColor="accent1" w:themeShade="BF"/>
        <w:sz w:val="32"/>
        <w:szCs w:val="32"/>
      </w:rPr>
      <w:tab/>
    </w:r>
    <w:r w:rsidRPr="0084775E">
      <w:rPr>
        <w:b/>
        <w:color w:val="2E74B5" w:themeColor="accent1" w:themeShade="BF"/>
        <w:sz w:val="32"/>
        <w:szCs w:val="32"/>
      </w:rPr>
      <w:fldChar w:fldCharType="begin"/>
    </w:r>
    <w:r w:rsidRPr="0084775E">
      <w:rPr>
        <w:b/>
        <w:color w:val="2E74B5" w:themeColor="accent1" w:themeShade="BF"/>
        <w:sz w:val="32"/>
        <w:szCs w:val="32"/>
      </w:rPr>
      <w:instrText>PAGE   \* MERGEFORMAT</w:instrText>
    </w:r>
    <w:r w:rsidRPr="0084775E">
      <w:rPr>
        <w:b/>
        <w:color w:val="2E74B5" w:themeColor="accent1" w:themeShade="BF"/>
        <w:sz w:val="32"/>
        <w:szCs w:val="32"/>
      </w:rPr>
      <w:fldChar w:fldCharType="separate"/>
    </w:r>
    <w:r w:rsidR="008F1419">
      <w:rPr>
        <w:b/>
        <w:noProof/>
        <w:color w:val="2E74B5" w:themeColor="accent1" w:themeShade="BF"/>
        <w:sz w:val="32"/>
        <w:szCs w:val="32"/>
      </w:rPr>
      <w:t>13</w:t>
    </w:r>
    <w:r w:rsidRPr="0084775E">
      <w:rPr>
        <w:b/>
        <w:color w:val="2E74B5" w:themeColor="accent1" w:themeShade="BF"/>
        <w:sz w:val="32"/>
        <w:szCs w:val="32"/>
      </w:rPr>
      <w:fldChar w:fldCharType="end"/>
    </w:r>
  </w:p>
  <w:p w14:paraId="2F167FBF" w14:textId="77777777" w:rsidR="002137F3" w:rsidRPr="0084775E" w:rsidRDefault="002137F3" w:rsidP="00A81853">
    <w:pPr>
      <w:pStyle w:val="Pieddepage"/>
      <w:rPr>
        <w:i/>
        <w:color w:val="9CC2E5" w:themeColor="accent1" w:themeTint="99"/>
      </w:rPr>
    </w:pPr>
    <w:r w:rsidRPr="0084775E">
      <w:rPr>
        <w:i/>
        <w:color w:val="9CC2E5" w:themeColor="accent1" w:themeTint="99"/>
      </w:rPr>
      <w:tab/>
    </w:r>
    <w:sdt>
      <w:sdtPr>
        <w:rPr>
          <w:i/>
          <w:color w:val="9CC2E5" w:themeColor="accent1" w:themeTint="99"/>
        </w:rPr>
        <w:alias w:val="Adresse société"/>
        <w:tag w:val=""/>
        <w:id w:val="-1243717029"/>
        <w:placeholder>
          <w:docPart w:val="32F29300C46E4D1DBBDCF0A0A85A4A18"/>
        </w:placeholder>
        <w:dataBinding w:prefixMappings="xmlns:ns0='http://schemas.microsoft.com/office/2006/coverPageProps' " w:xpath="/ns0:CoverPageProperties[1]/ns0:CompanyAddress[1]" w:storeItemID="{55AF091B-3C7A-41E3-B477-F2FDAA23CFDA}"/>
        <w:text/>
      </w:sdtPr>
      <w:sdtEndPr/>
      <w:sdtContent>
        <w:r w:rsidR="008A4C39" w:rsidRPr="0084775E">
          <w:rPr>
            <w:i/>
            <w:color w:val="9CC2E5" w:themeColor="accent1" w:themeTint="99"/>
          </w:rPr>
          <w:t>8 Avenu du Maquis, 26100 Romans sur Isère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9EA84" w14:textId="77777777" w:rsidR="00CD0CC0" w:rsidRDefault="00CD0CC0" w:rsidP="00F129F1">
      <w:pPr>
        <w:spacing w:after="0" w:line="240" w:lineRule="auto"/>
      </w:pPr>
      <w:r>
        <w:separator/>
      </w:r>
    </w:p>
  </w:footnote>
  <w:footnote w:type="continuationSeparator" w:id="0">
    <w:p w14:paraId="6A44F921" w14:textId="77777777" w:rsidR="00CD0CC0" w:rsidRDefault="00CD0CC0" w:rsidP="00F1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663D5" w14:textId="77777777" w:rsidR="00DD7604" w:rsidRDefault="00DD760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BFE56" w14:textId="77777777" w:rsidR="00DD7604" w:rsidRDefault="00DD7604">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DA695" w14:textId="77777777" w:rsidR="00DD7604" w:rsidRDefault="00DD7604">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92A8F" w14:textId="77777777" w:rsidR="002137F3" w:rsidRPr="0084775E" w:rsidRDefault="002137F3" w:rsidP="0084775E">
    <w:pPr>
      <w:pStyle w:val="En-tte"/>
      <w:pBdr>
        <w:bottom w:val="single" w:sz="24" w:space="1" w:color="1F4E79" w:themeColor="accent1" w:themeShade="80"/>
      </w:pBdr>
      <w:tabs>
        <w:tab w:val="clear" w:pos="4536"/>
      </w:tabs>
      <w:rPr>
        <w:color w:val="2E74B5" w:themeColor="accent1" w:themeShade="BF"/>
        <w:sz w:val="32"/>
        <w:szCs w:val="32"/>
      </w:rPr>
    </w:pPr>
    <w:r w:rsidRPr="0084775E">
      <w:rPr>
        <w:color w:val="2E74B5" w:themeColor="accent1" w:themeShade="BF"/>
        <w:sz w:val="32"/>
        <w:szCs w:val="32"/>
      </w:rPr>
      <w:fldChar w:fldCharType="begin"/>
    </w:r>
    <w:r w:rsidRPr="0084775E">
      <w:rPr>
        <w:color w:val="2E74B5" w:themeColor="accent1" w:themeShade="BF"/>
        <w:sz w:val="32"/>
        <w:szCs w:val="32"/>
      </w:rPr>
      <w:instrText xml:space="preserve"> STYLEREF  "Titre 1" \n  \* MERGEFORMAT </w:instrText>
    </w:r>
    <w:r w:rsidRPr="0084775E">
      <w:rPr>
        <w:color w:val="2E74B5" w:themeColor="accent1" w:themeShade="BF"/>
        <w:sz w:val="32"/>
        <w:szCs w:val="32"/>
      </w:rPr>
      <w:fldChar w:fldCharType="separate"/>
    </w:r>
    <w:r w:rsidR="008F1419">
      <w:rPr>
        <w:noProof/>
        <w:color w:val="2E74B5" w:themeColor="accent1" w:themeShade="BF"/>
        <w:sz w:val="32"/>
        <w:szCs w:val="32"/>
      </w:rPr>
      <w:t>5</w:t>
    </w:r>
    <w:r w:rsidRPr="0084775E">
      <w:rPr>
        <w:color w:val="2E74B5" w:themeColor="accent1" w:themeShade="BF"/>
        <w:sz w:val="32"/>
        <w:szCs w:val="32"/>
      </w:rPr>
      <w:fldChar w:fldCharType="end"/>
    </w:r>
    <w:r w:rsidRPr="0084775E">
      <w:rPr>
        <w:color w:val="2E74B5" w:themeColor="accent1" w:themeShade="BF"/>
        <w:sz w:val="32"/>
        <w:szCs w:val="32"/>
      </w:rPr>
      <w:t xml:space="preserve"> </w:t>
    </w:r>
    <w:r w:rsidRPr="0084775E">
      <w:rPr>
        <w:color w:val="2E74B5" w:themeColor="accent1" w:themeShade="BF"/>
        <w:sz w:val="32"/>
        <w:szCs w:val="32"/>
      </w:rPr>
      <w:fldChar w:fldCharType="begin"/>
    </w:r>
    <w:r w:rsidRPr="0084775E">
      <w:rPr>
        <w:color w:val="2E74B5" w:themeColor="accent1" w:themeShade="BF"/>
        <w:sz w:val="32"/>
        <w:szCs w:val="32"/>
      </w:rPr>
      <w:instrText xml:space="preserve"> STYLEREF  "Titre 1"  \* MERGEFORMAT </w:instrText>
    </w:r>
    <w:r w:rsidRPr="0084775E">
      <w:rPr>
        <w:color w:val="2E74B5" w:themeColor="accent1" w:themeShade="BF"/>
        <w:sz w:val="32"/>
        <w:szCs w:val="32"/>
      </w:rPr>
      <w:fldChar w:fldCharType="separate"/>
    </w:r>
    <w:r w:rsidR="008F1419">
      <w:rPr>
        <w:noProof/>
        <w:color w:val="2E74B5" w:themeColor="accent1" w:themeShade="BF"/>
        <w:sz w:val="32"/>
        <w:szCs w:val="32"/>
      </w:rPr>
      <w:t>Buts</w:t>
    </w:r>
    <w:r w:rsidRPr="0084775E">
      <w:rPr>
        <w:color w:val="2E74B5" w:themeColor="accent1" w:themeShade="BF"/>
        <w:sz w:val="32"/>
        <w:szCs w:val="32"/>
      </w:rPr>
      <w:fldChar w:fldCharType="end"/>
    </w:r>
    <w:r w:rsidRPr="0084775E">
      <w:rPr>
        <w:color w:val="2E74B5" w:themeColor="accent1" w:themeShade="BF"/>
        <w:sz w:val="32"/>
        <w:szCs w:val="32"/>
      </w:rPr>
      <w:tab/>
    </w:r>
    <w:sdt>
      <w:sdtPr>
        <w:rPr>
          <w:color w:val="2E74B5" w:themeColor="accent1" w:themeShade="BF"/>
          <w:sz w:val="32"/>
          <w:szCs w:val="32"/>
        </w:rPr>
        <w:alias w:val="Titre "/>
        <w:tag w:val=""/>
        <w:id w:val="-1107430178"/>
        <w:placeholder>
          <w:docPart w:val="0EB900922C754B0AA3F27516233BD6A7"/>
        </w:placeholder>
        <w:dataBinding w:prefixMappings="xmlns:ns0='http://purl.org/dc/elements/1.1/' xmlns:ns1='http://schemas.openxmlformats.org/package/2006/metadata/core-properties' " w:xpath="/ns1:coreProperties[1]/ns0:title[1]" w:storeItemID="{6C3C8BC8-F283-45AE-878A-BAB7291924A1}"/>
        <w:text/>
      </w:sdtPr>
      <w:sdtEndPr/>
      <w:sdtContent>
        <w:r w:rsidR="0020443C">
          <w:rPr>
            <w:color w:val="2E74B5" w:themeColor="accent1" w:themeShade="BF"/>
            <w:sz w:val="32"/>
            <w:szCs w:val="32"/>
          </w:rPr>
          <w:t>Concepts du jeu</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560B6" w14:textId="77777777" w:rsidR="00F129F1" w:rsidRPr="0084775E" w:rsidRDefault="00CD0CC0" w:rsidP="0084775E">
    <w:pPr>
      <w:pStyle w:val="En-tte"/>
      <w:pBdr>
        <w:bottom w:val="single" w:sz="24" w:space="1" w:color="1F4E79" w:themeColor="accent1" w:themeShade="80"/>
      </w:pBdr>
      <w:tabs>
        <w:tab w:val="clear" w:pos="4536"/>
      </w:tabs>
      <w:rPr>
        <w:color w:val="2E74B5" w:themeColor="accent1" w:themeShade="BF"/>
        <w:sz w:val="32"/>
        <w:szCs w:val="32"/>
      </w:rPr>
    </w:pPr>
    <w:sdt>
      <w:sdtPr>
        <w:rPr>
          <w:color w:val="2E74B5" w:themeColor="accent1" w:themeShade="BF"/>
          <w:sz w:val="32"/>
          <w:szCs w:val="32"/>
        </w:rPr>
        <w:alias w:val="Titre "/>
        <w:tag w:val=""/>
        <w:id w:val="936871238"/>
        <w:placeholder>
          <w:docPart w:val="06BF30507FB5470DA8AA4C6832EDF55C"/>
        </w:placeholder>
        <w:dataBinding w:prefixMappings="xmlns:ns0='http://purl.org/dc/elements/1.1/' xmlns:ns1='http://schemas.openxmlformats.org/package/2006/metadata/core-properties' " w:xpath="/ns1:coreProperties[1]/ns0:title[1]" w:storeItemID="{6C3C8BC8-F283-45AE-878A-BAB7291924A1}"/>
        <w:text/>
      </w:sdtPr>
      <w:sdtEndPr/>
      <w:sdtContent>
        <w:r w:rsidR="0020443C">
          <w:rPr>
            <w:color w:val="2E74B5" w:themeColor="accent1" w:themeShade="BF"/>
            <w:sz w:val="32"/>
            <w:szCs w:val="32"/>
          </w:rPr>
          <w:t>Concepts du jeu</w:t>
        </w:r>
      </w:sdtContent>
    </w:sdt>
    <w:r w:rsidR="002137F3" w:rsidRPr="0084775E">
      <w:rPr>
        <w:color w:val="2E74B5" w:themeColor="accent1" w:themeShade="BF"/>
        <w:sz w:val="32"/>
        <w:szCs w:val="32"/>
      </w:rPr>
      <w:tab/>
    </w:r>
    <w:r w:rsidR="002137F3" w:rsidRPr="0084775E">
      <w:rPr>
        <w:color w:val="2E74B5" w:themeColor="accent1" w:themeShade="BF"/>
        <w:sz w:val="32"/>
        <w:szCs w:val="32"/>
      </w:rPr>
      <w:fldChar w:fldCharType="begin"/>
    </w:r>
    <w:r w:rsidR="002137F3" w:rsidRPr="0084775E">
      <w:rPr>
        <w:color w:val="2E74B5" w:themeColor="accent1" w:themeShade="BF"/>
        <w:sz w:val="32"/>
        <w:szCs w:val="32"/>
      </w:rPr>
      <w:instrText xml:space="preserve"> STYLEREF  "Titre 1" \n  \* MERGEFORMAT </w:instrText>
    </w:r>
    <w:r w:rsidR="002137F3" w:rsidRPr="0084775E">
      <w:rPr>
        <w:color w:val="2E74B5" w:themeColor="accent1" w:themeShade="BF"/>
        <w:sz w:val="32"/>
        <w:szCs w:val="32"/>
      </w:rPr>
      <w:fldChar w:fldCharType="separate"/>
    </w:r>
    <w:r w:rsidR="008F1419">
      <w:rPr>
        <w:noProof/>
        <w:color w:val="2E74B5" w:themeColor="accent1" w:themeShade="BF"/>
        <w:sz w:val="32"/>
        <w:szCs w:val="32"/>
      </w:rPr>
      <w:t>5</w:t>
    </w:r>
    <w:r w:rsidR="002137F3" w:rsidRPr="0084775E">
      <w:rPr>
        <w:color w:val="2E74B5" w:themeColor="accent1" w:themeShade="BF"/>
        <w:sz w:val="32"/>
        <w:szCs w:val="32"/>
      </w:rPr>
      <w:fldChar w:fldCharType="end"/>
    </w:r>
    <w:r w:rsidR="002137F3" w:rsidRPr="0084775E">
      <w:rPr>
        <w:color w:val="2E74B5" w:themeColor="accent1" w:themeShade="BF"/>
        <w:sz w:val="32"/>
        <w:szCs w:val="32"/>
      </w:rPr>
      <w:t xml:space="preserve"> </w:t>
    </w:r>
    <w:r w:rsidR="002137F3" w:rsidRPr="0084775E">
      <w:rPr>
        <w:color w:val="2E74B5" w:themeColor="accent1" w:themeShade="BF"/>
        <w:sz w:val="32"/>
        <w:szCs w:val="32"/>
      </w:rPr>
      <w:fldChar w:fldCharType="begin"/>
    </w:r>
    <w:r w:rsidR="002137F3" w:rsidRPr="0084775E">
      <w:rPr>
        <w:color w:val="2E74B5" w:themeColor="accent1" w:themeShade="BF"/>
        <w:sz w:val="32"/>
        <w:szCs w:val="32"/>
      </w:rPr>
      <w:instrText xml:space="preserve"> STYLEREF  "Titre 1"  \* MERGEFORMAT </w:instrText>
    </w:r>
    <w:r w:rsidR="002137F3" w:rsidRPr="0084775E">
      <w:rPr>
        <w:color w:val="2E74B5" w:themeColor="accent1" w:themeShade="BF"/>
        <w:sz w:val="32"/>
        <w:szCs w:val="32"/>
      </w:rPr>
      <w:fldChar w:fldCharType="separate"/>
    </w:r>
    <w:r w:rsidR="008F1419">
      <w:rPr>
        <w:noProof/>
        <w:color w:val="2E74B5" w:themeColor="accent1" w:themeShade="BF"/>
        <w:sz w:val="32"/>
        <w:szCs w:val="32"/>
      </w:rPr>
      <w:t>Buts</w:t>
    </w:r>
    <w:r w:rsidR="002137F3" w:rsidRPr="0084775E">
      <w:rPr>
        <w:color w:val="2E74B5" w:themeColor="accent1" w:themeShade="BF"/>
        <w:sz w:val="32"/>
        <w:szCs w:val="3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FCE8EAA"/>
    <w:lvl w:ilvl="0">
      <w:start w:val="1"/>
      <w:numFmt w:val="decimal"/>
      <w:pStyle w:val="Listenumros"/>
      <w:lvlText w:val="%1."/>
      <w:lvlJc w:val="left"/>
      <w:pPr>
        <w:tabs>
          <w:tab w:val="num" w:pos="360"/>
        </w:tabs>
        <w:ind w:left="360" w:hanging="360"/>
      </w:pPr>
    </w:lvl>
  </w:abstractNum>
  <w:abstractNum w:abstractNumId="1">
    <w:nsid w:val="000C0A94"/>
    <w:multiLevelType w:val="hybridMultilevel"/>
    <w:tmpl w:val="FD52CF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B822A8"/>
    <w:multiLevelType w:val="hybridMultilevel"/>
    <w:tmpl w:val="67F486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5D04D4"/>
    <w:multiLevelType w:val="hybridMultilevel"/>
    <w:tmpl w:val="E4E48E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31278D"/>
    <w:multiLevelType w:val="hybridMultilevel"/>
    <w:tmpl w:val="240070B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1851652"/>
    <w:multiLevelType w:val="hybridMultilevel"/>
    <w:tmpl w:val="F13C10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B66021"/>
    <w:multiLevelType w:val="hybridMultilevel"/>
    <w:tmpl w:val="2C46FF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E5365B0"/>
    <w:multiLevelType w:val="multilevel"/>
    <w:tmpl w:val="FB6E335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3A2B3AF5"/>
    <w:multiLevelType w:val="hybridMultilevel"/>
    <w:tmpl w:val="F5848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E2C7F40"/>
    <w:multiLevelType w:val="hybridMultilevel"/>
    <w:tmpl w:val="1486B6E2"/>
    <w:lvl w:ilvl="0" w:tplc="BF8E5F6C">
      <w:start w:val="2"/>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0">
    <w:nsid w:val="605F727E"/>
    <w:multiLevelType w:val="hybridMultilevel"/>
    <w:tmpl w:val="67189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DDA1BD2"/>
    <w:multiLevelType w:val="hybridMultilevel"/>
    <w:tmpl w:val="89B46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9"/>
  </w:num>
  <w:num w:numId="5">
    <w:abstractNumId w:val="2"/>
  </w:num>
  <w:num w:numId="6">
    <w:abstractNumId w:val="4"/>
  </w:num>
  <w:num w:numId="7">
    <w:abstractNumId w:val="0"/>
  </w:num>
  <w:num w:numId="8">
    <w:abstractNumId w:val="6"/>
  </w:num>
  <w:num w:numId="9">
    <w:abstractNumId w:val="10"/>
  </w:num>
  <w:num w:numId="10">
    <w:abstractNumId w:val="1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proofState w:spelling="clean" w:grammar="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43C"/>
    <w:rsid w:val="000366BF"/>
    <w:rsid w:val="0020443C"/>
    <w:rsid w:val="002137F3"/>
    <w:rsid w:val="002208D9"/>
    <w:rsid w:val="00220991"/>
    <w:rsid w:val="002561E7"/>
    <w:rsid w:val="00323E63"/>
    <w:rsid w:val="00475B32"/>
    <w:rsid w:val="004C6165"/>
    <w:rsid w:val="00530ABE"/>
    <w:rsid w:val="00630371"/>
    <w:rsid w:val="006A776E"/>
    <w:rsid w:val="007340B8"/>
    <w:rsid w:val="0078699D"/>
    <w:rsid w:val="007D38A6"/>
    <w:rsid w:val="0084027C"/>
    <w:rsid w:val="0084775E"/>
    <w:rsid w:val="008A4C39"/>
    <w:rsid w:val="008C583A"/>
    <w:rsid w:val="008D057D"/>
    <w:rsid w:val="008F1419"/>
    <w:rsid w:val="00904B8F"/>
    <w:rsid w:val="00954A70"/>
    <w:rsid w:val="00962AB8"/>
    <w:rsid w:val="00A0260D"/>
    <w:rsid w:val="00A81853"/>
    <w:rsid w:val="00AA11DE"/>
    <w:rsid w:val="00AD4CFA"/>
    <w:rsid w:val="00B36BFF"/>
    <w:rsid w:val="00CD0CC0"/>
    <w:rsid w:val="00D721CD"/>
    <w:rsid w:val="00DD7604"/>
    <w:rsid w:val="00E80B6A"/>
    <w:rsid w:val="00F129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788BA"/>
  <w15:chartTrackingRefBased/>
  <w15:docId w15:val="{FE0B9D6B-E917-4F18-A766-5638A6CB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208D9"/>
    <w:pPr>
      <w:keepNext/>
      <w:keepLines/>
      <w:pageBreakBefore/>
      <w:numPr>
        <w:numId w:val="1"/>
      </w:numPr>
      <w:pBdr>
        <w:bottom w:val="single" w:sz="18" w:space="1" w:color="44546A" w:themeColor="text2"/>
      </w:pBdr>
      <w:spacing w:before="600" w:after="240"/>
      <w:outlineLvl w:val="0"/>
    </w:pPr>
    <w:rPr>
      <w:rFonts w:asciiTheme="majorHAnsi" w:eastAsiaTheme="majorEastAsia" w:hAnsiTheme="majorHAnsi" w:cstheme="majorBidi"/>
      <w:color w:val="5B9BD5" w:themeColor="accent1"/>
      <w:sz w:val="40"/>
      <w:szCs w:val="40"/>
    </w:rPr>
  </w:style>
  <w:style w:type="paragraph" w:styleId="Titre2">
    <w:name w:val="heading 2"/>
    <w:basedOn w:val="Normal"/>
    <w:next w:val="Normal"/>
    <w:link w:val="Titre2Car"/>
    <w:uiPriority w:val="9"/>
    <w:unhideWhenUsed/>
    <w:qFormat/>
    <w:rsid w:val="002208D9"/>
    <w:pPr>
      <w:keepNext/>
      <w:keepLines/>
      <w:numPr>
        <w:ilvl w:val="1"/>
        <w:numId w:val="1"/>
      </w:numPr>
      <w:spacing w:before="40" w:after="0"/>
      <w:outlineLvl w:val="1"/>
    </w:pPr>
    <w:rPr>
      <w:rFonts w:asciiTheme="majorHAnsi" w:eastAsiaTheme="majorEastAsia" w:hAnsiTheme="majorHAnsi" w:cstheme="majorBidi"/>
      <w:color w:val="5B9BD5" w:themeColor="accent1"/>
      <w:sz w:val="32"/>
      <w:szCs w:val="32"/>
    </w:rPr>
  </w:style>
  <w:style w:type="paragraph" w:styleId="Titre3">
    <w:name w:val="heading 3"/>
    <w:basedOn w:val="Normal"/>
    <w:next w:val="Normal"/>
    <w:link w:val="Titre3Car"/>
    <w:uiPriority w:val="9"/>
    <w:unhideWhenUsed/>
    <w:qFormat/>
    <w:rsid w:val="002208D9"/>
    <w:pPr>
      <w:keepNext/>
      <w:keepLines/>
      <w:numPr>
        <w:ilvl w:val="2"/>
        <w:numId w:val="1"/>
      </w:numPr>
      <w:spacing w:before="40" w:after="0"/>
      <w:outlineLvl w:val="2"/>
    </w:pPr>
    <w:rPr>
      <w:rFonts w:asciiTheme="majorHAnsi" w:eastAsiaTheme="majorEastAsia" w:hAnsiTheme="majorHAnsi" w:cstheme="majorBidi"/>
      <w:color w:val="5B9BD5" w:themeColor="accent1"/>
      <w:sz w:val="28"/>
      <w:szCs w:val="28"/>
    </w:rPr>
  </w:style>
  <w:style w:type="paragraph" w:styleId="Titre4">
    <w:name w:val="heading 4"/>
    <w:basedOn w:val="Normal"/>
    <w:next w:val="Normal"/>
    <w:link w:val="Titre4Car"/>
    <w:uiPriority w:val="9"/>
    <w:unhideWhenUsed/>
    <w:qFormat/>
    <w:rsid w:val="002208D9"/>
    <w:pPr>
      <w:keepNext/>
      <w:keepLines/>
      <w:numPr>
        <w:ilvl w:val="3"/>
        <w:numId w:val="1"/>
      </w:numPr>
      <w:spacing w:before="40" w:after="0"/>
      <w:outlineLvl w:val="3"/>
    </w:pPr>
    <w:rPr>
      <w:rFonts w:asciiTheme="majorHAnsi" w:eastAsiaTheme="majorEastAsia" w:hAnsiTheme="majorHAnsi" w:cstheme="majorBidi"/>
      <w:i/>
      <w:iCs/>
      <w:color w:val="44546A" w:themeColor="text2"/>
    </w:rPr>
  </w:style>
  <w:style w:type="paragraph" w:styleId="Titre5">
    <w:name w:val="heading 5"/>
    <w:basedOn w:val="Normal"/>
    <w:next w:val="Normal"/>
    <w:link w:val="Titre5Car"/>
    <w:uiPriority w:val="9"/>
    <w:unhideWhenUsed/>
    <w:qFormat/>
    <w:rsid w:val="002208D9"/>
    <w:pPr>
      <w:keepNext/>
      <w:keepLines/>
      <w:numPr>
        <w:ilvl w:val="4"/>
        <w:numId w:val="1"/>
      </w:numPr>
      <w:spacing w:before="40" w:after="0"/>
      <w:outlineLvl w:val="4"/>
    </w:pPr>
    <w:rPr>
      <w:rFonts w:asciiTheme="majorHAnsi" w:eastAsiaTheme="majorEastAsia" w:hAnsiTheme="majorHAnsi" w:cstheme="majorBidi"/>
      <w:color w:val="44546A" w:themeColor="text2"/>
    </w:rPr>
  </w:style>
  <w:style w:type="paragraph" w:styleId="Titre6">
    <w:name w:val="heading 6"/>
    <w:basedOn w:val="Normal"/>
    <w:next w:val="Normal"/>
    <w:link w:val="Titre6Car"/>
    <w:uiPriority w:val="9"/>
    <w:unhideWhenUsed/>
    <w:qFormat/>
    <w:rsid w:val="002208D9"/>
    <w:pPr>
      <w:keepNext/>
      <w:keepLines/>
      <w:numPr>
        <w:ilvl w:val="5"/>
        <w:numId w:val="1"/>
      </w:numPr>
      <w:spacing w:before="40" w:after="0"/>
      <w:outlineLvl w:val="5"/>
    </w:pPr>
    <w:rPr>
      <w:rFonts w:asciiTheme="majorHAnsi" w:eastAsiaTheme="majorEastAsia" w:hAnsiTheme="majorHAnsi" w:cstheme="majorBidi"/>
      <w:color w:val="44546A" w:themeColor="text2"/>
    </w:rPr>
  </w:style>
  <w:style w:type="paragraph" w:styleId="Titre7">
    <w:name w:val="heading 7"/>
    <w:basedOn w:val="Normal"/>
    <w:next w:val="Normal"/>
    <w:link w:val="Titre7Car"/>
    <w:uiPriority w:val="9"/>
    <w:unhideWhenUsed/>
    <w:qFormat/>
    <w:rsid w:val="002208D9"/>
    <w:pPr>
      <w:keepNext/>
      <w:keepLines/>
      <w:numPr>
        <w:ilvl w:val="6"/>
        <w:numId w:val="1"/>
      </w:numPr>
      <w:spacing w:before="40" w:after="0"/>
      <w:outlineLvl w:val="6"/>
    </w:pPr>
    <w:rPr>
      <w:rFonts w:asciiTheme="majorHAnsi" w:eastAsiaTheme="majorEastAsia" w:hAnsiTheme="majorHAnsi" w:cstheme="majorBidi"/>
      <w:i/>
      <w:iCs/>
      <w:color w:val="44546A" w:themeColor="text2"/>
    </w:rPr>
  </w:style>
  <w:style w:type="paragraph" w:styleId="Titre8">
    <w:name w:val="heading 8"/>
    <w:basedOn w:val="Normal"/>
    <w:next w:val="Normal"/>
    <w:link w:val="Titre8Car"/>
    <w:uiPriority w:val="9"/>
    <w:unhideWhenUsed/>
    <w:qFormat/>
    <w:rsid w:val="002137F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2137F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129F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129F1"/>
    <w:rPr>
      <w:rFonts w:eastAsiaTheme="minorEastAsia"/>
      <w:lang w:eastAsia="fr-FR"/>
    </w:rPr>
  </w:style>
  <w:style w:type="character" w:styleId="Textedelespacerserv">
    <w:name w:val="Placeholder Text"/>
    <w:basedOn w:val="Policepardfaut"/>
    <w:uiPriority w:val="99"/>
    <w:semiHidden/>
    <w:rsid w:val="00F129F1"/>
    <w:rPr>
      <w:color w:val="808080"/>
    </w:rPr>
  </w:style>
  <w:style w:type="paragraph" w:styleId="En-tte">
    <w:name w:val="header"/>
    <w:basedOn w:val="Normal"/>
    <w:link w:val="En-tteCar"/>
    <w:uiPriority w:val="99"/>
    <w:unhideWhenUsed/>
    <w:rsid w:val="00F129F1"/>
    <w:pPr>
      <w:tabs>
        <w:tab w:val="center" w:pos="4536"/>
        <w:tab w:val="right" w:pos="9072"/>
      </w:tabs>
      <w:spacing w:after="0" w:line="240" w:lineRule="auto"/>
    </w:pPr>
  </w:style>
  <w:style w:type="character" w:customStyle="1" w:styleId="En-tteCar">
    <w:name w:val="En-tête Car"/>
    <w:basedOn w:val="Policepardfaut"/>
    <w:link w:val="En-tte"/>
    <w:uiPriority w:val="99"/>
    <w:rsid w:val="00F129F1"/>
  </w:style>
  <w:style w:type="paragraph" w:styleId="Pieddepage">
    <w:name w:val="footer"/>
    <w:basedOn w:val="Normal"/>
    <w:link w:val="PieddepageCar"/>
    <w:uiPriority w:val="99"/>
    <w:unhideWhenUsed/>
    <w:rsid w:val="00F129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29F1"/>
  </w:style>
  <w:style w:type="character" w:customStyle="1" w:styleId="Titre1Car">
    <w:name w:val="Titre 1 Car"/>
    <w:basedOn w:val="Policepardfaut"/>
    <w:link w:val="Titre1"/>
    <w:uiPriority w:val="9"/>
    <w:rsid w:val="002208D9"/>
    <w:rPr>
      <w:rFonts w:asciiTheme="majorHAnsi" w:eastAsiaTheme="majorEastAsia" w:hAnsiTheme="majorHAnsi" w:cstheme="majorBidi"/>
      <w:color w:val="5B9BD5" w:themeColor="accent1"/>
      <w:sz w:val="40"/>
      <w:szCs w:val="40"/>
    </w:rPr>
  </w:style>
  <w:style w:type="character" w:customStyle="1" w:styleId="Titre2Car">
    <w:name w:val="Titre 2 Car"/>
    <w:basedOn w:val="Policepardfaut"/>
    <w:link w:val="Titre2"/>
    <w:uiPriority w:val="9"/>
    <w:rsid w:val="002208D9"/>
    <w:rPr>
      <w:rFonts w:asciiTheme="majorHAnsi" w:eastAsiaTheme="majorEastAsia" w:hAnsiTheme="majorHAnsi" w:cstheme="majorBidi"/>
      <w:color w:val="5B9BD5" w:themeColor="accent1"/>
      <w:sz w:val="32"/>
      <w:szCs w:val="32"/>
    </w:rPr>
  </w:style>
  <w:style w:type="character" w:customStyle="1" w:styleId="Titre3Car">
    <w:name w:val="Titre 3 Car"/>
    <w:basedOn w:val="Policepardfaut"/>
    <w:link w:val="Titre3"/>
    <w:uiPriority w:val="9"/>
    <w:rsid w:val="002208D9"/>
    <w:rPr>
      <w:rFonts w:asciiTheme="majorHAnsi" w:eastAsiaTheme="majorEastAsia" w:hAnsiTheme="majorHAnsi" w:cstheme="majorBidi"/>
      <w:color w:val="5B9BD5" w:themeColor="accent1"/>
      <w:sz w:val="28"/>
      <w:szCs w:val="28"/>
    </w:rPr>
  </w:style>
  <w:style w:type="character" w:customStyle="1" w:styleId="Titre4Car">
    <w:name w:val="Titre 4 Car"/>
    <w:basedOn w:val="Policepardfaut"/>
    <w:link w:val="Titre4"/>
    <w:uiPriority w:val="9"/>
    <w:rsid w:val="002208D9"/>
    <w:rPr>
      <w:rFonts w:asciiTheme="majorHAnsi" w:eastAsiaTheme="majorEastAsia" w:hAnsiTheme="majorHAnsi" w:cstheme="majorBidi"/>
      <w:i/>
      <w:iCs/>
      <w:color w:val="44546A" w:themeColor="text2"/>
    </w:rPr>
  </w:style>
  <w:style w:type="character" w:customStyle="1" w:styleId="Titre5Car">
    <w:name w:val="Titre 5 Car"/>
    <w:basedOn w:val="Policepardfaut"/>
    <w:link w:val="Titre5"/>
    <w:uiPriority w:val="9"/>
    <w:rsid w:val="002208D9"/>
    <w:rPr>
      <w:rFonts w:asciiTheme="majorHAnsi" w:eastAsiaTheme="majorEastAsia" w:hAnsiTheme="majorHAnsi" w:cstheme="majorBidi"/>
      <w:color w:val="44546A" w:themeColor="text2"/>
    </w:rPr>
  </w:style>
  <w:style w:type="character" w:customStyle="1" w:styleId="Titre6Car">
    <w:name w:val="Titre 6 Car"/>
    <w:basedOn w:val="Policepardfaut"/>
    <w:link w:val="Titre6"/>
    <w:uiPriority w:val="9"/>
    <w:rsid w:val="002208D9"/>
    <w:rPr>
      <w:rFonts w:asciiTheme="majorHAnsi" w:eastAsiaTheme="majorEastAsia" w:hAnsiTheme="majorHAnsi" w:cstheme="majorBidi"/>
      <w:color w:val="44546A" w:themeColor="text2"/>
    </w:rPr>
  </w:style>
  <w:style w:type="character" w:customStyle="1" w:styleId="Titre7Car">
    <w:name w:val="Titre 7 Car"/>
    <w:basedOn w:val="Policepardfaut"/>
    <w:link w:val="Titre7"/>
    <w:uiPriority w:val="9"/>
    <w:rsid w:val="002208D9"/>
    <w:rPr>
      <w:rFonts w:asciiTheme="majorHAnsi" w:eastAsiaTheme="majorEastAsia" w:hAnsiTheme="majorHAnsi" w:cstheme="majorBidi"/>
      <w:i/>
      <w:iCs/>
      <w:color w:val="44546A" w:themeColor="text2"/>
    </w:rPr>
  </w:style>
  <w:style w:type="character" w:customStyle="1" w:styleId="Titre8Car">
    <w:name w:val="Titre 8 Car"/>
    <w:basedOn w:val="Policepardfaut"/>
    <w:link w:val="Titre8"/>
    <w:uiPriority w:val="9"/>
    <w:rsid w:val="002137F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2137F3"/>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8A4C3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A4C39"/>
    <w:rPr>
      <w:sz w:val="20"/>
      <w:szCs w:val="20"/>
    </w:rPr>
  </w:style>
  <w:style w:type="character" w:styleId="Appelnotedebasdep">
    <w:name w:val="footnote reference"/>
    <w:basedOn w:val="Policepardfaut"/>
    <w:uiPriority w:val="99"/>
    <w:semiHidden/>
    <w:unhideWhenUsed/>
    <w:rsid w:val="008A4C39"/>
    <w:rPr>
      <w:vertAlign w:val="superscript"/>
    </w:rPr>
  </w:style>
  <w:style w:type="character" w:styleId="Lienhypertexte">
    <w:name w:val="Hyperlink"/>
    <w:basedOn w:val="Policepardfaut"/>
    <w:uiPriority w:val="99"/>
    <w:unhideWhenUsed/>
    <w:rsid w:val="00A81853"/>
    <w:rPr>
      <w:color w:val="0563C1" w:themeColor="hyperlink"/>
      <w:u w:val="single"/>
    </w:rPr>
  </w:style>
  <w:style w:type="paragraph" w:styleId="TM1">
    <w:name w:val="toc 1"/>
    <w:basedOn w:val="Normal"/>
    <w:next w:val="Normal"/>
    <w:autoRedefine/>
    <w:uiPriority w:val="39"/>
    <w:unhideWhenUsed/>
    <w:rsid w:val="00A81853"/>
    <w:pPr>
      <w:spacing w:before="360" w:after="360"/>
    </w:pPr>
    <w:rPr>
      <w:b/>
      <w:bCs/>
      <w:caps/>
      <w:u w:val="single"/>
    </w:rPr>
  </w:style>
  <w:style w:type="paragraph" w:styleId="TM3">
    <w:name w:val="toc 3"/>
    <w:basedOn w:val="Titre2"/>
    <w:next w:val="Normal"/>
    <w:autoRedefine/>
    <w:uiPriority w:val="39"/>
    <w:unhideWhenUsed/>
    <w:rsid w:val="00A81853"/>
    <w:pPr>
      <w:keepNext w:val="0"/>
      <w:keepLines w:val="0"/>
      <w:numPr>
        <w:ilvl w:val="0"/>
        <w:numId w:val="0"/>
      </w:numPr>
      <w:spacing w:before="0"/>
      <w:outlineLvl w:val="9"/>
    </w:pPr>
    <w:rPr>
      <w:rFonts w:asciiTheme="minorHAnsi" w:eastAsiaTheme="minorHAnsi" w:hAnsiTheme="minorHAnsi" w:cstheme="minorBidi"/>
      <w:smallCaps/>
      <w:color w:val="000000"/>
      <w:sz w:val="22"/>
      <w:szCs w:val="22"/>
      <w14:textFill>
        <w14:solidFill>
          <w14:srgbClr w14:val="000000">
            <w14:lumMod w14:val="50000"/>
          </w14:srgbClr>
        </w14:solidFill>
      </w14:textFill>
    </w:rPr>
  </w:style>
  <w:style w:type="paragraph" w:styleId="En-ttedetabledesmatires">
    <w:name w:val="TOC Heading"/>
    <w:basedOn w:val="Titre1"/>
    <w:next w:val="Normal"/>
    <w:uiPriority w:val="39"/>
    <w:unhideWhenUsed/>
    <w:rsid w:val="00AD4CFA"/>
    <w:pPr>
      <w:numPr>
        <w:numId w:val="0"/>
      </w:numPr>
      <w:outlineLvl w:val="9"/>
    </w:pPr>
    <w:rPr>
      <w:color w:val="833C0B" w:themeColor="accent2" w:themeShade="80"/>
      <w:lang w:eastAsia="fr-FR"/>
    </w:rPr>
  </w:style>
  <w:style w:type="paragraph" w:styleId="TM2">
    <w:name w:val="toc 2"/>
    <w:basedOn w:val="Normal"/>
    <w:next w:val="Normal"/>
    <w:autoRedefine/>
    <w:uiPriority w:val="39"/>
    <w:unhideWhenUsed/>
    <w:rsid w:val="00AD4CFA"/>
    <w:pPr>
      <w:spacing w:after="0"/>
    </w:pPr>
    <w:rPr>
      <w:b/>
      <w:bCs/>
      <w:smallCaps/>
    </w:rPr>
  </w:style>
  <w:style w:type="paragraph" w:styleId="TM4">
    <w:name w:val="toc 4"/>
    <w:basedOn w:val="Normal"/>
    <w:next w:val="Normal"/>
    <w:autoRedefine/>
    <w:uiPriority w:val="39"/>
    <w:unhideWhenUsed/>
    <w:rsid w:val="00AD4CFA"/>
    <w:pPr>
      <w:spacing w:after="0"/>
    </w:pPr>
  </w:style>
  <w:style w:type="paragraph" w:styleId="TM5">
    <w:name w:val="toc 5"/>
    <w:basedOn w:val="Normal"/>
    <w:next w:val="Normal"/>
    <w:autoRedefine/>
    <w:uiPriority w:val="39"/>
    <w:unhideWhenUsed/>
    <w:rsid w:val="00AD4CFA"/>
    <w:pPr>
      <w:spacing w:after="0"/>
    </w:pPr>
  </w:style>
  <w:style w:type="paragraph" w:styleId="TM6">
    <w:name w:val="toc 6"/>
    <w:basedOn w:val="Normal"/>
    <w:next w:val="Normal"/>
    <w:autoRedefine/>
    <w:uiPriority w:val="39"/>
    <w:unhideWhenUsed/>
    <w:rsid w:val="00AD4CFA"/>
    <w:pPr>
      <w:spacing w:after="0"/>
    </w:pPr>
  </w:style>
  <w:style w:type="paragraph" w:styleId="TM7">
    <w:name w:val="toc 7"/>
    <w:basedOn w:val="Normal"/>
    <w:next w:val="Normal"/>
    <w:autoRedefine/>
    <w:uiPriority w:val="39"/>
    <w:unhideWhenUsed/>
    <w:rsid w:val="00AD4CFA"/>
    <w:pPr>
      <w:spacing w:after="0"/>
    </w:pPr>
  </w:style>
  <w:style w:type="paragraph" w:styleId="TM8">
    <w:name w:val="toc 8"/>
    <w:basedOn w:val="Normal"/>
    <w:next w:val="Normal"/>
    <w:autoRedefine/>
    <w:uiPriority w:val="39"/>
    <w:unhideWhenUsed/>
    <w:rsid w:val="00AD4CFA"/>
    <w:pPr>
      <w:spacing w:after="0"/>
    </w:pPr>
  </w:style>
  <w:style w:type="paragraph" w:styleId="TM9">
    <w:name w:val="toc 9"/>
    <w:basedOn w:val="Normal"/>
    <w:next w:val="Normal"/>
    <w:autoRedefine/>
    <w:uiPriority w:val="39"/>
    <w:unhideWhenUsed/>
    <w:rsid w:val="00AD4CFA"/>
    <w:pPr>
      <w:spacing w:after="0"/>
    </w:pPr>
  </w:style>
  <w:style w:type="paragraph" w:styleId="Titre">
    <w:name w:val="Title"/>
    <w:basedOn w:val="Normal"/>
    <w:next w:val="Normal"/>
    <w:link w:val="TitreCar"/>
    <w:uiPriority w:val="10"/>
    <w:rsid w:val="00220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0991"/>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84775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775E"/>
    <w:rPr>
      <w:rFonts w:ascii="Segoe UI" w:hAnsi="Segoe UI" w:cs="Segoe UI"/>
      <w:sz w:val="18"/>
      <w:szCs w:val="18"/>
    </w:rPr>
  </w:style>
  <w:style w:type="paragraph" w:styleId="NormalWeb">
    <w:name w:val="Normal (Web)"/>
    <w:basedOn w:val="Normal"/>
    <w:uiPriority w:val="99"/>
    <w:unhideWhenUsed/>
    <w:rsid w:val="008477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itation">
    <w:name w:val="Quote"/>
    <w:aliases w:val="Note"/>
    <w:basedOn w:val="Normal"/>
    <w:next w:val="Normal"/>
    <w:link w:val="CitationCar"/>
    <w:uiPriority w:val="29"/>
    <w:qFormat/>
    <w:rsid w:val="002208D9"/>
    <w:pPr>
      <w:keepLines/>
      <w:pBdr>
        <w:left w:val="single" w:sz="24" w:space="4" w:color="1F4E79" w:themeColor="accent1" w:themeShade="80"/>
      </w:pBdr>
      <w:shd w:val="clear" w:color="auto" w:fill="DEEAF6" w:themeFill="accent1" w:themeFillTint="33"/>
      <w:spacing w:before="240" w:after="240"/>
      <w:ind w:left="907" w:right="907"/>
    </w:pPr>
    <w:rPr>
      <w:i/>
      <w:iCs/>
      <w:color w:val="404040" w:themeColor="text1" w:themeTint="BF"/>
    </w:rPr>
  </w:style>
  <w:style w:type="character" w:customStyle="1" w:styleId="CitationCar">
    <w:name w:val="Citation Car"/>
    <w:aliases w:val="Note Car"/>
    <w:basedOn w:val="Policepardfaut"/>
    <w:link w:val="Citation"/>
    <w:uiPriority w:val="29"/>
    <w:rsid w:val="002208D9"/>
    <w:rPr>
      <w:i/>
      <w:iCs/>
      <w:color w:val="404040" w:themeColor="text1" w:themeTint="BF"/>
      <w:shd w:val="clear" w:color="auto" w:fill="DEEAF6" w:themeFill="accent1" w:themeFillTint="33"/>
    </w:rPr>
  </w:style>
  <w:style w:type="character" w:styleId="Emphaseintense">
    <w:name w:val="Intense Emphasis"/>
    <w:basedOn w:val="Policepardfaut"/>
    <w:uiPriority w:val="21"/>
    <w:qFormat/>
    <w:rsid w:val="002208D9"/>
    <w:rPr>
      <w:i/>
      <w:iCs/>
      <w:color w:val="5B9BD5" w:themeColor="accent1"/>
    </w:rPr>
  </w:style>
  <w:style w:type="table" w:styleId="Grilledutableau">
    <w:name w:val="Table Grid"/>
    <w:basedOn w:val="TableauNormal"/>
    <w:uiPriority w:val="39"/>
    <w:rsid w:val="00D721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2208D9"/>
    <w:rPr>
      <w:b/>
      <w:bCs/>
      <w:color w:val="5B9BD5" w:themeColor="accent1"/>
    </w:rPr>
  </w:style>
  <w:style w:type="paragraph" w:styleId="Paragraphedeliste">
    <w:name w:val="List Paragraph"/>
    <w:basedOn w:val="Normal"/>
    <w:uiPriority w:val="34"/>
    <w:qFormat/>
    <w:rsid w:val="00475B32"/>
    <w:pPr>
      <w:ind w:left="720"/>
      <w:contextualSpacing/>
    </w:pPr>
  </w:style>
  <w:style w:type="table" w:styleId="TableauGrille3-Accentuation2">
    <w:name w:val="Grid Table 3 Accent 2"/>
    <w:basedOn w:val="TableauNormal"/>
    <w:uiPriority w:val="48"/>
    <w:rsid w:val="00630371"/>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simple3">
    <w:name w:val="Plain Table 3"/>
    <w:basedOn w:val="TableauNormal"/>
    <w:uiPriority w:val="43"/>
    <w:rsid w:val="006303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6303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7Couleur-Accentuation2">
    <w:name w:val="Grid Table 7 Colorful Accent 2"/>
    <w:basedOn w:val="TableauNormal"/>
    <w:uiPriority w:val="52"/>
    <w:rsid w:val="00630371"/>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1">
    <w:name w:val="Grid Table 3 Accent 1"/>
    <w:basedOn w:val="TableauNormal"/>
    <w:uiPriority w:val="48"/>
    <w:rsid w:val="002208D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Lgende">
    <w:name w:val="caption"/>
    <w:basedOn w:val="Normal"/>
    <w:next w:val="Normal"/>
    <w:uiPriority w:val="35"/>
    <w:unhideWhenUsed/>
    <w:qFormat/>
    <w:rsid w:val="0020443C"/>
    <w:pPr>
      <w:spacing w:after="200" w:line="240" w:lineRule="auto"/>
      <w:jc w:val="both"/>
    </w:pPr>
    <w:rPr>
      <w:b/>
      <w:bCs/>
      <w:color w:val="5B9BD5" w:themeColor="accent1"/>
      <w:sz w:val="18"/>
      <w:szCs w:val="18"/>
    </w:rPr>
  </w:style>
  <w:style w:type="paragraph" w:styleId="Listenumros">
    <w:name w:val="List Number"/>
    <w:basedOn w:val="Normal"/>
    <w:rsid w:val="0020443C"/>
    <w:pPr>
      <w:numPr>
        <w:numId w:val="7"/>
      </w:numPr>
      <w:spacing w:after="200" w:line="288" w:lineRule="auto"/>
      <w:jc w:val="both"/>
    </w:pPr>
    <w:rPr>
      <w:rFonts w:ascii="Calibri" w:eastAsia="Times New Roman" w:hAnsi="Calibri" w:cs="Times New Roman"/>
      <w:i/>
      <w:iCs/>
      <w:sz w:val="20"/>
      <w:szCs w:val="20"/>
      <w:lang w:val="en-US" w:bidi="en-US"/>
    </w:rPr>
  </w:style>
  <w:style w:type="character" w:customStyle="1" w:styleId="italique">
    <w:name w:val="italique"/>
    <w:basedOn w:val="Policepardfaut"/>
    <w:rsid w:val="0020443C"/>
  </w:style>
  <w:style w:type="character" w:styleId="Marquedecommentaire">
    <w:name w:val="annotation reference"/>
    <w:basedOn w:val="Policepardfaut"/>
    <w:semiHidden/>
    <w:unhideWhenUsed/>
    <w:rsid w:val="0020443C"/>
    <w:rPr>
      <w:sz w:val="16"/>
      <w:szCs w:val="16"/>
    </w:rPr>
  </w:style>
  <w:style w:type="paragraph" w:styleId="Commentaire">
    <w:name w:val="annotation text"/>
    <w:basedOn w:val="Normal"/>
    <w:link w:val="CommentaireCar"/>
    <w:unhideWhenUsed/>
    <w:rsid w:val="0020443C"/>
    <w:pPr>
      <w:spacing w:after="200" w:line="240" w:lineRule="auto"/>
      <w:jc w:val="both"/>
    </w:pPr>
    <w:rPr>
      <w:sz w:val="20"/>
      <w:szCs w:val="20"/>
    </w:rPr>
  </w:style>
  <w:style w:type="character" w:customStyle="1" w:styleId="CommentaireCar">
    <w:name w:val="Commentaire Car"/>
    <w:basedOn w:val="Policepardfaut"/>
    <w:link w:val="Commentaire"/>
    <w:rsid w:val="0020443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80156">
      <w:bodyDiv w:val="1"/>
      <w:marLeft w:val="0"/>
      <w:marRight w:val="0"/>
      <w:marTop w:val="0"/>
      <w:marBottom w:val="0"/>
      <w:divBdr>
        <w:top w:val="none" w:sz="0" w:space="0" w:color="auto"/>
        <w:left w:val="none" w:sz="0" w:space="0" w:color="auto"/>
        <w:bottom w:val="none" w:sz="0" w:space="0" w:color="auto"/>
        <w:right w:val="none" w:sz="0" w:space="0" w:color="auto"/>
      </w:divBdr>
      <w:divsChild>
        <w:div w:id="41347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ba_000\svn\quantyl\Modele\Quanty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B900922C754B0AA3F27516233BD6A7"/>
        <w:category>
          <w:name w:val="Général"/>
          <w:gallery w:val="placeholder"/>
        </w:category>
        <w:types>
          <w:type w:val="bbPlcHdr"/>
        </w:types>
        <w:behaviors>
          <w:behavior w:val="content"/>
        </w:behaviors>
        <w:guid w:val="{D9E2A3A9-3BA9-4FCF-B03C-47FC99887A9C}"/>
      </w:docPartPr>
      <w:docPartBody>
        <w:p w:rsidR="00CC3075" w:rsidRDefault="00C6540B">
          <w:pPr>
            <w:pStyle w:val="0EB900922C754B0AA3F27516233BD6A7"/>
          </w:pPr>
          <w:r w:rsidRPr="00427FEC">
            <w:rPr>
              <w:rStyle w:val="Textedelespacerserv"/>
            </w:rPr>
            <w:t>[Titre ]</w:t>
          </w:r>
        </w:p>
      </w:docPartBody>
    </w:docPart>
    <w:docPart>
      <w:docPartPr>
        <w:name w:val="06BF30507FB5470DA8AA4C6832EDF55C"/>
        <w:category>
          <w:name w:val="Général"/>
          <w:gallery w:val="placeholder"/>
        </w:category>
        <w:types>
          <w:type w:val="bbPlcHdr"/>
        </w:types>
        <w:behaviors>
          <w:behavior w:val="content"/>
        </w:behaviors>
        <w:guid w:val="{45EF4A69-CF5A-460A-92C8-5F26B079FE82}"/>
      </w:docPartPr>
      <w:docPartBody>
        <w:p w:rsidR="00CC3075" w:rsidRDefault="00C6540B">
          <w:pPr>
            <w:pStyle w:val="06BF30507FB5470DA8AA4C6832EDF55C"/>
          </w:pPr>
          <w:r w:rsidRPr="00427FEC">
            <w:rPr>
              <w:rStyle w:val="Textedelespacerserv"/>
            </w:rPr>
            <w:t>[Titre ]</w:t>
          </w:r>
        </w:p>
      </w:docPartBody>
    </w:docPart>
    <w:docPart>
      <w:docPartPr>
        <w:name w:val="D81022A85F9D4B21AC4444A0C779A152"/>
        <w:category>
          <w:name w:val="Général"/>
          <w:gallery w:val="placeholder"/>
        </w:category>
        <w:types>
          <w:type w:val="bbPlcHdr"/>
        </w:types>
        <w:behaviors>
          <w:behavior w:val="content"/>
        </w:behaviors>
        <w:guid w:val="{345454EF-2655-4806-97FD-CD2DFF0A5253}"/>
      </w:docPartPr>
      <w:docPartBody>
        <w:p w:rsidR="00CC3075" w:rsidRDefault="00C6540B">
          <w:pPr>
            <w:pStyle w:val="D81022A85F9D4B21AC4444A0C779A152"/>
          </w:pPr>
          <w:r w:rsidRPr="00427FEC">
            <w:rPr>
              <w:rStyle w:val="Textedelespacerserv"/>
            </w:rPr>
            <w:t>[Société]</w:t>
          </w:r>
        </w:p>
      </w:docPartBody>
    </w:docPart>
    <w:docPart>
      <w:docPartPr>
        <w:name w:val="7079A564152647298F61E7EDE4C7181F"/>
        <w:category>
          <w:name w:val="Général"/>
          <w:gallery w:val="placeholder"/>
        </w:category>
        <w:types>
          <w:type w:val="bbPlcHdr"/>
        </w:types>
        <w:behaviors>
          <w:behavior w:val="content"/>
        </w:behaviors>
        <w:guid w:val="{B700CF65-9286-49A2-BECB-E9A1F78BC215}"/>
      </w:docPartPr>
      <w:docPartBody>
        <w:p w:rsidR="00CC3075" w:rsidRDefault="00C6540B">
          <w:pPr>
            <w:pStyle w:val="7079A564152647298F61E7EDE4C7181F"/>
          </w:pPr>
          <w:r w:rsidRPr="00427FEC">
            <w:rPr>
              <w:rStyle w:val="Textedelespacerserv"/>
            </w:rPr>
            <w:t>[Adresse société]</w:t>
          </w:r>
        </w:p>
      </w:docPartBody>
    </w:docPart>
    <w:docPart>
      <w:docPartPr>
        <w:name w:val="14A16A55601441EEA0DBB6BAEBBF5CDA"/>
        <w:category>
          <w:name w:val="Général"/>
          <w:gallery w:val="placeholder"/>
        </w:category>
        <w:types>
          <w:type w:val="bbPlcHdr"/>
        </w:types>
        <w:behaviors>
          <w:behavior w:val="content"/>
        </w:behaviors>
        <w:guid w:val="{DC42AEB1-9353-4E19-83D1-73843ADFCBC1}"/>
      </w:docPartPr>
      <w:docPartBody>
        <w:p w:rsidR="00CC3075" w:rsidRDefault="00C6540B">
          <w:pPr>
            <w:pStyle w:val="14A16A55601441EEA0DBB6BAEBBF5CDA"/>
          </w:pPr>
          <w:r w:rsidRPr="00427FEC">
            <w:rPr>
              <w:rStyle w:val="Textedelespacerserv"/>
            </w:rPr>
            <w:t>[Société]</w:t>
          </w:r>
        </w:p>
      </w:docPartBody>
    </w:docPart>
    <w:docPart>
      <w:docPartPr>
        <w:name w:val="32F29300C46E4D1DBBDCF0A0A85A4A18"/>
        <w:category>
          <w:name w:val="Général"/>
          <w:gallery w:val="placeholder"/>
        </w:category>
        <w:types>
          <w:type w:val="bbPlcHdr"/>
        </w:types>
        <w:behaviors>
          <w:behavior w:val="content"/>
        </w:behaviors>
        <w:guid w:val="{7B3EE896-A308-4A88-8120-5885B19644FF}"/>
      </w:docPartPr>
      <w:docPartBody>
        <w:p w:rsidR="00CC3075" w:rsidRDefault="00C6540B">
          <w:pPr>
            <w:pStyle w:val="32F29300C46E4D1DBBDCF0A0A85A4A18"/>
          </w:pPr>
          <w:r w:rsidRPr="00427FEC">
            <w:rPr>
              <w:rStyle w:val="Textedelespacerserv"/>
            </w:rPr>
            <w:t>[Adresse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40B"/>
    <w:rsid w:val="00C6540B"/>
    <w:rsid w:val="00CC3075"/>
    <w:rsid w:val="00D21E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0EB900922C754B0AA3F27516233BD6A7">
    <w:name w:val="0EB900922C754B0AA3F27516233BD6A7"/>
  </w:style>
  <w:style w:type="paragraph" w:customStyle="1" w:styleId="06BF30507FB5470DA8AA4C6832EDF55C">
    <w:name w:val="06BF30507FB5470DA8AA4C6832EDF55C"/>
  </w:style>
  <w:style w:type="paragraph" w:customStyle="1" w:styleId="D81022A85F9D4B21AC4444A0C779A152">
    <w:name w:val="D81022A85F9D4B21AC4444A0C779A152"/>
  </w:style>
  <w:style w:type="paragraph" w:customStyle="1" w:styleId="7079A564152647298F61E7EDE4C7181F">
    <w:name w:val="7079A564152647298F61E7EDE4C7181F"/>
  </w:style>
  <w:style w:type="paragraph" w:customStyle="1" w:styleId="14A16A55601441EEA0DBB6BAEBBF5CDA">
    <w:name w:val="14A16A55601441EEA0DBB6BAEBBF5CDA"/>
  </w:style>
  <w:style w:type="paragraph" w:customStyle="1" w:styleId="32F29300C46E4D1DBBDCF0A0A85A4A18">
    <w:name w:val="32F29300C46E4D1DBBDCF0A0A85A4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Ce document décrit les idées maîtresses du jeu : bases ud jeu, histoire, géographie, buts des joueurs.</Abstract>
  <CompanyAddress>8 Avenu du Maquis, 26100 Romans sur Isère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772DCB-253B-45D3-AF0F-DB3538A11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Quantyl.dotx</Template>
  <TotalTime>10</TotalTime>
  <Pages>1</Pages>
  <Words>3960</Words>
  <Characters>21780</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Gestion du mois d’avril</vt:lpstr>
    </vt:vector>
  </TitlesOfParts>
  <Company>Quantyl SARL</Company>
  <LinksUpToDate>false</LinksUpToDate>
  <CharactersWithSpaces>25689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Concepts du jeu</dc:title>
  <dc:subject>Eléments fondateurs</dc:subject>
  <dc:creator>Thibaut Henin</dc:creator>
  <cp:keywords/>
  <dc:description/>
  <cp:lastModifiedBy>Thibaut Henin</cp:lastModifiedBy>
  <cp:revision>3</cp:revision>
  <cp:lastPrinted>2014-04-08T13:47:00Z</cp:lastPrinted>
  <dcterms:created xsi:type="dcterms:W3CDTF">2014-04-08T14:31:00Z</dcterms:created>
  <dcterms:modified xsi:type="dcterms:W3CDTF">2014-06-10T12:32:00Z</dcterms:modified>
  <cp:category>Luchronia - Conception</cp:category>
</cp:coreProperties>
</file>