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</w:t>
      </w:r>
    </w:p>
    <w:p>
      <w:r>
        <w:t>This Non-Disclosure Agreement ("Agreement") is made on {{agreement_date}} between:</w:t>
      </w:r>
    </w:p>
    <w:p>
      <w:r>
        <w:t>DISCLOSING PARTY: {{disclosing_party_name}}</w:t>
      </w:r>
    </w:p>
    <w:p>
      <w:r>
        <w:t>Address: {{disclosing_party_address}}</w:t>
      </w:r>
    </w:p>
    <w:p>
      <w:r>
        <w:t>Contact: {{disclosing_party_contact}}</w:t>
      </w:r>
    </w:p>
    <w:p>
      <w:r>
        <w:t>RECEIVING PARTY: {{receiving_party_name}}</w:t>
      </w:r>
    </w:p>
    <w:p>
      <w:r>
        <w:t>Address: {{receiving_party_address}}</w:t>
      </w:r>
    </w:p>
    <w:p>
      <w:r>
        <w:t>Contact: {{receiving_party_contact}}</w:t>
      </w:r>
    </w:p>
    <w:p>
      <w:pPr>
        <w:pStyle w:val="Heading1"/>
      </w:pPr>
      <w:r>
        <w:t>1. DEFINITION OF CONFIDENTIAL INFORMATION</w:t>
      </w:r>
    </w:p>
    <w:p>
      <w:r>
        <w:t>{{confidential_info_definition}}</w:t>
      </w:r>
    </w:p>
    <w:p>
      <w:pPr>
        <w:pStyle w:val="Heading1"/>
      </w:pPr>
      <w:r>
        <w:t>2. OBLIGATIONS OF RECEIVING PARTY</w:t>
      </w:r>
    </w:p>
    <w:p>
      <w:r>
        <w:t>{{receiving_party_obligations}}</w:t>
      </w:r>
    </w:p>
    <w:p>
      <w:pPr>
        <w:pStyle w:val="Heading1"/>
      </w:pPr>
      <w:r>
        <w:t>3. EXCEPTIONS TO CONFIDENTIALITY</w:t>
      </w:r>
    </w:p>
    <w:p>
      <w:r>
        <w:t>The obligations of confidentiality shall not apply to information that:</w:t>
      </w:r>
    </w:p>
    <w:p>
      <w:r>
        <w:t>{{confidentiality_exceptions}}</w:t>
      </w:r>
    </w:p>
    <w:p>
      <w:pPr>
        <w:pStyle w:val="Heading1"/>
      </w:pPr>
      <w:r>
        <w:t>4. DURATION</w:t>
      </w:r>
    </w:p>
    <w:p>
      <w:r>
        <w:t>{{agreement_duration}}</w:t>
      </w:r>
    </w:p>
    <w:p>
      <w:pPr>
        <w:pStyle w:val="Heading1"/>
      </w:pPr>
      <w:r>
        <w:t>5. REMEDIES FOR BREACH</w:t>
      </w:r>
    </w:p>
    <w:p>
      <w:r>
        <w:t>{{breach_remedies}}</w:t>
      </w:r>
    </w:p>
    <w:p>
      <w:pPr>
        <w:pStyle w:val="Heading1"/>
      </w:pPr>
      <w:r>
        <w:t>6. RETURN OF MATERIALS</w:t>
      </w:r>
    </w:p>
    <w:p>
      <w:r>
        <w:t>{{return_of_materials}}</w:t>
      </w:r>
    </w:p>
    <w:p>
      <w:pPr>
        <w:pStyle w:val="Heading1"/>
      </w:pPr>
      <w:r>
        <w:t>7. MISCELLANEOUS</w:t>
      </w:r>
    </w:p>
    <w:p>
      <w:r>
        <w:t>{{miscellaneous_provisions}}</w:t>
      </w:r>
    </w:p>
    <w:p>
      <w:r>
        <w:t>DISCLOSING PARTY SIGNATURE: ___________  DATE: _______</w:t>
      </w:r>
    </w:p>
    <w:p>
      <w:r>
        <w:t>{{disclosing_party_name}}</w:t>
      </w:r>
    </w:p>
    <w:p>
      <w:r>
        <w:t>RECEIVING PARTY SIGNATURE: ____________  DATE: _______</w:t>
      </w:r>
    </w:p>
    <w:p>
      <w:r>
        <w:t>{{receiving_party_name}}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