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תאריך חתימה: 2025-03-23</w:t>
      </w:r>
    </w:p>
    <w:p>
      <w:r>
        <w:t>בבית משפט השלום הוד השרון</w:t>
        <w:tab/>
        <w:tab/>
        <w:tab/>
        <w:tab/>
        <w:tab/>
        <w:tab/>
        <w:tab/>
        <w:t>ת.א. _______</w:t>
      </w:r>
    </w:p>
    <w:p>
      <w:r>
        <w:t>בעניין:</w:t>
      </w:r>
    </w:p>
    <w:p>
      <w:r>
        <w:t>זואי מור, ת.ז. 123456789</w:t>
      </w:r>
    </w:p>
    <w:p>
      <w:r>
        <w:t>חיים הרצוג 7, דירה 7</w:t>
      </w:r>
    </w:p>
    <w:p>
      <w:r>
        <w:t>הוד השרון</w:t>
      </w:r>
    </w:p>
    <w:p>
      <w:r>
        <w:t>טל: 0542477683; פקס: אין</w:t>
      </w:r>
    </w:p>
    <w:p>
      <w:r>
        <w:t>שני ע"י ב"כ עוה"ד עמית חורש (מ.ר. 70706)</w:t>
      </w:r>
    </w:p>
    <w:p>
      <w:r>
        <w:t>מרח' העורבני 1, זכרון יעקב 3091786</w:t>
      </w:r>
    </w:p>
    <w:p>
      <w:r>
        <w:t>טל' 054-5630411; פקס 077-4703242</w:t>
      </w:r>
    </w:p>
    <w:p>
      <w:r>
        <w:t>מען להמצאת כתב בי דין: amit@horesh-law.co.il</w:t>
      </w:r>
    </w:p>
    <w:p>
      <w:r>
        <w:t>התובעת</w:t>
      </w:r>
    </w:p>
    <w:p>
      <w:r>
        <w:t>נ ג ד –</w:t>
      </w:r>
    </w:p>
    <w:p>
      <w:r>
        <w:t>רס אדרת בע"מ, ח.פ. 123456789</w:t>
      </w:r>
    </w:p>
    <w:p>
      <w:r>
        <w:t>חיים הרצוג 7, דירה 7</w:t>
      </w:r>
    </w:p>
    <w:p>
      <w:r>
        <w:t>הוד השרון</w:t>
      </w:r>
    </w:p>
    <w:p>
      <w:r>
        <w:t>טל: 052-8878855; פקס: אין</w:t>
      </w:r>
    </w:p>
    <w:p>
      <w:r>
        <w:t>נציג החברה, ת.ז. 987654321</w:t>
      </w:r>
    </w:p>
    <w:p>
      <w:r>
        <w:t>חיים הרצוג 7, דירה 7</w:t>
      </w:r>
    </w:p>
    <w:p>
      <w:r>
        <w:t>הוד השרון</w:t>
      </w:r>
    </w:p>
    <w:p>
      <w:r>
        <w:t>טל: 052-8878855; פקס: אין</w:t>
      </w:r>
    </w:p>
    <w:p>
      <w:r>
        <w:t>אימייל: info@company.co.il</w:t>
      </w:r>
    </w:p>
    <w:p>
      <w:r>
        <w:t>הנתבעת</w:t>
      </w:r>
    </w:p>
    <w:p>
      <w:r>
        <w:t>כתב תביעה</w:t>
      </w:r>
    </w:p>
    <w:p>
      <w:r>
        <w:t>(הגשה חוזרת: (12637531</w:t>
      </w:r>
    </w:p>
    <w:p>
      <w:r>
        <w:t>סוג התביעה ונושאה: תיק אזרחי בסדר דין רגיל, מקרקעין – ליקויי בניה, חוזים, הצהרתי;</w:t>
      </w:r>
    </w:p>
    <w:p>
      <w:r>
        <w:t>הסעדים המבוקשים: כספי;</w:t>
      </w:r>
    </w:p>
    <w:p>
      <w:r>
        <w:t>סכום התביעה: 50,000 ₪</w:t>
      </w:r>
    </w:p>
    <w:p>
      <w:r>
        <w:t>סכום האגרה: 4,167 ₪ בהתאם לפרט 1 לתוספת לתקנות בתי המשפט (אגרות), תשס"ז-2007;</w:t>
      </w:r>
    </w:p>
    <w:p>
      <w:r>
        <w:t>קיומו של הליך נוסף בקשר למסכת עובדתית דומה שהתובעת היא צד לו או היתה צד לו: לא;</w:t>
      </w:r>
    </w:p>
    <w:p>
      <w:r>
        <w:t>הזמנה לדין</w:t>
      </w:r>
    </w:p>
    <w:p>
      <w:r>
        <w:t>הואיל וה"ה זואי וגיל מור הגישו כתב תביעה זה נגדך, אתה מוזמן להגיש כתב הגנה תוך שישים ימים מיום שהומצאה לך הזמנה זו.</w:t>
      </w:r>
    </w:p>
    <w:p>
      <w:r>
        <w:t>לתשומת לבך, אם לא תגיש כתב הגנה אזי לפי תקנה 130 לתקנות סדר הדין האזרחי, התשע"ט-2018, תהיה לתובעת הזכות לקבל פסק דין שלא בפניך.</w:t>
      </w:r>
    </w:p>
    <w:p>
      <w:r>
        <w:t>חלק שני</w:t>
      </w:r>
    </w:p>
    <w:p>
      <w:r>
        <w:t>הצדדים</w:t>
      </w:r>
    </w:p>
    <w:p>
      <w:r>
        <w:t>התובעת היא בעלת דירה בכתובת חיים הרצוג 7, דירה 7, הוד השרון (להלן: "דירה 7"), אשר רכשה מהנתבעת.</w:t>
      </w:r>
    </w:p>
    <w:p>
      <w:r>
        <w:t>הנתבעת הינה חברה בע"מ אשר עסקה, בזמנים הרלוונטים לתביעה זו, ביזמות ו/או בבניה ובמכירה של דירות מגורים. הנתבעת ביצעה בעצמה ו/או באמצעות אחרים מטעמה את עבודות הבניה במסגרתן נבנו הדירות.</w:t>
      </w:r>
    </w:p>
    <w:p>
      <w:r>
        <w:t>בכל מקום בו נזכרת הנתבעת בכתב תביעה זה, הכוונה תהא לנתבעת ו/או למי מטעמה לרבות קבלניה, קבלני משנה שלה, פועליה ו/או משמשיה ושלוחיה, ו/או הבאים מכוחה ו/או הבאים מטעמה.</w:t>
      </w:r>
    </w:p>
    <w:p>
      <w:r>
        <w:t>הסעד המבוקש:</w:t>
      </w:r>
    </w:p>
    <w:p>
      <w:r>
        <w:t>לאור האמור להלן, מתבקש בית המשפט הנכבד להורות על הסעדים הבאים, כדלקמן:</w:t>
      </w:r>
    </w:p>
    <w:p>
      <w:r>
        <w:t>להורות לנתבעת לבצע את כל התיקונים הנדרשים בהתאם לחוות דעת מטעם התובעת מיום 1.11.2021, ואת כל הבדיקות הנדרשות באמצעות מעבדות מוסמכות ובפיקוח צמוד של מפקח מטעם בית המשפט הנכבד.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