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F2E14" w14:textId="77777777" w:rsidR="00653998" w:rsidRDefault="00653998" w:rsidP="00653998">
      <w:pPr>
        <w:pStyle w:val="Title"/>
        <w:jc w:val="left"/>
      </w:pPr>
      <w:bookmarkStart w:id="0" w:name="_1ov9il4yx4k" w:colFirst="0" w:colLast="0"/>
      <w:bookmarkEnd w:id="0"/>
      <w:r>
        <w:t>Nano-Kernel : A Bare Metal OS</w:t>
      </w:r>
    </w:p>
    <w:p w14:paraId="1247B0DD" w14:textId="09584433" w:rsidR="00653998" w:rsidRDefault="00653998" w:rsidP="00653998">
      <w:pPr>
        <w:pStyle w:val="Heading2"/>
      </w:pPr>
      <w:r>
        <w:t xml:space="preserve">Part 2 - </w:t>
      </w:r>
      <w:r>
        <w:t>Multiboot Kernel - A first kernel</w:t>
      </w:r>
    </w:p>
    <w:p w14:paraId="6358BAB7" w14:textId="77777777" w:rsidR="00653998" w:rsidRDefault="00653998" w:rsidP="00653998">
      <w:r>
        <w:t>The “multiboot” standard has become the standard executable format for modern PC’s.  The typical boot-up sequence is that the computer’s on-board EFI BIOS can directly boot a multiboot executable, or can load a boot utility, such as the “Grand Unified Boot Loader” (a.k.a GRUB).  Our first step is to write a multiboot image that can print the letters “hello world” on a PC console.  This requires some understanding of the way the PC video system is arranged.</w:t>
      </w:r>
    </w:p>
    <w:p w14:paraId="5DFFF3AB" w14:textId="77777777" w:rsidR="00653998" w:rsidRDefault="00653998" w:rsidP="00653998"/>
    <w:p w14:paraId="3F33C442" w14:textId="77777777" w:rsidR="00653998" w:rsidRDefault="00653998" w:rsidP="00653998">
      <w:r>
        <w:t>The multiboot standard expects an ELF file (Executable and Linker File)</w:t>
      </w:r>
      <w:r>
        <w:rPr>
          <w:vertAlign w:val="superscript"/>
        </w:rPr>
        <w:footnoteReference w:id="1"/>
      </w:r>
      <w:r>
        <w:t xml:space="preserve"> with a specifically named “multiboot” section that contains a multiboot header.  The following assembly file will set this up:</w:t>
      </w:r>
      <w: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53998" w14:paraId="6490DF36" w14:textId="77777777" w:rsidTr="008A7C54">
        <w:tc>
          <w:tcPr>
            <w:tcW w:w="9360" w:type="dxa"/>
            <w:shd w:val="clear" w:color="auto" w:fill="auto"/>
            <w:tcMar>
              <w:top w:w="100" w:type="dxa"/>
              <w:left w:w="100" w:type="dxa"/>
              <w:bottom w:w="100" w:type="dxa"/>
              <w:right w:w="100" w:type="dxa"/>
            </w:tcMar>
          </w:tcPr>
          <w:p w14:paraId="3FFCE959" w14:textId="77777777" w:rsidR="00653998" w:rsidRDefault="00653998" w:rsidP="008A7C54">
            <w:pPr>
              <w:widowControl w:val="0"/>
              <w:spacing w:line="312" w:lineRule="auto"/>
              <w:rPr>
                <w:rFonts w:ascii="Courier New" w:eastAsia="Courier New" w:hAnsi="Courier New" w:cs="Courier New"/>
                <w:sz w:val="19"/>
                <w:szCs w:val="19"/>
                <w:shd w:val="clear" w:color="auto" w:fill="F9F9F9"/>
              </w:rPr>
            </w:pPr>
            <w:r>
              <w:rPr>
                <w:rFonts w:ascii="Courier New" w:eastAsia="Courier New" w:hAnsi="Courier New" w:cs="Courier New"/>
                <w:sz w:val="19"/>
                <w:szCs w:val="19"/>
                <w:shd w:val="clear" w:color="auto" w:fill="F9F9F9"/>
              </w:rPr>
              <w:t>/* Declare constants for the multiboot header. */</w:t>
            </w:r>
            <w:r>
              <w:rPr>
                <w:rFonts w:ascii="Courier New" w:eastAsia="Courier New" w:hAnsi="Courier New" w:cs="Courier New"/>
                <w:sz w:val="19"/>
                <w:szCs w:val="19"/>
                <w:shd w:val="clear" w:color="auto" w:fill="F9F9F9"/>
              </w:rPr>
              <w:br/>
              <w:t>.set ALIGN,    1&lt;&lt;0             /* align loaded modules on page boundaries */</w:t>
            </w:r>
            <w:r>
              <w:rPr>
                <w:rFonts w:ascii="Courier New" w:eastAsia="Courier New" w:hAnsi="Courier New" w:cs="Courier New"/>
                <w:sz w:val="19"/>
                <w:szCs w:val="19"/>
                <w:shd w:val="clear" w:color="auto" w:fill="F9F9F9"/>
              </w:rPr>
              <w:br/>
              <w:t>.set MEMINFO,  1&lt;&lt;1             /* provide memory map */</w:t>
            </w:r>
            <w:r>
              <w:rPr>
                <w:rFonts w:ascii="Courier New" w:eastAsia="Courier New" w:hAnsi="Courier New" w:cs="Courier New"/>
                <w:sz w:val="19"/>
                <w:szCs w:val="19"/>
                <w:shd w:val="clear" w:color="auto" w:fill="F9F9F9"/>
              </w:rPr>
              <w:br/>
              <w:t>.set FLAGS,    ALIGN | MEMINFO  /* this is the Multiboot 'flag' field */</w:t>
            </w:r>
            <w:r>
              <w:rPr>
                <w:rFonts w:ascii="Courier New" w:eastAsia="Courier New" w:hAnsi="Courier New" w:cs="Courier New"/>
                <w:sz w:val="19"/>
                <w:szCs w:val="19"/>
                <w:shd w:val="clear" w:color="auto" w:fill="F9F9F9"/>
              </w:rPr>
              <w:br/>
              <w:t>.set MAGIC,    0x1BADB002       /* 'magic number' lets bootloader find the header */</w:t>
            </w:r>
            <w:r>
              <w:rPr>
                <w:rFonts w:ascii="Courier New" w:eastAsia="Courier New" w:hAnsi="Courier New" w:cs="Courier New"/>
                <w:sz w:val="19"/>
                <w:szCs w:val="19"/>
                <w:shd w:val="clear" w:color="auto" w:fill="F9F9F9"/>
              </w:rPr>
              <w:br/>
              <w:t>.set CHECKSUM, -(MAGIC + FLAGS) /* checksum of above, to prove we are multiboot */</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br/>
              <w:t xml:space="preserve">/* </w:t>
            </w:r>
            <w:r>
              <w:rPr>
                <w:rFonts w:ascii="Courier New" w:eastAsia="Courier New" w:hAnsi="Courier New" w:cs="Courier New"/>
                <w:sz w:val="19"/>
                <w:szCs w:val="19"/>
                <w:shd w:val="clear" w:color="auto" w:fill="F9F9F9"/>
              </w:rPr>
              <w:br/>
              <w:t>Declare a multiboot header that marks the program as a kernel. These are magic</w:t>
            </w:r>
            <w:r>
              <w:rPr>
                <w:rFonts w:ascii="Courier New" w:eastAsia="Courier New" w:hAnsi="Courier New" w:cs="Courier New"/>
                <w:sz w:val="19"/>
                <w:szCs w:val="19"/>
                <w:shd w:val="clear" w:color="auto" w:fill="F9F9F9"/>
              </w:rPr>
              <w:br/>
              <w:t>values that are documented in the multiboot standard. The bootloader will</w:t>
            </w:r>
            <w:r>
              <w:rPr>
                <w:rFonts w:ascii="Courier New" w:eastAsia="Courier New" w:hAnsi="Courier New" w:cs="Courier New"/>
                <w:sz w:val="19"/>
                <w:szCs w:val="19"/>
                <w:shd w:val="clear" w:color="auto" w:fill="F9F9F9"/>
              </w:rPr>
              <w:br/>
              <w:t>search for this signature in the first 8 KiB of the kernel file, aligned at a</w:t>
            </w:r>
            <w:r>
              <w:rPr>
                <w:rFonts w:ascii="Courier New" w:eastAsia="Courier New" w:hAnsi="Courier New" w:cs="Courier New"/>
                <w:sz w:val="19"/>
                <w:szCs w:val="19"/>
                <w:shd w:val="clear" w:color="auto" w:fill="F9F9F9"/>
              </w:rPr>
              <w:br/>
              <w:t>32-bit boundary. The signature is in its own section so the header can be</w:t>
            </w:r>
            <w:r>
              <w:rPr>
                <w:rFonts w:ascii="Courier New" w:eastAsia="Courier New" w:hAnsi="Courier New" w:cs="Courier New"/>
                <w:sz w:val="19"/>
                <w:szCs w:val="19"/>
                <w:shd w:val="clear" w:color="auto" w:fill="F9F9F9"/>
              </w:rPr>
              <w:br/>
              <w:t>forced to be within the first 8 KiB of the kernel file.</w:t>
            </w:r>
            <w:r>
              <w:rPr>
                <w:rFonts w:ascii="Courier New" w:eastAsia="Courier New" w:hAnsi="Courier New" w:cs="Courier New"/>
                <w:sz w:val="19"/>
                <w:szCs w:val="19"/>
                <w:shd w:val="clear" w:color="auto" w:fill="F9F9F9"/>
              </w:rPr>
              <w:br/>
              <w:t>*/</w:t>
            </w:r>
            <w:r>
              <w:rPr>
                <w:rFonts w:ascii="Courier New" w:eastAsia="Courier New" w:hAnsi="Courier New" w:cs="Courier New"/>
                <w:sz w:val="19"/>
                <w:szCs w:val="19"/>
                <w:shd w:val="clear" w:color="auto" w:fill="F9F9F9"/>
              </w:rPr>
              <w:br/>
              <w:t>.section .multiboot</w:t>
            </w:r>
            <w:r>
              <w:rPr>
                <w:rFonts w:ascii="Courier New" w:eastAsia="Courier New" w:hAnsi="Courier New" w:cs="Courier New"/>
                <w:sz w:val="19"/>
                <w:szCs w:val="19"/>
                <w:shd w:val="clear" w:color="auto" w:fill="F9F9F9"/>
              </w:rPr>
              <w:br/>
              <w:t>.align 4</w:t>
            </w:r>
            <w:r>
              <w:rPr>
                <w:rFonts w:ascii="Courier New" w:eastAsia="Courier New" w:hAnsi="Courier New" w:cs="Courier New"/>
                <w:sz w:val="19"/>
                <w:szCs w:val="19"/>
                <w:shd w:val="clear" w:color="auto" w:fill="F9F9F9"/>
              </w:rPr>
              <w:br/>
              <w:t>.long MAGIC</w:t>
            </w:r>
            <w:r>
              <w:rPr>
                <w:rFonts w:ascii="Courier New" w:eastAsia="Courier New" w:hAnsi="Courier New" w:cs="Courier New"/>
                <w:sz w:val="19"/>
                <w:szCs w:val="19"/>
                <w:shd w:val="clear" w:color="auto" w:fill="F9F9F9"/>
              </w:rPr>
              <w:br/>
              <w:t>.long FLAGS</w:t>
            </w:r>
            <w:r>
              <w:rPr>
                <w:rFonts w:ascii="Courier New" w:eastAsia="Courier New" w:hAnsi="Courier New" w:cs="Courier New"/>
                <w:sz w:val="19"/>
                <w:szCs w:val="19"/>
                <w:shd w:val="clear" w:color="auto" w:fill="F9F9F9"/>
              </w:rPr>
              <w:br/>
              <w:t>.long CHECKSUM</w:t>
            </w:r>
          </w:p>
        </w:tc>
      </w:tr>
    </w:tbl>
    <w:p w14:paraId="24CFF954" w14:textId="77777777" w:rsidR="00653998" w:rsidRDefault="00653998" w:rsidP="00653998">
      <w:hyperlink r:id="rId8">
        <w:r>
          <w:rPr>
            <w:color w:val="1155CC"/>
            <w:u w:val="single"/>
          </w:rPr>
          <w:t>https://wiki.osdev.org/Bare_Bones</w:t>
        </w:r>
      </w:hyperlink>
    </w:p>
    <w:p w14:paraId="599CD5C5" w14:textId="77777777" w:rsidR="00653998" w:rsidRDefault="00653998" w:rsidP="00653998"/>
    <w:p w14:paraId="70C1C0A1" w14:textId="77777777" w:rsidR="00653998" w:rsidRDefault="00653998" w:rsidP="00653998">
      <w:r>
        <w:t>When an ELF file contains this header then a multiboot loader, such as EFI or GRUB will then further inspect the file to determine whether it can be executed.  According to the multiboot rules, this header must be located within the first 8KB of memory.  Later we will see how to tell the linker to respect this rule.</w:t>
      </w:r>
    </w:p>
    <w:p w14:paraId="5407C710" w14:textId="77777777" w:rsidR="00653998" w:rsidRDefault="00653998" w:rsidP="00653998">
      <w:pPr>
        <w:pStyle w:val="Heading3"/>
      </w:pPr>
      <w:bookmarkStart w:id="1" w:name="_9kh6m9w2sbrz" w:colFirst="0" w:colLast="0"/>
      <w:bookmarkEnd w:id="1"/>
      <w:r>
        <w:lastRenderedPageBreak/>
        <w:t>PC Video Memory</w:t>
      </w:r>
    </w:p>
    <w:p w14:paraId="496CA447" w14:textId="7B58CE0F" w:rsidR="00653998" w:rsidRDefault="00653998" w:rsidP="00653998">
      <w:r>
        <w:t>One of the early goals of this project is to print out “Hello World”, but it’s a little more complicated than usual.  Because we are writing code on a “bare metal” machine, we need to handle writing characters ourselves.  In fact, we even need to make the cursor move as we write characters!  The good news is that there is some hardware support from the video controller.</w:t>
      </w:r>
    </w:p>
    <w:p w14:paraId="169F4CAB" w14:textId="77777777" w:rsidR="00653998" w:rsidRDefault="00653998" w:rsidP="00653998"/>
    <w:p w14:paraId="67E70E1C" w14:textId="77777777" w:rsidR="00653998" w:rsidRDefault="00653998" w:rsidP="00653998">
      <w:r>
        <w:t xml:space="preserve">The PC’s video memory is 32KB starting at address </w:t>
      </w:r>
      <w:r>
        <w:rPr>
          <w:rFonts w:ascii="Courier New" w:eastAsia="Courier New" w:hAnsi="Courier New" w:cs="Courier New"/>
          <w:sz w:val="19"/>
          <w:szCs w:val="19"/>
          <w:highlight w:val="white"/>
        </w:rPr>
        <w:t>0xB8000</w:t>
      </w:r>
      <w:r>
        <w:t>.  Each page is, by default, 80 columns by 25 rows.  Each text position uses 16-bits:</w:t>
      </w:r>
    </w:p>
    <w:p w14:paraId="26152B9B" w14:textId="77777777" w:rsidR="00653998" w:rsidRDefault="00653998" w:rsidP="0065399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2055"/>
        <w:gridCol w:w="4950"/>
      </w:tblGrid>
      <w:tr w:rsidR="00653998" w14:paraId="128FF762" w14:textId="77777777" w:rsidTr="008A7C54">
        <w:tc>
          <w:tcPr>
            <w:tcW w:w="2355" w:type="dxa"/>
            <w:shd w:val="clear" w:color="auto" w:fill="auto"/>
            <w:tcMar>
              <w:top w:w="100" w:type="dxa"/>
              <w:left w:w="100" w:type="dxa"/>
              <w:bottom w:w="100" w:type="dxa"/>
              <w:right w:w="100" w:type="dxa"/>
            </w:tcMar>
          </w:tcPr>
          <w:p w14:paraId="15368E36" w14:textId="77777777" w:rsidR="00653998" w:rsidRDefault="00653998" w:rsidP="008A7C54">
            <w:pPr>
              <w:widowControl w:val="0"/>
              <w:pBdr>
                <w:top w:val="nil"/>
                <w:left w:val="nil"/>
                <w:bottom w:val="nil"/>
                <w:right w:val="nil"/>
                <w:between w:val="nil"/>
              </w:pBdr>
              <w:spacing w:line="240" w:lineRule="auto"/>
              <w:jc w:val="center"/>
            </w:pPr>
            <w:r>
              <w:t>Bits 15:12</w:t>
            </w:r>
          </w:p>
        </w:tc>
        <w:tc>
          <w:tcPr>
            <w:tcW w:w="2055" w:type="dxa"/>
            <w:shd w:val="clear" w:color="auto" w:fill="auto"/>
            <w:tcMar>
              <w:top w:w="100" w:type="dxa"/>
              <w:left w:w="100" w:type="dxa"/>
              <w:bottom w:w="100" w:type="dxa"/>
              <w:right w:w="100" w:type="dxa"/>
            </w:tcMar>
          </w:tcPr>
          <w:p w14:paraId="68FA6A3B" w14:textId="77777777" w:rsidR="00653998" w:rsidRDefault="00653998" w:rsidP="008A7C54">
            <w:pPr>
              <w:widowControl w:val="0"/>
              <w:pBdr>
                <w:top w:val="nil"/>
                <w:left w:val="nil"/>
                <w:bottom w:val="nil"/>
                <w:right w:val="nil"/>
                <w:between w:val="nil"/>
              </w:pBdr>
              <w:spacing w:line="240" w:lineRule="auto"/>
              <w:jc w:val="center"/>
            </w:pPr>
            <w:r>
              <w:t>Bits 11:8</w:t>
            </w:r>
          </w:p>
        </w:tc>
        <w:tc>
          <w:tcPr>
            <w:tcW w:w="4950" w:type="dxa"/>
            <w:shd w:val="clear" w:color="auto" w:fill="auto"/>
            <w:tcMar>
              <w:top w:w="100" w:type="dxa"/>
              <w:left w:w="100" w:type="dxa"/>
              <w:bottom w:w="100" w:type="dxa"/>
              <w:right w:w="100" w:type="dxa"/>
            </w:tcMar>
          </w:tcPr>
          <w:p w14:paraId="69CA579C" w14:textId="77777777" w:rsidR="00653998" w:rsidRDefault="00653998" w:rsidP="008A7C54">
            <w:pPr>
              <w:widowControl w:val="0"/>
              <w:pBdr>
                <w:top w:val="nil"/>
                <w:left w:val="nil"/>
                <w:bottom w:val="nil"/>
                <w:right w:val="nil"/>
                <w:between w:val="nil"/>
              </w:pBdr>
              <w:spacing w:line="240" w:lineRule="auto"/>
              <w:jc w:val="center"/>
            </w:pPr>
            <w:r>
              <w:t>Bits 7:0</w:t>
            </w:r>
          </w:p>
        </w:tc>
      </w:tr>
      <w:tr w:rsidR="00653998" w14:paraId="14859670" w14:textId="77777777" w:rsidTr="008A7C54">
        <w:tc>
          <w:tcPr>
            <w:tcW w:w="2355" w:type="dxa"/>
            <w:shd w:val="clear" w:color="auto" w:fill="auto"/>
            <w:tcMar>
              <w:top w:w="100" w:type="dxa"/>
              <w:left w:w="100" w:type="dxa"/>
              <w:bottom w:w="100" w:type="dxa"/>
              <w:right w:w="100" w:type="dxa"/>
            </w:tcMar>
          </w:tcPr>
          <w:p w14:paraId="381219CF" w14:textId="77777777" w:rsidR="00653998" w:rsidRDefault="00653998" w:rsidP="008A7C54">
            <w:pPr>
              <w:widowControl w:val="0"/>
              <w:pBdr>
                <w:top w:val="nil"/>
                <w:left w:val="nil"/>
                <w:bottom w:val="nil"/>
                <w:right w:val="nil"/>
                <w:between w:val="nil"/>
              </w:pBdr>
              <w:spacing w:line="240" w:lineRule="auto"/>
              <w:jc w:val="center"/>
            </w:pPr>
            <w:r>
              <w:t>Background Color</w:t>
            </w:r>
          </w:p>
        </w:tc>
        <w:tc>
          <w:tcPr>
            <w:tcW w:w="2055" w:type="dxa"/>
            <w:shd w:val="clear" w:color="auto" w:fill="auto"/>
            <w:tcMar>
              <w:top w:w="100" w:type="dxa"/>
              <w:left w:w="100" w:type="dxa"/>
              <w:bottom w:w="100" w:type="dxa"/>
              <w:right w:w="100" w:type="dxa"/>
            </w:tcMar>
          </w:tcPr>
          <w:p w14:paraId="2974DE50" w14:textId="77777777" w:rsidR="00653998" w:rsidRDefault="00653998" w:rsidP="008A7C54">
            <w:pPr>
              <w:widowControl w:val="0"/>
              <w:pBdr>
                <w:top w:val="nil"/>
                <w:left w:val="nil"/>
                <w:bottom w:val="nil"/>
                <w:right w:val="nil"/>
                <w:between w:val="nil"/>
              </w:pBdr>
              <w:spacing w:line="240" w:lineRule="auto"/>
              <w:jc w:val="center"/>
            </w:pPr>
            <w:r>
              <w:t>Foreground Color</w:t>
            </w:r>
          </w:p>
        </w:tc>
        <w:tc>
          <w:tcPr>
            <w:tcW w:w="4950" w:type="dxa"/>
            <w:shd w:val="clear" w:color="auto" w:fill="auto"/>
            <w:tcMar>
              <w:top w:w="100" w:type="dxa"/>
              <w:left w:w="100" w:type="dxa"/>
              <w:bottom w:w="100" w:type="dxa"/>
              <w:right w:w="100" w:type="dxa"/>
            </w:tcMar>
          </w:tcPr>
          <w:p w14:paraId="03815AD0" w14:textId="77777777" w:rsidR="00653998" w:rsidRDefault="00653998" w:rsidP="008A7C54">
            <w:pPr>
              <w:widowControl w:val="0"/>
              <w:pBdr>
                <w:top w:val="nil"/>
                <w:left w:val="nil"/>
                <w:bottom w:val="nil"/>
                <w:right w:val="nil"/>
                <w:between w:val="nil"/>
              </w:pBdr>
              <w:spacing w:line="240" w:lineRule="auto"/>
              <w:jc w:val="center"/>
            </w:pPr>
            <w:r>
              <w:t>Character</w:t>
            </w:r>
          </w:p>
        </w:tc>
      </w:tr>
    </w:tbl>
    <w:p w14:paraId="63E8F4FE" w14:textId="77777777" w:rsidR="00653998" w:rsidRDefault="00653998" w:rsidP="00653998"/>
    <w:p w14:paraId="7B0B97DA" w14:textId="77777777" w:rsidR="00653998" w:rsidRDefault="00653998" w:rsidP="00653998">
      <w:r>
        <w:t>But, in Little Endian format:</w:t>
      </w:r>
    </w:p>
    <w:p w14:paraId="06CD6F66" w14:textId="77777777" w:rsidR="00653998" w:rsidRDefault="00653998" w:rsidP="0065399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2835"/>
        <w:gridCol w:w="2400"/>
      </w:tblGrid>
      <w:tr w:rsidR="00653998" w14:paraId="7C0FCBC3" w14:textId="77777777" w:rsidTr="008A7C54">
        <w:tc>
          <w:tcPr>
            <w:tcW w:w="4125" w:type="dxa"/>
            <w:shd w:val="clear" w:color="auto" w:fill="auto"/>
            <w:tcMar>
              <w:top w:w="100" w:type="dxa"/>
              <w:left w:w="100" w:type="dxa"/>
              <w:bottom w:w="100" w:type="dxa"/>
              <w:right w:w="100" w:type="dxa"/>
            </w:tcMar>
          </w:tcPr>
          <w:p w14:paraId="1237506F" w14:textId="77777777" w:rsidR="00653998" w:rsidRDefault="00653998" w:rsidP="008A7C54">
            <w:pPr>
              <w:widowControl w:val="0"/>
              <w:spacing w:line="240" w:lineRule="auto"/>
              <w:jc w:val="center"/>
            </w:pPr>
            <w:r>
              <w:t>Bits 7:0</w:t>
            </w:r>
          </w:p>
        </w:tc>
        <w:tc>
          <w:tcPr>
            <w:tcW w:w="2835" w:type="dxa"/>
            <w:shd w:val="clear" w:color="auto" w:fill="auto"/>
            <w:tcMar>
              <w:top w:w="100" w:type="dxa"/>
              <w:left w:w="100" w:type="dxa"/>
              <w:bottom w:w="100" w:type="dxa"/>
              <w:right w:w="100" w:type="dxa"/>
            </w:tcMar>
          </w:tcPr>
          <w:p w14:paraId="6F156486" w14:textId="77777777" w:rsidR="00653998" w:rsidRDefault="00653998" w:rsidP="008A7C54">
            <w:pPr>
              <w:widowControl w:val="0"/>
              <w:spacing w:line="240" w:lineRule="auto"/>
              <w:jc w:val="center"/>
            </w:pPr>
            <w:r>
              <w:t>Bits 15:12</w:t>
            </w:r>
          </w:p>
        </w:tc>
        <w:tc>
          <w:tcPr>
            <w:tcW w:w="2400" w:type="dxa"/>
            <w:shd w:val="clear" w:color="auto" w:fill="auto"/>
            <w:tcMar>
              <w:top w:w="100" w:type="dxa"/>
              <w:left w:w="100" w:type="dxa"/>
              <w:bottom w:w="100" w:type="dxa"/>
              <w:right w:w="100" w:type="dxa"/>
            </w:tcMar>
          </w:tcPr>
          <w:p w14:paraId="22BE5D58" w14:textId="77777777" w:rsidR="00653998" w:rsidRDefault="00653998" w:rsidP="008A7C54">
            <w:pPr>
              <w:widowControl w:val="0"/>
              <w:spacing w:line="240" w:lineRule="auto"/>
              <w:jc w:val="center"/>
            </w:pPr>
            <w:r>
              <w:t>Bits 11:8</w:t>
            </w:r>
          </w:p>
        </w:tc>
      </w:tr>
      <w:tr w:rsidR="00653998" w14:paraId="01619E03" w14:textId="77777777" w:rsidTr="008A7C54">
        <w:tc>
          <w:tcPr>
            <w:tcW w:w="4125" w:type="dxa"/>
            <w:shd w:val="clear" w:color="auto" w:fill="auto"/>
            <w:tcMar>
              <w:top w:w="100" w:type="dxa"/>
              <w:left w:w="100" w:type="dxa"/>
              <w:bottom w:w="100" w:type="dxa"/>
              <w:right w:w="100" w:type="dxa"/>
            </w:tcMar>
          </w:tcPr>
          <w:p w14:paraId="0508ED08" w14:textId="77777777" w:rsidR="00653998" w:rsidRDefault="00653998" w:rsidP="008A7C54">
            <w:pPr>
              <w:widowControl w:val="0"/>
              <w:spacing w:line="240" w:lineRule="auto"/>
              <w:jc w:val="center"/>
            </w:pPr>
            <w:r>
              <w:t>Character</w:t>
            </w:r>
          </w:p>
        </w:tc>
        <w:tc>
          <w:tcPr>
            <w:tcW w:w="2835" w:type="dxa"/>
            <w:shd w:val="clear" w:color="auto" w:fill="auto"/>
            <w:tcMar>
              <w:top w:w="100" w:type="dxa"/>
              <w:left w:w="100" w:type="dxa"/>
              <w:bottom w:w="100" w:type="dxa"/>
              <w:right w:w="100" w:type="dxa"/>
            </w:tcMar>
          </w:tcPr>
          <w:p w14:paraId="427A02AE" w14:textId="77777777" w:rsidR="00653998" w:rsidRDefault="00653998" w:rsidP="008A7C54">
            <w:pPr>
              <w:widowControl w:val="0"/>
              <w:spacing w:line="240" w:lineRule="auto"/>
              <w:jc w:val="center"/>
            </w:pPr>
            <w:r>
              <w:t>Background Color</w:t>
            </w:r>
          </w:p>
        </w:tc>
        <w:tc>
          <w:tcPr>
            <w:tcW w:w="2400" w:type="dxa"/>
            <w:shd w:val="clear" w:color="auto" w:fill="auto"/>
            <w:tcMar>
              <w:top w:w="100" w:type="dxa"/>
              <w:left w:w="100" w:type="dxa"/>
              <w:bottom w:w="100" w:type="dxa"/>
              <w:right w:w="100" w:type="dxa"/>
            </w:tcMar>
          </w:tcPr>
          <w:p w14:paraId="5DC59E95" w14:textId="77777777" w:rsidR="00653998" w:rsidRDefault="00653998" w:rsidP="008A7C54">
            <w:pPr>
              <w:widowControl w:val="0"/>
              <w:spacing w:line="240" w:lineRule="auto"/>
              <w:jc w:val="center"/>
            </w:pPr>
            <w:r>
              <w:t>Foreground Color</w:t>
            </w:r>
          </w:p>
        </w:tc>
      </w:tr>
    </w:tbl>
    <w:p w14:paraId="18F79170" w14:textId="77777777" w:rsidR="00653998" w:rsidRDefault="00653998" w:rsidP="00653998"/>
    <w:p w14:paraId="6C933FF1" w14:textId="77777777" w:rsidR="00653998" w:rsidRDefault="00653998" w:rsidP="00653998"/>
    <w:p w14:paraId="6808E61D" w14:textId="77777777" w:rsidR="00653998" w:rsidRDefault="00653998" w:rsidP="00653998">
      <w:r>
        <w:t>One display full of memory requires 80 x 25 x 2 = 4,000 bytes of memory, thus there are :</w:t>
      </w:r>
    </w:p>
    <w:p w14:paraId="3870DBCC" w14:textId="77777777" w:rsidR="00653998" w:rsidRDefault="00653998" w:rsidP="00653998">
      <w:pPr>
        <w:jc w:val="center"/>
      </w:pPr>
    </w:p>
    <w:p w14:paraId="5CAD0536" w14:textId="77777777" w:rsidR="00653998" w:rsidRDefault="00653998" w:rsidP="00653998">
      <w:pPr>
        <w:jc w:val="center"/>
      </w:pPr>
      <w:r>
        <w:rPr>
          <w:noProof/>
        </w:rPr>
        <w:drawing>
          <wp:inline distT="114300" distB="114300" distL="114300" distR="114300" wp14:anchorId="04686343" wp14:editId="33B4B03F">
            <wp:extent cx="3276600" cy="190500"/>
            <wp:effectExtent l="0" t="0" r="0" b="0"/>
            <wp:docPr id="12" name="image4.png" descr="\lfloor 32768 {B} \div 4000 \textrm{B per page}\rfloor = 8 \textrm{ pages}"/>
            <wp:cNvGraphicFramePr/>
            <a:graphic xmlns:a="http://schemas.openxmlformats.org/drawingml/2006/main">
              <a:graphicData uri="http://schemas.openxmlformats.org/drawingml/2006/picture">
                <pic:pic xmlns:pic="http://schemas.openxmlformats.org/drawingml/2006/picture">
                  <pic:nvPicPr>
                    <pic:cNvPr id="0" name="image4.png" descr="\lfloor 32768 {B} \div 4000 \textrm{B per page}\rfloor = 8 \textrm{ pages}"/>
                    <pic:cNvPicPr preferRelativeResize="0"/>
                  </pic:nvPicPr>
                  <pic:blipFill>
                    <a:blip r:embed="rId9"/>
                    <a:srcRect/>
                    <a:stretch>
                      <a:fillRect/>
                    </a:stretch>
                  </pic:blipFill>
                  <pic:spPr>
                    <a:xfrm>
                      <a:off x="0" y="0"/>
                      <a:ext cx="3276600" cy="190500"/>
                    </a:xfrm>
                    <a:prstGeom prst="rect">
                      <a:avLst/>
                    </a:prstGeom>
                    <a:ln/>
                  </pic:spPr>
                </pic:pic>
              </a:graphicData>
            </a:graphic>
          </wp:inline>
        </w:drawing>
      </w:r>
    </w:p>
    <w:p w14:paraId="74ADDC3B" w14:textId="77777777" w:rsidR="00653998" w:rsidRDefault="00653998" w:rsidP="00653998"/>
    <w:p w14:paraId="4CE6A7B0" w14:textId="77777777" w:rsidR="00653998" w:rsidRDefault="00653998" w:rsidP="00653998"/>
    <w:p w14:paraId="47BBE646" w14:textId="77777777" w:rsidR="00653998" w:rsidRDefault="00653998" w:rsidP="00653998">
      <w:r>
        <w:t>The memory is organized in a row-major order, starting at row 0, column zero in the upper-left hand corner of the screen, and row 24, column 79 in the bottom right corner of the screen.  Using the standard integer definitions found in &lt;stdint.h&gt; we can determine the address of a page, or of a character in the video array:</w:t>
      </w:r>
    </w:p>
    <w:p w14:paraId="0E7DF562" w14:textId="77777777" w:rsidR="00653998" w:rsidRDefault="00653998" w:rsidP="00653998"/>
    <w:p w14:paraId="113B5DF0" w14:textId="77777777" w:rsidR="00653998" w:rsidRDefault="00653998" w:rsidP="00653998">
      <w:pPr>
        <w:rPr>
          <w:rFonts w:ascii="Courier New" w:eastAsia="Courier New" w:hAnsi="Courier New" w:cs="Courier New"/>
        </w:rPr>
      </w:pPr>
      <w:r>
        <w:rPr>
          <w:rFonts w:ascii="Courier New" w:eastAsia="Courier New" w:hAnsi="Courier New" w:cs="Courier New"/>
        </w:rPr>
        <w:t>volatile uint16_t * get_page(int page_num) {</w:t>
      </w:r>
      <w:r>
        <w:rPr>
          <w:rFonts w:ascii="Courier New" w:eastAsia="Courier New" w:hAnsi="Courier New" w:cs="Courier New"/>
        </w:rPr>
        <w:br/>
        <w:t xml:space="preserve">   return (volatile uint16_t *)(0xb8000 + (4096 * page_num));</w:t>
      </w:r>
      <w:r>
        <w:rPr>
          <w:rFonts w:ascii="Courier New" w:eastAsia="Courier New" w:hAnsi="Courier New" w:cs="Courier New"/>
        </w:rPr>
        <w:br/>
        <w:t>}</w:t>
      </w:r>
    </w:p>
    <w:p w14:paraId="2D8F6F8B" w14:textId="77777777" w:rsidR="00653998" w:rsidRDefault="00653998" w:rsidP="00653998">
      <w:pPr>
        <w:rPr>
          <w:rFonts w:ascii="Courier New" w:eastAsia="Courier New" w:hAnsi="Courier New" w:cs="Courier New"/>
        </w:rPr>
      </w:pPr>
    </w:p>
    <w:p w14:paraId="72B6F98A" w14:textId="77777777" w:rsidR="00653998" w:rsidRDefault="00653998" w:rsidP="00653998">
      <w:pPr>
        <w:rPr>
          <w:rFonts w:ascii="Courier New" w:eastAsia="Courier New" w:hAnsi="Courier New" w:cs="Courier New"/>
        </w:rPr>
      </w:pPr>
    </w:p>
    <w:p w14:paraId="70901F5C" w14:textId="77777777" w:rsidR="00653998" w:rsidRDefault="00653998" w:rsidP="00653998">
      <w:pPr>
        <w:rPr>
          <w:rFonts w:ascii="Courier New" w:eastAsia="Courier New" w:hAnsi="Courier New" w:cs="Courier New"/>
        </w:rPr>
      </w:pPr>
      <w:r>
        <w:rPr>
          <w:rFonts w:ascii="Courier New" w:eastAsia="Courier New" w:hAnsi="Courier New" w:cs="Courier New"/>
        </w:rPr>
        <w:t>// offset expressed in terms of 16-bit pointers!</w:t>
      </w:r>
    </w:p>
    <w:p w14:paraId="641012EB" w14:textId="77777777" w:rsidR="00653998" w:rsidRDefault="00653998" w:rsidP="00653998">
      <w:pPr>
        <w:rPr>
          <w:rFonts w:ascii="Courier New" w:eastAsia="Courier New" w:hAnsi="Courier New" w:cs="Courier New"/>
        </w:rPr>
      </w:pPr>
      <w:r>
        <w:rPr>
          <w:rFonts w:ascii="Courier New" w:eastAsia="Courier New" w:hAnsi="Courier New" w:cs="Courier New"/>
        </w:rPr>
        <w:t>uint16_t get_offset(int row, int col) {</w:t>
      </w:r>
      <w:r>
        <w:rPr>
          <w:rFonts w:ascii="Courier New" w:eastAsia="Courier New" w:hAnsi="Courier New" w:cs="Courier New"/>
        </w:rPr>
        <w:br/>
        <w:t xml:space="preserve">   return (row * 80 + col);</w:t>
      </w:r>
      <w:r>
        <w:rPr>
          <w:rFonts w:ascii="Courier New" w:eastAsia="Courier New" w:hAnsi="Courier New" w:cs="Courier New"/>
        </w:rPr>
        <w:br/>
        <w:t>}</w:t>
      </w:r>
    </w:p>
    <w:p w14:paraId="57B29D02" w14:textId="77777777" w:rsidR="00653998" w:rsidRDefault="00653998" w:rsidP="00653998"/>
    <w:p w14:paraId="7A3E352F" w14:textId="77777777" w:rsidR="00653998" w:rsidRDefault="00653998" w:rsidP="00653998"/>
    <w:p w14:paraId="3F8B35A6" w14:textId="77777777" w:rsidR="00653998" w:rsidRDefault="00653998" w:rsidP="00653998"/>
    <w:p w14:paraId="5A95F898" w14:textId="77777777" w:rsidR="00653998" w:rsidRDefault="00653998" w:rsidP="00653998">
      <w:r>
        <w:br w:type="page"/>
      </w:r>
    </w:p>
    <w:p w14:paraId="466ED083" w14:textId="77777777" w:rsidR="00653998" w:rsidRDefault="00653998" w:rsidP="00653998">
      <w:r>
        <w:lastRenderedPageBreak/>
        <w:t>The colors are made from combining a foreground and a background color from the following table:</w:t>
      </w:r>
    </w:p>
    <w:p w14:paraId="2441FDA5" w14:textId="77777777" w:rsidR="00653998" w:rsidRDefault="00653998" w:rsidP="00653998"/>
    <w:p w14:paraId="12AC646F" w14:textId="77777777" w:rsidR="00653998" w:rsidRDefault="00653998" w:rsidP="00653998">
      <w:pPr>
        <w:jc w:val="center"/>
      </w:pPr>
      <w:r>
        <w:rPr>
          <w:noProof/>
        </w:rPr>
        <w:drawing>
          <wp:inline distT="114300" distB="114300" distL="114300" distR="114300" wp14:anchorId="35DA2F7D" wp14:editId="0E5C96A5">
            <wp:extent cx="3048000" cy="451485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3048000" cy="4514850"/>
                    </a:xfrm>
                    <a:prstGeom prst="rect">
                      <a:avLst/>
                    </a:prstGeom>
                    <a:ln/>
                  </pic:spPr>
                </pic:pic>
              </a:graphicData>
            </a:graphic>
          </wp:inline>
        </w:drawing>
      </w:r>
      <w:r>
        <w:rPr>
          <w:vertAlign w:val="superscript"/>
        </w:rPr>
        <w:footnoteReference w:id="2"/>
      </w:r>
    </w:p>
    <w:p w14:paraId="7A95A05B" w14:textId="77777777" w:rsidR="00653998" w:rsidRDefault="00653998" w:rsidP="00653998"/>
    <w:p w14:paraId="5935BF70" w14:textId="77777777" w:rsidR="00653998" w:rsidRDefault="00653998" w:rsidP="00653998">
      <w:r>
        <w:t>For example, we could write a function to put a character onto a location in memory:</w:t>
      </w:r>
      <w:r>
        <w:br/>
      </w:r>
    </w:p>
    <w:p w14:paraId="7DFE199B" w14:textId="77777777" w:rsidR="00653998" w:rsidRDefault="00653998" w:rsidP="00653998">
      <w:pPr>
        <w:rPr>
          <w:rFonts w:ascii="Courier New" w:eastAsia="Courier New" w:hAnsi="Courier New" w:cs="Courier New"/>
        </w:rPr>
      </w:pPr>
      <w:r>
        <w:rPr>
          <w:rFonts w:ascii="Courier New" w:eastAsia="Courier New" w:hAnsi="Courier New" w:cs="Courier New"/>
        </w:rPr>
        <w:t xml:space="preserve">void write_character(uint8_t page_num, </w:t>
      </w:r>
      <w:r>
        <w:rPr>
          <w:rFonts w:ascii="Courier New" w:eastAsia="Courier New" w:hAnsi="Courier New" w:cs="Courier New"/>
        </w:rPr>
        <w:br/>
      </w:r>
      <w:r>
        <w:rPr>
          <w:rFonts w:ascii="Courier New" w:eastAsia="Courier New" w:hAnsi="Courier New" w:cs="Courier New"/>
        </w:rPr>
        <w:tab/>
        <w:t xml:space="preserve">uint8_t row, uint8_t col, </w:t>
      </w:r>
      <w:r>
        <w:rPr>
          <w:rFonts w:ascii="Courier New" w:eastAsia="Courier New" w:hAnsi="Courier New" w:cs="Courier New"/>
        </w:rPr>
        <w:br/>
      </w:r>
      <w:r>
        <w:rPr>
          <w:rFonts w:ascii="Courier New" w:eastAsia="Courier New" w:hAnsi="Courier New" w:cs="Courier New"/>
        </w:rPr>
        <w:tab/>
        <w:t>uint8_t bgcolor, uint8_t fgcolor, uint8_t ch)</w:t>
      </w:r>
      <w:r>
        <w:rPr>
          <w:rFonts w:ascii="Courier New" w:eastAsia="Courier New" w:hAnsi="Courier New" w:cs="Courier New"/>
        </w:rPr>
        <w:br/>
        <w:t>{</w:t>
      </w:r>
    </w:p>
    <w:p w14:paraId="18293B0F" w14:textId="77777777" w:rsidR="00653998" w:rsidRDefault="00653998" w:rsidP="00653998">
      <w:pPr>
        <w:rPr>
          <w:rFonts w:ascii="Courier New" w:eastAsia="Courier New" w:hAnsi="Courier New" w:cs="Courier New"/>
        </w:rPr>
      </w:pPr>
      <w:r>
        <w:rPr>
          <w:rFonts w:ascii="Courier New" w:eastAsia="Courier New" w:hAnsi="Courier New" w:cs="Courier New"/>
        </w:rPr>
        <w:t xml:space="preserve">    volatile uint16_t *page = get_page(page_num);</w:t>
      </w:r>
      <w:r>
        <w:rPr>
          <w:rFonts w:ascii="Courier New" w:eastAsia="Courier New" w:hAnsi="Courier New" w:cs="Courier New"/>
        </w:rPr>
        <w:br/>
        <w:t xml:space="preserve">    uint16_t offset = get_offset(row, col);</w:t>
      </w:r>
      <w:r>
        <w:rPr>
          <w:rFonts w:ascii="Courier New" w:eastAsia="Courier New" w:hAnsi="Courier New" w:cs="Courier New"/>
        </w:rPr>
        <w:br/>
        <w:t xml:space="preserve">    page[offset] = bgcolor &lt;&lt; 12 | fgcolor &lt;&lt; 8 | ch;</w:t>
      </w:r>
      <w:r>
        <w:rPr>
          <w:rFonts w:ascii="Courier New" w:eastAsia="Courier New" w:hAnsi="Courier New" w:cs="Courier New"/>
        </w:rPr>
        <w:br/>
        <w:t>}</w:t>
      </w:r>
    </w:p>
    <w:p w14:paraId="00CB69B9" w14:textId="77777777" w:rsidR="00653998" w:rsidRDefault="00653998" w:rsidP="00653998"/>
    <w:p w14:paraId="16A38553" w14:textId="77777777" w:rsidR="00653998" w:rsidRDefault="00653998" w:rsidP="00653998"/>
    <w:p w14:paraId="1A3E6D97" w14:textId="77777777" w:rsidR="00653998" w:rsidRDefault="00653998" w:rsidP="00653998">
      <w:r>
        <w:br w:type="page"/>
      </w:r>
    </w:p>
    <w:p w14:paraId="67FEEDD1" w14:textId="77777777" w:rsidR="00653998" w:rsidRDefault="00653998" w:rsidP="00653998">
      <w:r>
        <w:lastRenderedPageBreak/>
        <w:t xml:space="preserve">Of course, we could refine this a little further and create a console driver that will make this a more useful tool.  </w:t>
      </w:r>
    </w:p>
    <w:p w14:paraId="39F656B6" w14:textId="77777777" w:rsidR="00653998" w:rsidRDefault="00653998" w:rsidP="00653998"/>
    <w:p w14:paraId="3A6955F1" w14:textId="77777777" w:rsidR="00653998" w:rsidRDefault="00653998" w:rsidP="00653998">
      <w:pPr>
        <w:pStyle w:val="Heading3"/>
      </w:pPr>
      <w:bookmarkStart w:id="2" w:name="_6dyr9ti455y7" w:colFirst="0" w:colLast="0"/>
      <w:bookmarkEnd w:id="2"/>
      <w:r>
        <w:t>Creating a Kernel - version 1</w:t>
      </w:r>
    </w:p>
    <w:p w14:paraId="7612BF83" w14:textId="77777777" w:rsidR="00653998" w:rsidRDefault="00653998" w:rsidP="00653998">
      <w:r>
        <w:t>So, if we put all of these pieces together, we are ready to create a basic kernel that can display the letter “A” on the screen in bright white text on a blue background.</w:t>
      </w:r>
    </w:p>
    <w:p w14:paraId="4849F0F0" w14:textId="77777777" w:rsidR="00653998" w:rsidRDefault="00653998" w:rsidP="00653998"/>
    <w:p w14:paraId="57ACF3D7" w14:textId="77777777" w:rsidR="00653998" w:rsidRDefault="00653998" w:rsidP="00653998">
      <w:r>
        <w:t>Create a file “boot.s” that concatenates the multiboot header with the test code that were both given earlier.  After the “_start” symbol, you will need to insert code to:</w:t>
      </w:r>
    </w:p>
    <w:p w14:paraId="211351FA" w14:textId="77777777" w:rsidR="00653998" w:rsidRDefault="00653998" w:rsidP="00653998">
      <w:pPr>
        <w:numPr>
          <w:ilvl w:val="0"/>
          <w:numId w:val="43"/>
        </w:numPr>
      </w:pPr>
      <w:r>
        <w:t>Move the “stack_top” symbol to the 32-bit stack pointer register</w:t>
      </w:r>
    </w:p>
    <w:p w14:paraId="7D3CB99C" w14:textId="77777777" w:rsidR="00653998" w:rsidRDefault="00653998" w:rsidP="00653998">
      <w:pPr>
        <w:numPr>
          <w:ilvl w:val="0"/>
          <w:numId w:val="43"/>
        </w:numPr>
      </w:pPr>
      <w:r>
        <w:t>Call your “kernel_main” function (that will be defined in a C file we haven’t written yet)</w:t>
      </w:r>
    </w:p>
    <w:p w14:paraId="1DA9950D" w14:textId="77777777" w:rsidR="00653998" w:rsidRDefault="00653998" w:rsidP="00653998"/>
    <w:p w14:paraId="0DC7E579" w14:textId="77777777" w:rsidR="00653998" w:rsidRDefault="00653998" w:rsidP="00653998">
      <w:r>
        <w:t>Your “boot.s” file will be compiled into an object file using the Assembler, it will not be runnable on its own - because it depends on the C file that contains kernel_main, and the segments listed in the “.s” file need to be assigned to a location in memory.</w:t>
      </w:r>
    </w:p>
    <w:p w14:paraId="48BB0CF4" w14:textId="77777777" w:rsidR="00653998" w:rsidRDefault="00653998" w:rsidP="00653998"/>
    <w:p w14:paraId="4AECB6BF" w14:textId="77777777" w:rsidR="00653998" w:rsidRDefault="00653998" w:rsidP="00653998">
      <w:r>
        <w:t xml:space="preserve">Create a file “kernel.c” that contains a function:   </w:t>
      </w:r>
      <w:r>
        <w:rPr>
          <w:rFonts w:ascii="Courier New" w:eastAsia="Courier New" w:hAnsi="Courier New" w:cs="Courier New"/>
        </w:rPr>
        <w:t>void kernel_main()</w:t>
      </w:r>
      <w:r>
        <w:t>.  This will be a C function that kicks off your kernel.  You are now, basically, programming like you did in microcontrollers.</w:t>
      </w:r>
    </w:p>
    <w:p w14:paraId="762B8983" w14:textId="77777777" w:rsidR="00653998" w:rsidRDefault="00653998" w:rsidP="00653998"/>
    <w:p w14:paraId="7F475568" w14:textId="77777777" w:rsidR="00653998" w:rsidRDefault="00653998" w:rsidP="00653998">
      <w:r>
        <w:t>Edit your “kernel” to display the letter A as required.  Since its done, it can just return - back to the _start code in the boot.s file, which will then loop forever.</w:t>
      </w:r>
    </w:p>
    <w:p w14:paraId="6EA4697E" w14:textId="77777777" w:rsidR="00653998" w:rsidRDefault="00653998" w:rsidP="00653998"/>
    <w:p w14:paraId="34700A93" w14:textId="77777777" w:rsidR="00653998" w:rsidRDefault="00653998" w:rsidP="00653998">
      <w:pPr>
        <w:pStyle w:val="Heading3"/>
      </w:pPr>
      <w:bookmarkStart w:id="3" w:name="_y51tm1ruppd" w:colFirst="0" w:colLast="0"/>
      <w:bookmarkEnd w:id="3"/>
      <w:r>
        <w:t>Linker Script</w:t>
      </w:r>
    </w:p>
    <w:p w14:paraId="4952705C" w14:textId="77777777" w:rsidR="00653998" w:rsidRDefault="00653998" w:rsidP="00653998">
      <w:r>
        <w:t>The following is a “linker script” - a file that tells the GNU linker how to structure your ELF file.  This file should be called “</w:t>
      </w:r>
      <w:r>
        <w:rPr>
          <w:rFonts w:ascii="Courier New" w:eastAsia="Courier New" w:hAnsi="Courier New" w:cs="Courier New"/>
        </w:rPr>
        <w:t>linker.ld</w:t>
      </w:r>
      <w:r>
        <w:t>” (or else you’ll need to edit the Makefile in the next step)</w:t>
      </w:r>
    </w:p>
    <w:p w14:paraId="7AAD53C8" w14:textId="77777777" w:rsidR="00653998" w:rsidRDefault="00653998" w:rsidP="0065399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53998" w14:paraId="3F503037" w14:textId="77777777" w:rsidTr="008A7C54">
        <w:tc>
          <w:tcPr>
            <w:tcW w:w="9360" w:type="dxa"/>
            <w:shd w:val="clear" w:color="auto" w:fill="auto"/>
            <w:tcMar>
              <w:top w:w="100" w:type="dxa"/>
              <w:left w:w="100" w:type="dxa"/>
              <w:bottom w:w="100" w:type="dxa"/>
              <w:right w:w="100" w:type="dxa"/>
            </w:tcMar>
          </w:tcPr>
          <w:p w14:paraId="6674221B" w14:textId="77777777" w:rsidR="00653998" w:rsidRDefault="00653998" w:rsidP="008A7C54">
            <w:pPr>
              <w:widowControl w:val="0"/>
              <w:spacing w:line="312" w:lineRule="auto"/>
              <w:rPr>
                <w:rFonts w:ascii="Courier New" w:eastAsia="Courier New" w:hAnsi="Courier New" w:cs="Courier New"/>
                <w:sz w:val="19"/>
                <w:szCs w:val="19"/>
                <w:shd w:val="clear" w:color="auto" w:fill="F9F9F9"/>
              </w:rPr>
            </w:pPr>
            <w:r>
              <w:rPr>
                <w:rFonts w:ascii="Courier New" w:eastAsia="Courier New" w:hAnsi="Courier New" w:cs="Courier New"/>
                <w:sz w:val="19"/>
                <w:szCs w:val="19"/>
                <w:shd w:val="clear" w:color="auto" w:fill="F9F9F9"/>
              </w:rPr>
              <w:t>/* what symbol is the first instruction */</w:t>
            </w:r>
          </w:p>
          <w:p w14:paraId="046A9230" w14:textId="1ACBB9BE" w:rsidR="00653998" w:rsidRDefault="00653998" w:rsidP="008A7C54">
            <w:pPr>
              <w:widowControl w:val="0"/>
              <w:spacing w:line="312" w:lineRule="auto"/>
              <w:rPr>
                <w:rFonts w:ascii="Courier New" w:eastAsia="Courier New" w:hAnsi="Courier New" w:cs="Courier New"/>
                <w:sz w:val="19"/>
                <w:szCs w:val="19"/>
                <w:shd w:val="clear" w:color="auto" w:fill="F9F9F9"/>
              </w:rPr>
            </w:pPr>
            <w:r>
              <w:rPr>
                <w:rFonts w:ascii="Courier New" w:eastAsia="Courier New" w:hAnsi="Courier New" w:cs="Courier New"/>
                <w:sz w:val="19"/>
                <w:szCs w:val="19"/>
                <w:shd w:val="clear" w:color="auto" w:fill="F9F9F9"/>
              </w:rPr>
              <w:t>ENTRY(_start)</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br/>
              <w:t>/* Describe the sections of the program */</w:t>
            </w:r>
            <w:r>
              <w:rPr>
                <w:rFonts w:ascii="Courier New" w:eastAsia="Courier New" w:hAnsi="Courier New" w:cs="Courier New"/>
                <w:sz w:val="19"/>
                <w:szCs w:val="19"/>
                <w:shd w:val="clear" w:color="auto" w:fill="F9F9F9"/>
              </w:rPr>
              <w:br/>
              <w:t>SECTIONS</w:t>
            </w:r>
            <w:r>
              <w:rPr>
                <w:rFonts w:ascii="Courier New" w:eastAsia="Courier New" w:hAnsi="Courier New" w:cs="Courier New"/>
                <w:sz w:val="19"/>
                <w:szCs w:val="19"/>
                <w:shd w:val="clear" w:color="auto" w:fill="F9F9F9"/>
              </w:rPr>
              <w:br/>
              <w:t>{</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tab/>
              <w:t>/* Begin putting sections at 1 MiB,</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tab/>
              <w:t xml:space="preserve">   loaded at by the bootloader. */</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tab/>
              <w:t>. = 1M;</w:t>
            </w:r>
            <w:r>
              <w:rPr>
                <w:rFonts w:ascii="Courier New" w:eastAsia="Courier New" w:hAnsi="Courier New" w:cs="Courier New"/>
                <w:sz w:val="19"/>
                <w:szCs w:val="19"/>
                <w:shd w:val="clear" w:color="auto" w:fill="F9F9F9"/>
              </w:rPr>
              <w:br/>
            </w:r>
          </w:p>
          <w:p w14:paraId="0776F609" w14:textId="77777777" w:rsidR="00653998" w:rsidRDefault="00653998" w:rsidP="008A7C54">
            <w:pPr>
              <w:widowControl w:val="0"/>
              <w:spacing w:line="312" w:lineRule="auto"/>
              <w:rPr>
                <w:rFonts w:ascii="Courier New" w:eastAsia="Courier New" w:hAnsi="Courier New" w:cs="Courier New"/>
                <w:sz w:val="19"/>
                <w:szCs w:val="19"/>
                <w:shd w:val="clear" w:color="auto" w:fill="F9F9F9"/>
              </w:rPr>
            </w:pPr>
            <w:r>
              <w:rPr>
                <w:rFonts w:ascii="Courier New" w:eastAsia="Courier New" w:hAnsi="Courier New" w:cs="Courier New"/>
                <w:sz w:val="19"/>
                <w:szCs w:val="19"/>
                <w:shd w:val="clear" w:color="auto" w:fill="F9F9F9"/>
              </w:rPr>
              <w:tab/>
              <w:t>/* First put the multiboot header, as it is required to be put very early</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tab/>
              <w:t xml:space="preserve">   early in the image or the bootloader won't recognize the file format.</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tab/>
              <w:t xml:space="preserve">   Next we'll put the .text section. */</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tab/>
              <w:t>.text BLOCK(4K) : ALIGN(4K)</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tab/>
              <w:t>{</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lastRenderedPageBreak/>
              <w:tab/>
            </w:r>
            <w:r>
              <w:rPr>
                <w:rFonts w:ascii="Courier New" w:eastAsia="Courier New" w:hAnsi="Courier New" w:cs="Courier New"/>
                <w:sz w:val="19"/>
                <w:szCs w:val="19"/>
                <w:shd w:val="clear" w:color="auto" w:fill="F9F9F9"/>
              </w:rPr>
              <w:tab/>
              <w:t>*(.multiboot)</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tab/>
            </w:r>
            <w:r>
              <w:rPr>
                <w:rFonts w:ascii="Courier New" w:eastAsia="Courier New" w:hAnsi="Courier New" w:cs="Courier New"/>
                <w:sz w:val="19"/>
                <w:szCs w:val="19"/>
                <w:shd w:val="clear" w:color="auto" w:fill="F9F9F9"/>
              </w:rPr>
              <w:tab/>
              <w:t>*(.text)</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tab/>
              <w:t>}</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tab/>
              <w:t>/* Read-only data. */</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tab/>
              <w:t>.rodata BLOCK(4K) : ALIGN(4K)</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tab/>
              <w:t>{</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tab/>
            </w:r>
            <w:r>
              <w:rPr>
                <w:rFonts w:ascii="Courier New" w:eastAsia="Courier New" w:hAnsi="Courier New" w:cs="Courier New"/>
                <w:sz w:val="19"/>
                <w:szCs w:val="19"/>
                <w:shd w:val="clear" w:color="auto" w:fill="F9F9F9"/>
              </w:rPr>
              <w:tab/>
              <w:t>*(.rodata)</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tab/>
              <w:t>}</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tab/>
              <w:t>/* Read-write data (initialized) */</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tab/>
              <w:t>.data BLOCK(4K) : ALIGN(4K)</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tab/>
              <w:t>{</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tab/>
            </w:r>
            <w:r>
              <w:rPr>
                <w:rFonts w:ascii="Courier New" w:eastAsia="Courier New" w:hAnsi="Courier New" w:cs="Courier New"/>
                <w:sz w:val="19"/>
                <w:szCs w:val="19"/>
                <w:shd w:val="clear" w:color="auto" w:fill="F9F9F9"/>
              </w:rPr>
              <w:tab/>
              <w:t>*(.data)</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tab/>
              <w:t>}</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tab/>
              <w:t>/* Read-write data (uninitialized) and stack */</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tab/>
              <w:t>.bss BLOCK(4K) : ALIGN(4K)</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tab/>
              <w:t>{</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tab/>
            </w:r>
            <w:r>
              <w:rPr>
                <w:rFonts w:ascii="Courier New" w:eastAsia="Courier New" w:hAnsi="Courier New" w:cs="Courier New"/>
                <w:sz w:val="19"/>
                <w:szCs w:val="19"/>
                <w:shd w:val="clear" w:color="auto" w:fill="F9F9F9"/>
              </w:rPr>
              <w:tab/>
              <w:t>*(COMMON)</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tab/>
            </w:r>
            <w:r>
              <w:rPr>
                <w:rFonts w:ascii="Courier New" w:eastAsia="Courier New" w:hAnsi="Courier New" w:cs="Courier New"/>
                <w:sz w:val="19"/>
                <w:szCs w:val="19"/>
                <w:shd w:val="clear" w:color="auto" w:fill="F9F9F9"/>
              </w:rPr>
              <w:tab/>
              <w:t>*(.bss)</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tab/>
              <w:t>}</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tab/>
              <w:t>/* The compiler may produce other sections and will put them in</w:t>
            </w:r>
            <w:r>
              <w:rPr>
                <w:rFonts w:ascii="Courier New" w:eastAsia="Courier New" w:hAnsi="Courier New" w:cs="Courier New"/>
                <w:sz w:val="19"/>
                <w:szCs w:val="19"/>
                <w:shd w:val="clear" w:color="auto" w:fill="F9F9F9"/>
              </w:rPr>
              <w:br/>
            </w:r>
            <w:r>
              <w:rPr>
                <w:rFonts w:ascii="Courier New" w:eastAsia="Courier New" w:hAnsi="Courier New" w:cs="Courier New"/>
                <w:sz w:val="19"/>
                <w:szCs w:val="19"/>
                <w:shd w:val="clear" w:color="auto" w:fill="F9F9F9"/>
              </w:rPr>
              <w:tab/>
              <w:t xml:space="preserve">   a segment with the same name. Simply add stuff here as needed. */</w:t>
            </w:r>
            <w:r>
              <w:rPr>
                <w:rFonts w:ascii="Courier New" w:eastAsia="Courier New" w:hAnsi="Courier New" w:cs="Courier New"/>
                <w:sz w:val="19"/>
                <w:szCs w:val="19"/>
                <w:shd w:val="clear" w:color="auto" w:fill="F9F9F9"/>
              </w:rPr>
              <w:br/>
              <w:t>}</w:t>
            </w:r>
          </w:p>
          <w:p w14:paraId="79C96C64" w14:textId="77777777" w:rsidR="00653998" w:rsidRDefault="00653998" w:rsidP="008A7C54">
            <w:pPr>
              <w:widowControl w:val="0"/>
              <w:pBdr>
                <w:top w:val="nil"/>
                <w:left w:val="nil"/>
                <w:bottom w:val="nil"/>
                <w:right w:val="nil"/>
                <w:between w:val="nil"/>
              </w:pBdr>
              <w:spacing w:line="240" w:lineRule="auto"/>
            </w:pPr>
          </w:p>
        </w:tc>
      </w:tr>
    </w:tbl>
    <w:p w14:paraId="02567970" w14:textId="77777777" w:rsidR="00653998" w:rsidRDefault="00653998" w:rsidP="00653998"/>
    <w:p w14:paraId="4A7D6DCB" w14:textId="77777777" w:rsidR="00653998" w:rsidRDefault="00653998" w:rsidP="00653998"/>
    <w:p w14:paraId="48E9CFC0" w14:textId="77777777" w:rsidR="00653998" w:rsidRDefault="00653998" w:rsidP="00653998">
      <w:r>
        <w:t xml:space="preserve">Finally, we need to compile, assemble, and link all of these different parts into one executable.  This is the job of the make utility.  </w:t>
      </w:r>
    </w:p>
    <w:p w14:paraId="4CD3E2C6" w14:textId="77777777" w:rsidR="00653998" w:rsidRDefault="00653998" w:rsidP="00653998"/>
    <w:p w14:paraId="77AFA097" w14:textId="77777777" w:rsidR="00653998" w:rsidRDefault="00653998" w:rsidP="00653998">
      <w:r>
        <w:br w:type="page"/>
      </w:r>
    </w:p>
    <w:p w14:paraId="27B0B8D1" w14:textId="77777777" w:rsidR="00653998" w:rsidRDefault="00653998" w:rsidP="0065399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53998" w14:paraId="5CB70705" w14:textId="77777777" w:rsidTr="008A7C54">
        <w:tc>
          <w:tcPr>
            <w:tcW w:w="9360" w:type="dxa"/>
            <w:shd w:val="clear" w:color="auto" w:fill="auto"/>
            <w:tcMar>
              <w:top w:w="100" w:type="dxa"/>
              <w:left w:w="100" w:type="dxa"/>
              <w:bottom w:w="100" w:type="dxa"/>
              <w:right w:w="100" w:type="dxa"/>
            </w:tcMar>
          </w:tcPr>
          <w:p w14:paraId="41AEFC6C"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TARGET=i686-elf</w:t>
            </w:r>
          </w:p>
          <w:p w14:paraId="7116948C"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AS:=$(TARGET)-as</w:t>
            </w:r>
          </w:p>
          <w:p w14:paraId="0A4DAC7C"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CC:=$(TARGET)-gcc</w:t>
            </w:r>
          </w:p>
          <w:p w14:paraId="60DEBAA1"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LD:=$(TARGET)-ld</w:t>
            </w:r>
          </w:p>
          <w:p w14:paraId="5BAAAB6C"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p>
          <w:p w14:paraId="3D7F2E85"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CFLAGS := -ffreestanding -O2 -Wall -Wextra -nostdlib -nostartfiles -nodefaultlibs  -Wl,--build-id=none </w:t>
            </w:r>
          </w:p>
          <w:p w14:paraId="53286774"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LIBS:=-L/opt/cross/lib/gcc/i686-elf/6.4.0  -lgcc</w:t>
            </w:r>
          </w:p>
          <w:p w14:paraId="50159D63"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p>
          <w:p w14:paraId="6843CD68"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OBJS:=\</w:t>
            </w:r>
          </w:p>
          <w:p w14:paraId="0C2C04F2"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boot.o \</w:t>
            </w:r>
          </w:p>
          <w:p w14:paraId="0FC67C8D"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kernel.o \</w:t>
            </w:r>
          </w:p>
          <w:p w14:paraId="4CA4EF62"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p>
          <w:p w14:paraId="6E806B59"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all: myos.bin</w:t>
            </w:r>
          </w:p>
          <w:p w14:paraId="4FA332FC"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p>
          <w:p w14:paraId="42E7DEEA"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.PHONEY: all clean</w:t>
            </w:r>
          </w:p>
          <w:p w14:paraId="545F8A07"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p>
          <w:p w14:paraId="703F1245"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myos.bin: $(OBJS) linker.ld</w:t>
            </w:r>
          </w:p>
          <w:p w14:paraId="3EACD834"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$(LD) -T linker.ld -o $@ $(LDFLAGS) $(OBJS) $(LIBS)</w:t>
            </w:r>
          </w:p>
          <w:p w14:paraId="07EF158A"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p>
          <w:p w14:paraId="7A1A1004"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%.o: %.c</w:t>
            </w:r>
          </w:p>
          <w:p w14:paraId="54E57532"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$(CC) -c $&lt; -o $@ -std=gnu99 $(CFLAGS)</w:t>
            </w:r>
          </w:p>
          <w:p w14:paraId="01CDCFDE"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p>
          <w:p w14:paraId="4FAC1CD0"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%.o: %.S</w:t>
            </w:r>
          </w:p>
          <w:p w14:paraId="18DA3501"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$(GCC) $(CFLAGS) $&lt; -o $@</w:t>
            </w:r>
          </w:p>
          <w:p w14:paraId="06301EE4"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p>
          <w:p w14:paraId="7F1DB4CA"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clean:</w:t>
            </w:r>
          </w:p>
          <w:p w14:paraId="31ADB0C8"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rm -rf isodir</w:t>
            </w:r>
          </w:p>
          <w:p w14:paraId="6F63A4D2" w14:textId="77777777" w:rsidR="00653998" w:rsidRDefault="00653998" w:rsidP="008A7C54">
            <w:pPr>
              <w:widowControl w:val="0"/>
              <w:pBdr>
                <w:top w:val="nil"/>
                <w:left w:val="nil"/>
                <w:bottom w:val="nil"/>
                <w:right w:val="nil"/>
                <w:between w:val="nil"/>
              </w:pBdr>
              <w:spacing w:line="240" w:lineRule="auto"/>
            </w:pPr>
            <w:r>
              <w:rPr>
                <w:rFonts w:ascii="Courier New" w:eastAsia="Courier New" w:hAnsi="Courier New" w:cs="Courier New"/>
              </w:rPr>
              <w:t xml:space="preserve">        rm -f myos.bin myos.iso $(OBJS)</w:t>
            </w:r>
          </w:p>
        </w:tc>
      </w:tr>
    </w:tbl>
    <w:p w14:paraId="74953908" w14:textId="77777777" w:rsidR="00653998" w:rsidRDefault="00653998" w:rsidP="00653998"/>
    <w:p w14:paraId="1BB9EF87" w14:textId="77777777" w:rsidR="00653998" w:rsidRDefault="00653998" w:rsidP="00653998">
      <w:r>
        <w:t xml:space="preserve">The “%.o: %c” rule instructs Make how to convert a C file to a “.o” file.  The “%o: %s” rule instructions how to assemble an assembler file to a .o.  The “.PHONEY” rule tells Make that the targets “all” and “clean” don’t have any dependencies, so they should always be run.  </w:t>
      </w:r>
    </w:p>
    <w:p w14:paraId="4726DF31" w14:textId="77777777" w:rsidR="00653998" w:rsidRDefault="00653998" w:rsidP="00653998"/>
    <w:p w14:paraId="394D29C7" w14:textId="77777777" w:rsidR="00653998" w:rsidRDefault="00653998" w:rsidP="00653998">
      <w:r>
        <w:t xml:space="preserve">So, you should have: </w:t>
      </w:r>
      <w:r>
        <w:rPr>
          <w:rFonts w:ascii="Courier New" w:eastAsia="Courier New" w:hAnsi="Courier New" w:cs="Courier New"/>
        </w:rPr>
        <w:t>linker.ld</w:t>
      </w:r>
      <w:r>
        <w:t xml:space="preserve">, </w:t>
      </w:r>
      <w:r>
        <w:rPr>
          <w:rFonts w:ascii="Courier New" w:eastAsia="Courier New" w:hAnsi="Courier New" w:cs="Courier New"/>
        </w:rPr>
        <w:t>kernel.c</w:t>
      </w:r>
      <w:r>
        <w:t xml:space="preserve">, and </w:t>
      </w:r>
      <w:r>
        <w:rPr>
          <w:rFonts w:ascii="Courier New" w:eastAsia="Courier New" w:hAnsi="Courier New" w:cs="Courier New"/>
        </w:rPr>
        <w:t>boot.s</w:t>
      </w:r>
      <w:r>
        <w:t>.  This Makefile will create a file called “</w:t>
      </w:r>
      <w:r>
        <w:rPr>
          <w:rFonts w:ascii="Courier New" w:eastAsia="Courier New" w:hAnsi="Courier New" w:cs="Courier New"/>
        </w:rPr>
        <w:t>myos.bin</w:t>
      </w:r>
      <w:r>
        <w:t>” from these sources.</w:t>
      </w:r>
    </w:p>
    <w:p w14:paraId="60487C00" w14:textId="77777777" w:rsidR="00653998" w:rsidRDefault="00653998" w:rsidP="00653998"/>
    <w:p w14:paraId="57C9FB7E" w14:textId="77777777" w:rsidR="00653998" w:rsidRDefault="00653998" w:rsidP="00653998">
      <w:r>
        <w:t>You should now be able to do a “</w:t>
      </w:r>
      <w:r>
        <w:rPr>
          <w:rFonts w:ascii="Courier New" w:eastAsia="Courier New" w:hAnsi="Courier New" w:cs="Courier New"/>
        </w:rPr>
        <w:t>make all</w:t>
      </w:r>
      <w:r>
        <w:t>” and verify that the file is successfully created.</w:t>
      </w:r>
    </w:p>
    <w:p w14:paraId="7AC1F566" w14:textId="77777777" w:rsidR="00653998" w:rsidRDefault="00653998" w:rsidP="00653998"/>
    <w:p w14:paraId="7DF04815" w14:textId="77777777" w:rsidR="00653998" w:rsidRDefault="00653998" w:rsidP="00653998">
      <w:pPr>
        <w:rPr>
          <w:b/>
          <w:color w:val="0000FF"/>
        </w:rPr>
      </w:pPr>
      <w:r>
        <w:rPr>
          <w:b/>
          <w:color w:val="0000FF"/>
        </w:rPr>
        <w:t>Note: if you are being a lazy sot, you will find that copy-paste doesn’t preserve tabs.  This is not a new problem - Emacs has the “tabify” command - but then, that implies you took the time to learn how to use a real text editor!</w:t>
      </w:r>
    </w:p>
    <w:p w14:paraId="060A3B8D" w14:textId="77777777" w:rsidR="00653998" w:rsidRDefault="00653998" w:rsidP="00653998"/>
    <w:p w14:paraId="519B55AE" w14:textId="77777777" w:rsidR="00653998" w:rsidRDefault="00653998" w:rsidP="00653998">
      <w:pPr>
        <w:pStyle w:val="Heading3"/>
      </w:pPr>
      <w:bookmarkStart w:id="4" w:name="_39zlsaz0z1r0" w:colFirst="0" w:colLast="0"/>
      <w:bookmarkEnd w:id="4"/>
      <w:r>
        <w:lastRenderedPageBreak/>
        <w:t>QEMU Image</w:t>
      </w:r>
    </w:p>
    <w:p w14:paraId="4F32DCA9" w14:textId="77777777" w:rsidR="00653998" w:rsidRDefault="00653998" w:rsidP="00653998">
      <w:r>
        <w:t>QEMU is a system emulator (different from virtualization).  To make this a runnable system for QEMU we need to wrap the executable into a disk image.  For now, we will use the standard ISO format (used for CD roms and other bootable devices).</w:t>
      </w:r>
    </w:p>
    <w:p w14:paraId="6D48212C" w14:textId="77777777" w:rsidR="00653998" w:rsidRDefault="00653998" w:rsidP="00653998"/>
    <w:p w14:paraId="032D96C4" w14:textId="77777777" w:rsidR="00653998" w:rsidRDefault="00653998" w:rsidP="00653998">
      <w:r>
        <w:t>You will need a default “grub.cfg” file:</w:t>
      </w:r>
    </w:p>
    <w:p w14:paraId="06FD8166" w14:textId="77777777" w:rsidR="00653998" w:rsidRDefault="00653998" w:rsidP="0065399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53998" w14:paraId="7FC8EACB" w14:textId="77777777" w:rsidTr="008A7C54">
        <w:tc>
          <w:tcPr>
            <w:tcW w:w="9360" w:type="dxa"/>
            <w:shd w:val="clear" w:color="auto" w:fill="auto"/>
            <w:tcMar>
              <w:top w:w="100" w:type="dxa"/>
              <w:left w:w="100" w:type="dxa"/>
              <w:bottom w:w="100" w:type="dxa"/>
              <w:right w:w="100" w:type="dxa"/>
            </w:tcMar>
          </w:tcPr>
          <w:p w14:paraId="4659CF44"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menuentry "myos" {</w:t>
            </w:r>
          </w:p>
          <w:p w14:paraId="7E7150C9"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multiboot /boot/myos.bin</w:t>
            </w:r>
          </w:p>
          <w:p w14:paraId="5C3531EB"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tc>
      </w:tr>
    </w:tbl>
    <w:p w14:paraId="59E47990" w14:textId="77777777" w:rsidR="00653998" w:rsidRDefault="00653998" w:rsidP="00653998"/>
    <w:p w14:paraId="2D18610E" w14:textId="77777777" w:rsidR="00653998" w:rsidRDefault="00653998" w:rsidP="00653998"/>
    <w:p w14:paraId="1B502477" w14:textId="77777777" w:rsidR="00653998" w:rsidRDefault="00653998" w:rsidP="00653998">
      <w:r>
        <w:t>An addendum to the “makefile” is below:</w:t>
      </w:r>
    </w:p>
    <w:p w14:paraId="6C939C8E" w14:textId="77777777" w:rsidR="00653998" w:rsidRDefault="00653998" w:rsidP="0065399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53998" w14:paraId="01CD953B" w14:textId="77777777" w:rsidTr="008A7C54">
        <w:tc>
          <w:tcPr>
            <w:tcW w:w="9360" w:type="dxa"/>
            <w:shd w:val="clear" w:color="auto" w:fill="auto"/>
            <w:tcMar>
              <w:top w:w="100" w:type="dxa"/>
              <w:left w:w="100" w:type="dxa"/>
              <w:bottom w:w="100" w:type="dxa"/>
              <w:right w:w="100" w:type="dxa"/>
            </w:tcMar>
          </w:tcPr>
          <w:p w14:paraId="75E9DDAE"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iso: myos.iso</w:t>
            </w:r>
          </w:p>
          <w:p w14:paraId="27EA6435"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p>
          <w:p w14:paraId="661312CD"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isodir isodir/boot isodir/boot/grub:</w:t>
            </w:r>
          </w:p>
          <w:p w14:paraId="04C5429B"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mkdir -p $@</w:t>
            </w:r>
          </w:p>
          <w:p w14:paraId="1E98D8A7"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p>
          <w:p w14:paraId="68BC35D0"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isodir/boot/myos.bin: myos.bin isodir/boot</w:t>
            </w:r>
          </w:p>
          <w:p w14:paraId="176960C7"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cp $&lt; $@</w:t>
            </w:r>
          </w:p>
          <w:p w14:paraId="40B28191"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p>
          <w:p w14:paraId="1B217843"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isodir/boot/grub/grub.cfg: grub.cfg isodir/boot/grub</w:t>
            </w:r>
          </w:p>
          <w:p w14:paraId="6E0F5AFC"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cp $&lt; $@</w:t>
            </w:r>
          </w:p>
          <w:p w14:paraId="5E225BAC"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p>
          <w:p w14:paraId="6723C580"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myos.iso: isodir/boot/myos.bin isodir/boot/grub/grub.cfg</w:t>
            </w:r>
          </w:p>
          <w:p w14:paraId="625CAE8B"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grub-mkrescue -o $@ isodir</w:t>
            </w:r>
          </w:p>
          <w:p w14:paraId="18A0EBAE"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p>
          <w:p w14:paraId="707E3C3D"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run-qemu: myos.iso</w:t>
            </w:r>
          </w:p>
          <w:p w14:paraId="35D9DBAF" w14:textId="77777777" w:rsidR="00653998" w:rsidRDefault="00653998"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qemu-system-i386 -cdrom myos.iso</w:t>
            </w:r>
          </w:p>
        </w:tc>
      </w:tr>
    </w:tbl>
    <w:p w14:paraId="46E2A4F1" w14:textId="77777777" w:rsidR="00653998" w:rsidRDefault="00653998" w:rsidP="00653998"/>
    <w:p w14:paraId="7FDE8758" w14:textId="77777777" w:rsidR="00653998" w:rsidRDefault="00653998" w:rsidP="00653998">
      <w:r>
        <w:t>Now, you can simply type “make run-qemu” which depends on “myos.iso”, which depends on myos.bin, which depends the source code from above.</w:t>
      </w:r>
    </w:p>
    <w:p w14:paraId="16FB2AFD" w14:textId="77777777" w:rsidR="00653998" w:rsidRDefault="00653998" w:rsidP="00653998"/>
    <w:p w14:paraId="3CACF4AB" w14:textId="77777777" w:rsidR="00653998" w:rsidRDefault="00653998" w:rsidP="00653998">
      <w:r>
        <w:t xml:space="preserve">If you run: </w:t>
      </w:r>
      <w:r>
        <w:rPr>
          <w:rFonts w:ascii="Courier New" w:eastAsia="Courier New" w:hAnsi="Courier New" w:cs="Courier New"/>
        </w:rPr>
        <w:t>$ make run-qemu</w:t>
      </w:r>
      <w:r>
        <w:t xml:space="preserve"> you should see window :</w:t>
      </w:r>
    </w:p>
    <w:p w14:paraId="523305E8" w14:textId="77777777" w:rsidR="00653998" w:rsidRDefault="00653998" w:rsidP="00653998"/>
    <w:p w14:paraId="0A76818E" w14:textId="77777777" w:rsidR="00653998" w:rsidRDefault="00653998" w:rsidP="00653998">
      <w:pPr>
        <w:jc w:val="center"/>
      </w:pPr>
      <w:r>
        <w:rPr>
          <w:noProof/>
        </w:rPr>
        <w:lastRenderedPageBreak/>
        <w:drawing>
          <wp:inline distT="114300" distB="114300" distL="114300" distR="114300" wp14:anchorId="110BEF51" wp14:editId="11E8B2D2">
            <wp:extent cx="4148138" cy="2313384"/>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148138" cy="2313384"/>
                    </a:xfrm>
                    <a:prstGeom prst="rect">
                      <a:avLst/>
                    </a:prstGeom>
                    <a:ln/>
                  </pic:spPr>
                </pic:pic>
              </a:graphicData>
            </a:graphic>
          </wp:inline>
        </w:drawing>
      </w:r>
    </w:p>
    <w:p w14:paraId="7F54EA1E" w14:textId="77777777" w:rsidR="00653998" w:rsidRDefault="00653998" w:rsidP="00653998">
      <w:r>
        <w:t>Pressing the enter key should boot your OS and then display the desired result:</w:t>
      </w:r>
    </w:p>
    <w:p w14:paraId="77A67050" w14:textId="77777777" w:rsidR="00653998" w:rsidRDefault="00653998" w:rsidP="00653998"/>
    <w:p w14:paraId="472FB129" w14:textId="77777777" w:rsidR="00653998" w:rsidRDefault="00653998" w:rsidP="00653998">
      <w:r>
        <w:rPr>
          <w:noProof/>
        </w:rPr>
        <w:drawing>
          <wp:inline distT="114300" distB="114300" distL="114300" distR="114300" wp14:anchorId="2720E534" wp14:editId="3405B73C">
            <wp:extent cx="1924050" cy="11144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924050" cy="1114425"/>
                    </a:xfrm>
                    <a:prstGeom prst="rect">
                      <a:avLst/>
                    </a:prstGeom>
                    <a:ln/>
                  </pic:spPr>
                </pic:pic>
              </a:graphicData>
            </a:graphic>
          </wp:inline>
        </w:drawing>
      </w:r>
    </w:p>
    <w:p w14:paraId="0BAC54BA" w14:textId="77777777" w:rsidR="00653998" w:rsidRDefault="00653998" w:rsidP="00653998"/>
    <w:p w14:paraId="6D3B2D72" w14:textId="77777777" w:rsidR="00653998" w:rsidRDefault="00653998" w:rsidP="00653998"/>
    <w:p w14:paraId="124B725E" w14:textId="77777777" w:rsidR="00653998" w:rsidRDefault="00653998" w:rsidP="00653998">
      <w:pPr>
        <w:pStyle w:val="Heading3"/>
      </w:pPr>
      <w:bookmarkStart w:id="5" w:name="_bcwl5i549d4e" w:colFirst="0" w:colLast="0"/>
      <w:bookmarkEnd w:id="5"/>
      <w:r>
        <w:t>Debugging QEMU Kernel</w:t>
      </w:r>
    </w:p>
    <w:p w14:paraId="736F2EAD" w14:textId="77777777" w:rsidR="00653998" w:rsidRDefault="00653998" w:rsidP="00653998">
      <w:r>
        <w:t>The venerable GDB command line debugger was introduced in 1986 and has evolved into the Swiss army knife of the programmer / embedded systems developer.  In this section we will use GDB to debug the compiled kernel.</w:t>
      </w:r>
    </w:p>
    <w:p w14:paraId="0B5E9B56" w14:textId="77777777" w:rsidR="00653998" w:rsidRDefault="00653998" w:rsidP="00653998"/>
    <w:p w14:paraId="4779E8B7" w14:textId="77777777" w:rsidR="00653998" w:rsidRDefault="00653998" w:rsidP="00653998">
      <w:r>
        <w:t>You may already be familiar with using GDB to debug an executable, where GDB will launch the program and control its debugging.  GDB can also connect to an existing executable or in this case, an executable running on a remote machine.  GDB will allow us to debug the process remotely.</w:t>
      </w:r>
    </w:p>
    <w:p w14:paraId="2AE19058" w14:textId="77777777" w:rsidR="00653998" w:rsidRDefault="00653998" w:rsidP="00653998"/>
    <w:p w14:paraId="2A6B4DF9" w14:textId="77777777" w:rsidR="00653998" w:rsidRDefault="00653998" w:rsidP="00653998">
      <w:pPr>
        <w:pStyle w:val="Heading4"/>
      </w:pPr>
      <w:bookmarkStart w:id="6" w:name="_tvh5h4glkqvj" w:colFirst="0" w:colLast="0"/>
      <w:bookmarkEnd w:id="6"/>
      <w:r>
        <w:t>CFLAGS for debugging</w:t>
      </w:r>
    </w:p>
    <w:p w14:paraId="719B004D" w14:textId="77777777" w:rsidR="00653998" w:rsidRDefault="00653998" w:rsidP="00653998">
      <w:r>
        <w:t>To make debugging useful we need to tell the C compiler to preserve the debugging information - specifically the information that ties our source code to the compiled executable code.  This way GDB can show us source code and variable names to go along with assembly instructions and memory.  The standard flag is “</w:t>
      </w:r>
      <w:r>
        <w:rPr>
          <w:rFonts w:ascii="Courier New" w:eastAsia="Courier New" w:hAnsi="Courier New" w:cs="Courier New"/>
        </w:rPr>
        <w:t>-g</w:t>
      </w:r>
      <w:r>
        <w:t>” or even “</w:t>
      </w:r>
      <w:r>
        <w:rPr>
          <w:rFonts w:ascii="Courier New" w:eastAsia="Courier New" w:hAnsi="Courier New" w:cs="Courier New"/>
        </w:rPr>
        <w:t>-ggdb</w:t>
      </w:r>
      <w:r>
        <w:t xml:space="preserve">”.  This is typically added to the </w:t>
      </w:r>
      <w:r>
        <w:rPr>
          <w:rFonts w:ascii="Courier New" w:eastAsia="Courier New" w:hAnsi="Courier New" w:cs="Courier New"/>
        </w:rPr>
        <w:t>CFLAGS</w:t>
      </w:r>
      <w:r>
        <w:t xml:space="preserve"> environment in any Makefile.  </w:t>
      </w:r>
      <w:r>
        <w:rPr>
          <w:b/>
        </w:rPr>
        <w:t>Do so now.</w:t>
      </w:r>
    </w:p>
    <w:p w14:paraId="626788AD" w14:textId="77777777" w:rsidR="00653998" w:rsidRDefault="00653998" w:rsidP="00653998"/>
    <w:p w14:paraId="38F334AF" w14:textId="77777777" w:rsidR="00653998" w:rsidRDefault="00653998" w:rsidP="00653998">
      <w:pPr>
        <w:pStyle w:val="Heading4"/>
      </w:pPr>
      <w:bookmarkStart w:id="7" w:name="_mds7snhz2aj0" w:colFirst="0" w:colLast="0"/>
      <w:bookmarkEnd w:id="7"/>
      <w:r>
        <w:lastRenderedPageBreak/>
        <w:t>QEMU Enable Debugging</w:t>
      </w:r>
    </w:p>
    <w:p w14:paraId="6538DD43" w14:textId="77777777" w:rsidR="00653998" w:rsidRDefault="00653998" w:rsidP="00653998">
      <w:r>
        <w:t>QEMU will launch a GDB listener by using the “-s” command line option.  Add this to the “qemu-system-i386” line in the Makefile.  This will cause QEMU to listen on TCP port #1234 for incoming GDB requests.</w:t>
      </w:r>
    </w:p>
    <w:p w14:paraId="518D3C50" w14:textId="77777777" w:rsidR="00653998" w:rsidRDefault="00653998" w:rsidP="00653998"/>
    <w:p w14:paraId="324FB543" w14:textId="77777777" w:rsidR="00653998" w:rsidRDefault="00653998" w:rsidP="00653998">
      <w:pPr>
        <w:pStyle w:val="Heading4"/>
      </w:pPr>
      <w:bookmarkStart w:id="8" w:name="_e5pnaob72kwq" w:colFirst="0" w:colLast="0"/>
      <w:bookmarkEnd w:id="8"/>
      <w:r>
        <w:t>Connect GDB and QEMU</w:t>
      </w:r>
    </w:p>
    <w:p w14:paraId="36E989E8" w14:textId="77777777" w:rsidR="00653998" w:rsidRDefault="00653998" w:rsidP="00653998">
      <w:pPr>
        <w:numPr>
          <w:ilvl w:val="0"/>
          <w:numId w:val="42"/>
        </w:numPr>
      </w:pPr>
      <w:r>
        <w:t>Boot the QEMU system through to the GRUB menu.</w:t>
      </w:r>
    </w:p>
    <w:p w14:paraId="385C5675" w14:textId="77777777" w:rsidR="00653998" w:rsidRDefault="00653998" w:rsidP="00653998">
      <w:pPr>
        <w:numPr>
          <w:ilvl w:val="0"/>
          <w:numId w:val="42"/>
        </w:numPr>
      </w:pPr>
      <w:r>
        <w:t>Run GDB:</w:t>
      </w:r>
      <w:r>
        <w:br/>
        <w:t xml:space="preserve">$ </w:t>
      </w:r>
      <w:r>
        <w:rPr>
          <w:rFonts w:ascii="Courier New" w:eastAsia="Courier New" w:hAnsi="Courier New" w:cs="Courier New"/>
          <w:b/>
        </w:rPr>
        <w:t>i686-elf-gdb</w:t>
      </w:r>
    </w:p>
    <w:p w14:paraId="496DA3CA" w14:textId="77777777" w:rsidR="00653998" w:rsidRDefault="00653998" w:rsidP="00653998">
      <w:pPr>
        <w:numPr>
          <w:ilvl w:val="0"/>
          <w:numId w:val="42"/>
        </w:numPr>
      </w:pPr>
      <w:r>
        <w:t>Target the QEMU remote system:</w:t>
      </w:r>
      <w:r>
        <w:br/>
      </w:r>
      <w:r>
        <w:rPr>
          <w:rFonts w:ascii="Courier New" w:eastAsia="Courier New" w:hAnsi="Courier New" w:cs="Courier New"/>
          <w:sz w:val="18"/>
          <w:szCs w:val="18"/>
        </w:rPr>
        <w:t xml:space="preserve">(gdb) </w:t>
      </w:r>
      <w:r>
        <w:rPr>
          <w:rFonts w:ascii="Courier New" w:eastAsia="Courier New" w:hAnsi="Courier New" w:cs="Courier New"/>
          <w:b/>
          <w:sz w:val="18"/>
          <w:szCs w:val="18"/>
        </w:rPr>
        <w:t>target remote localhost:1234</w:t>
      </w:r>
      <w:r>
        <w:rPr>
          <w:rFonts w:ascii="Courier New" w:eastAsia="Courier New" w:hAnsi="Courier New" w:cs="Courier New"/>
          <w:sz w:val="18"/>
          <w:szCs w:val="18"/>
        </w:rPr>
        <w:br/>
        <w:t>Remote debugging using localhost:1234</w:t>
      </w:r>
      <w:r>
        <w:rPr>
          <w:rFonts w:ascii="Courier New" w:eastAsia="Courier New" w:hAnsi="Courier New" w:cs="Courier New"/>
          <w:sz w:val="18"/>
          <w:szCs w:val="18"/>
        </w:rPr>
        <w:br/>
        <w:t>warning: No executable has been specified and target does not support</w:t>
      </w:r>
      <w:r>
        <w:rPr>
          <w:rFonts w:ascii="Courier New" w:eastAsia="Courier New" w:hAnsi="Courier New" w:cs="Courier New"/>
          <w:sz w:val="18"/>
          <w:szCs w:val="18"/>
        </w:rPr>
        <w:br/>
        <w:t>determining executable automatically.  Try using the "file" command.</w:t>
      </w:r>
      <w:r>
        <w:rPr>
          <w:rFonts w:ascii="Courier New" w:eastAsia="Courier New" w:hAnsi="Courier New" w:cs="Courier New"/>
          <w:sz w:val="18"/>
          <w:szCs w:val="18"/>
        </w:rPr>
        <w:br/>
        <w:t>0x000090fa in ?? ()</w:t>
      </w:r>
      <w:r>
        <w:rPr>
          <w:rFonts w:ascii="Courier New" w:eastAsia="Courier New" w:hAnsi="Courier New" w:cs="Courier New"/>
          <w:sz w:val="18"/>
          <w:szCs w:val="18"/>
        </w:rPr>
        <w:br/>
      </w:r>
    </w:p>
    <w:p w14:paraId="0E315BB2" w14:textId="77777777" w:rsidR="00653998" w:rsidRDefault="00653998" w:rsidP="00653998">
      <w:pPr>
        <w:numPr>
          <w:ilvl w:val="0"/>
          <w:numId w:val="42"/>
        </w:numPr>
      </w:pPr>
      <w:r>
        <w:t>Load the symbols from the executable:</w:t>
      </w:r>
      <w:r>
        <w:br/>
      </w:r>
      <w:r>
        <w:rPr>
          <w:rFonts w:ascii="Courier New" w:eastAsia="Courier New" w:hAnsi="Courier New" w:cs="Courier New"/>
          <w:sz w:val="18"/>
          <w:szCs w:val="18"/>
        </w:rPr>
        <w:t xml:space="preserve">(gdb) </w:t>
      </w:r>
      <w:r>
        <w:rPr>
          <w:rFonts w:ascii="Courier New" w:eastAsia="Courier New" w:hAnsi="Courier New" w:cs="Courier New"/>
          <w:b/>
          <w:sz w:val="18"/>
          <w:szCs w:val="18"/>
        </w:rPr>
        <w:t xml:space="preserve">symbol-file myos.bin </w:t>
      </w:r>
      <w:r>
        <w:rPr>
          <w:rFonts w:ascii="Courier New" w:eastAsia="Courier New" w:hAnsi="Courier New" w:cs="Courier New"/>
          <w:sz w:val="18"/>
          <w:szCs w:val="18"/>
        </w:rPr>
        <w:br/>
        <w:t>Reading symbols from myos.bin...done.</w:t>
      </w:r>
      <w:r>
        <w:rPr>
          <w:rFonts w:ascii="Courier New" w:eastAsia="Courier New" w:hAnsi="Courier New" w:cs="Courier New"/>
          <w:sz w:val="18"/>
          <w:szCs w:val="18"/>
        </w:rPr>
        <w:br/>
        <w:t xml:space="preserve">(gdb) </w:t>
      </w:r>
      <w:r>
        <w:rPr>
          <w:rFonts w:ascii="Courier New" w:eastAsia="Courier New" w:hAnsi="Courier New" w:cs="Courier New"/>
          <w:sz w:val="18"/>
          <w:szCs w:val="18"/>
        </w:rPr>
        <w:br/>
      </w:r>
    </w:p>
    <w:p w14:paraId="169770F1" w14:textId="77777777" w:rsidR="00653998" w:rsidRDefault="00653998" w:rsidP="00653998">
      <w:pPr>
        <w:numPr>
          <w:ilvl w:val="0"/>
          <w:numId w:val="42"/>
        </w:numPr>
      </w:pPr>
      <w:r>
        <w:t>Set a break-point where you are interested in stopping the program:</w:t>
      </w:r>
    </w:p>
    <w:p w14:paraId="4AD486A5" w14:textId="77777777" w:rsidR="00653998" w:rsidRDefault="00653998" w:rsidP="00653998">
      <w:pPr>
        <w:ind w:left="720"/>
        <w:rPr>
          <w:rFonts w:ascii="Courier New" w:eastAsia="Courier New" w:hAnsi="Courier New" w:cs="Courier New"/>
          <w:b/>
          <w:sz w:val="18"/>
          <w:szCs w:val="18"/>
        </w:rPr>
      </w:pPr>
      <w:r>
        <w:rPr>
          <w:rFonts w:ascii="Courier New" w:eastAsia="Courier New" w:hAnsi="Courier New" w:cs="Courier New"/>
          <w:sz w:val="18"/>
          <w:szCs w:val="18"/>
        </w:rPr>
        <w:t xml:space="preserve">(gdb) </w:t>
      </w:r>
      <w:r>
        <w:rPr>
          <w:rFonts w:ascii="Courier New" w:eastAsia="Courier New" w:hAnsi="Courier New" w:cs="Courier New"/>
          <w:b/>
          <w:sz w:val="18"/>
          <w:szCs w:val="18"/>
        </w:rPr>
        <w:t>b _start</w:t>
      </w:r>
    </w:p>
    <w:p w14:paraId="563E5184" w14:textId="77777777" w:rsidR="00653998" w:rsidRDefault="00653998" w:rsidP="00653998">
      <w:pPr>
        <w:ind w:left="720"/>
        <w:rPr>
          <w:rFonts w:ascii="Courier New" w:eastAsia="Courier New" w:hAnsi="Courier New" w:cs="Courier New"/>
          <w:sz w:val="18"/>
          <w:szCs w:val="18"/>
        </w:rPr>
      </w:pPr>
      <w:r>
        <w:rPr>
          <w:rFonts w:ascii="Courier New" w:eastAsia="Courier New" w:hAnsi="Courier New" w:cs="Courier New"/>
          <w:sz w:val="18"/>
          <w:szCs w:val="18"/>
        </w:rPr>
        <w:t>Breakpoint 1 at 0x10000c: file boot.S, line 28.</w:t>
      </w:r>
    </w:p>
    <w:p w14:paraId="2FCA0C2C" w14:textId="77777777" w:rsidR="00653998" w:rsidRDefault="00653998" w:rsidP="00653998">
      <w:pPr>
        <w:ind w:left="720"/>
        <w:rPr>
          <w:rFonts w:ascii="Courier New" w:eastAsia="Courier New" w:hAnsi="Courier New" w:cs="Courier New"/>
          <w:sz w:val="18"/>
          <w:szCs w:val="18"/>
        </w:rPr>
      </w:pPr>
      <w:r>
        <w:rPr>
          <w:rFonts w:ascii="Courier New" w:eastAsia="Courier New" w:hAnsi="Courier New" w:cs="Courier New"/>
          <w:sz w:val="18"/>
          <w:szCs w:val="18"/>
        </w:rPr>
        <w:t xml:space="preserve">(gdb) </w:t>
      </w:r>
    </w:p>
    <w:p w14:paraId="7541B7F1" w14:textId="77777777" w:rsidR="00653998" w:rsidRDefault="00653998" w:rsidP="00653998"/>
    <w:p w14:paraId="753A8F16" w14:textId="77777777" w:rsidR="00653998" w:rsidRDefault="00653998" w:rsidP="00653998">
      <w:pPr>
        <w:numPr>
          <w:ilvl w:val="0"/>
          <w:numId w:val="42"/>
        </w:numPr>
      </w:pPr>
      <w:r>
        <w:t>Release QEMU to run:</w:t>
      </w:r>
      <w:r>
        <w:br/>
      </w:r>
      <w:r>
        <w:rPr>
          <w:rFonts w:ascii="Courier New" w:eastAsia="Courier New" w:hAnsi="Courier New" w:cs="Courier New"/>
          <w:sz w:val="18"/>
          <w:szCs w:val="18"/>
        </w:rPr>
        <w:t xml:space="preserve">(gdb) </w:t>
      </w:r>
      <w:r>
        <w:rPr>
          <w:rFonts w:ascii="Courier New" w:eastAsia="Courier New" w:hAnsi="Courier New" w:cs="Courier New"/>
          <w:b/>
          <w:sz w:val="18"/>
          <w:szCs w:val="18"/>
        </w:rPr>
        <w:t>continue</w:t>
      </w:r>
    </w:p>
    <w:p w14:paraId="6290269E" w14:textId="77777777" w:rsidR="00653998" w:rsidRDefault="00653998" w:rsidP="00653998">
      <w:pPr>
        <w:ind w:firstLine="720"/>
        <w:rPr>
          <w:rFonts w:ascii="Courier New" w:eastAsia="Courier New" w:hAnsi="Courier New" w:cs="Courier New"/>
          <w:sz w:val="18"/>
          <w:szCs w:val="18"/>
        </w:rPr>
      </w:pPr>
      <w:r>
        <w:rPr>
          <w:rFonts w:ascii="Courier New" w:eastAsia="Courier New" w:hAnsi="Courier New" w:cs="Courier New"/>
          <w:sz w:val="18"/>
          <w:szCs w:val="18"/>
        </w:rPr>
        <w:t>Continuing.</w:t>
      </w:r>
    </w:p>
    <w:p w14:paraId="4F265D54" w14:textId="77777777" w:rsidR="00653998" w:rsidRDefault="00653998" w:rsidP="00653998"/>
    <w:p w14:paraId="0DD748DE" w14:textId="77777777" w:rsidR="00653998" w:rsidRDefault="00653998" w:rsidP="00653998">
      <w:pPr>
        <w:numPr>
          <w:ilvl w:val="0"/>
          <w:numId w:val="42"/>
        </w:numPr>
      </w:pPr>
      <w:r>
        <w:t>Press “enter” on the GRUB menu and the boot will start and then hit the breakpoint set in GDB:</w:t>
      </w:r>
      <w:r>
        <w:br/>
      </w:r>
      <w:r>
        <w:rPr>
          <w:rFonts w:ascii="Courier New" w:eastAsia="Courier New" w:hAnsi="Courier New" w:cs="Courier New"/>
        </w:rPr>
        <w:t>Continuing.</w:t>
      </w:r>
    </w:p>
    <w:p w14:paraId="17132EF6" w14:textId="77777777" w:rsidR="00653998" w:rsidRDefault="00653998" w:rsidP="00653998">
      <w:pPr>
        <w:rPr>
          <w:rFonts w:ascii="Courier New" w:eastAsia="Courier New" w:hAnsi="Courier New" w:cs="Courier New"/>
        </w:rPr>
      </w:pPr>
    </w:p>
    <w:p w14:paraId="55FD63B0" w14:textId="77777777" w:rsidR="00653998" w:rsidRDefault="00653998" w:rsidP="00653998">
      <w:pPr>
        <w:ind w:firstLine="720"/>
        <w:rPr>
          <w:rFonts w:ascii="Courier New" w:eastAsia="Courier New" w:hAnsi="Courier New" w:cs="Courier New"/>
        </w:rPr>
      </w:pPr>
      <w:r>
        <w:rPr>
          <w:rFonts w:ascii="Courier New" w:eastAsia="Courier New" w:hAnsi="Courier New" w:cs="Courier New"/>
        </w:rPr>
        <w:t>Breakpoint 1, _start () at boot.S:28</w:t>
      </w:r>
    </w:p>
    <w:p w14:paraId="74E64C59" w14:textId="77777777" w:rsidR="00653998" w:rsidRDefault="00653998" w:rsidP="00653998">
      <w:pPr>
        <w:ind w:firstLine="720"/>
        <w:rPr>
          <w:rFonts w:ascii="Courier New" w:eastAsia="Courier New" w:hAnsi="Courier New" w:cs="Courier New"/>
        </w:rPr>
      </w:pPr>
      <w:r>
        <w:rPr>
          <w:rFonts w:ascii="Courier New" w:eastAsia="Courier New" w:hAnsi="Courier New" w:cs="Courier New"/>
        </w:rPr>
        <w:t>28</w:t>
      </w:r>
      <w:r>
        <w:rPr>
          <w:rFonts w:ascii="Courier New" w:eastAsia="Courier New" w:hAnsi="Courier New" w:cs="Courier New"/>
        </w:rPr>
        <w:tab/>
      </w:r>
      <w:r>
        <w:rPr>
          <w:rFonts w:ascii="Courier New" w:eastAsia="Courier New" w:hAnsi="Courier New" w:cs="Courier New"/>
        </w:rPr>
        <w:tab/>
        <w:t>lgdt gdtdesc</w:t>
      </w:r>
    </w:p>
    <w:p w14:paraId="420BE460" w14:textId="77777777" w:rsidR="00653998" w:rsidRDefault="00653998" w:rsidP="00653998">
      <w:pPr>
        <w:ind w:firstLine="720"/>
        <w:rPr>
          <w:rFonts w:ascii="Courier New" w:eastAsia="Courier New" w:hAnsi="Courier New" w:cs="Courier New"/>
        </w:rPr>
      </w:pPr>
      <w:r>
        <w:rPr>
          <w:rFonts w:ascii="Courier New" w:eastAsia="Courier New" w:hAnsi="Courier New" w:cs="Courier New"/>
        </w:rPr>
        <w:t xml:space="preserve">(gdb) </w:t>
      </w:r>
    </w:p>
    <w:p w14:paraId="5D44FC08" w14:textId="77777777" w:rsidR="00653998" w:rsidRDefault="00653998" w:rsidP="00653998"/>
    <w:p w14:paraId="3A85B1D9" w14:textId="77777777" w:rsidR="00653998" w:rsidRDefault="00653998" w:rsidP="00653998">
      <w:r>
        <w:t>You can place these commands into a text file, like “</w:t>
      </w:r>
      <w:r>
        <w:rPr>
          <w:rFonts w:ascii="Courier New" w:eastAsia="Courier New" w:hAnsi="Courier New" w:cs="Courier New"/>
          <w:b/>
        </w:rPr>
        <w:t>gdb-start</w:t>
      </w:r>
      <w:r>
        <w:t xml:space="preserve">” and then tell GDB to run the command at startup:  </w:t>
      </w:r>
      <w:r>
        <w:rPr>
          <w:rFonts w:ascii="Courier New" w:eastAsia="Courier New" w:hAnsi="Courier New" w:cs="Courier New"/>
          <w:b/>
        </w:rPr>
        <w:t>i686-elf-gdb -x gdb-start</w:t>
      </w:r>
      <w:r>
        <w:rPr>
          <w:b/>
        </w:rPr>
        <w:t xml:space="preserve">.  </w:t>
      </w:r>
    </w:p>
    <w:p w14:paraId="36049DBC" w14:textId="77777777" w:rsidR="00653998" w:rsidRDefault="00653998" w:rsidP="00653998"/>
    <w:p w14:paraId="6A240F35" w14:textId="77777777" w:rsidR="00653998" w:rsidRDefault="00653998" w:rsidP="00653998">
      <w:r>
        <w:t>At this point, you can interact with GDB the way you normally would.  There are many, many guides on using GDB.  Importantly, you can debug at the assembly or the C language level.  When debugging the assembly code it is useful to single step instructions and watch the registers values.  When debugging C code it useful to step over lines and inspect memory.  You can do both.</w:t>
      </w:r>
    </w:p>
    <w:p w14:paraId="35925089" w14:textId="18E60997" w:rsidR="00697159" w:rsidRDefault="00697159" w:rsidP="003D468B"/>
    <w:p w14:paraId="2A45AC37" w14:textId="77777777" w:rsidR="00653998" w:rsidRDefault="00653998" w:rsidP="00653998">
      <w:pPr>
        <w:pStyle w:val="Heading1"/>
      </w:pPr>
      <w:r>
        <w:lastRenderedPageBreak/>
        <w:t>Deliverables and Demos</w:t>
      </w:r>
    </w:p>
    <w:p w14:paraId="4DEC7B18" w14:textId="77777777" w:rsidR="00653998" w:rsidRPr="00535949" w:rsidRDefault="00653998" w:rsidP="00653998">
      <w:r>
        <w:t>Arrange a time for us to meet, and show be prepared to show me the following:</w:t>
      </w:r>
      <w:r>
        <w:br/>
      </w:r>
    </w:p>
    <w:p w14:paraId="53544FF9" w14:textId="18ECDC16" w:rsidR="00653998" w:rsidRDefault="00653998" w:rsidP="00653998">
      <w:pPr>
        <w:pStyle w:val="ListParagraph"/>
        <w:numPr>
          <w:ilvl w:val="0"/>
          <w:numId w:val="44"/>
        </w:numPr>
      </w:pPr>
      <w:r>
        <w:t xml:space="preserve">I want to see your code – it should be well documented, including doxygen style comments (or similar standard), and should be well-organized into separate files by subject, with .h and .c files as appropriate.  </w:t>
      </w:r>
    </w:p>
    <w:p w14:paraId="0B895288" w14:textId="36DA13E0" w:rsidR="00653998" w:rsidRDefault="00653998" w:rsidP="00653998">
      <w:pPr>
        <w:pStyle w:val="ListParagraph"/>
        <w:numPr>
          <w:ilvl w:val="0"/>
          <w:numId w:val="44"/>
        </w:numPr>
      </w:pPr>
      <w:r>
        <w:t xml:space="preserve">I want to see that you are using </w:t>
      </w:r>
      <w:r w:rsidRPr="00653998">
        <w:rPr>
          <w:rStyle w:val="codeChar"/>
        </w:rPr>
        <w:t>const</w:t>
      </w:r>
      <w:r>
        <w:t xml:space="preserve"> and </w:t>
      </w:r>
      <w:r w:rsidRPr="00653998">
        <w:rPr>
          <w:rStyle w:val="codeChar"/>
        </w:rPr>
        <w:t>volatile</w:t>
      </w:r>
      <w:r>
        <w:t xml:space="preserve"> keyword wherever appropriate – it would help if you are ready to show me where you think you’ve used them and why.</w:t>
      </w:r>
    </w:p>
    <w:p w14:paraId="67394CBE" w14:textId="3BCF3590" w:rsidR="00653998" w:rsidRDefault="00653998" w:rsidP="00653998">
      <w:pPr>
        <w:pStyle w:val="ListParagraph"/>
        <w:numPr>
          <w:ilvl w:val="0"/>
          <w:numId w:val="44"/>
        </w:numPr>
      </w:pPr>
      <w:r>
        <w:t>Show me your “hello world” program running in your VM</w:t>
      </w:r>
    </w:p>
    <w:p w14:paraId="1746A2DE" w14:textId="7565552F" w:rsidR="00653998" w:rsidRDefault="00653998" w:rsidP="00653998">
      <w:pPr>
        <w:pStyle w:val="ListParagraph"/>
        <w:numPr>
          <w:ilvl w:val="0"/>
          <w:numId w:val="44"/>
        </w:numPr>
      </w:pPr>
      <w:r>
        <w:t xml:space="preserve">Connect with GDB, set a break-point to your kernel’s main, and also to your </w:t>
      </w:r>
      <w:r w:rsidRPr="00653998">
        <w:rPr>
          <w:rStyle w:val="codeChar"/>
        </w:rPr>
        <w:t>write_character</w:t>
      </w:r>
      <w:r>
        <w:t xml:space="preserve"> or equivalent and then show me how you are writing out each character.</w:t>
      </w:r>
    </w:p>
    <w:p w14:paraId="4B81D74C" w14:textId="1A13E2D7" w:rsidR="00653998" w:rsidRDefault="00653998" w:rsidP="00653998"/>
    <w:p w14:paraId="07F215EB" w14:textId="0DE25BD3" w:rsidR="00653998" w:rsidRDefault="00653998" w:rsidP="00653998">
      <w:r>
        <w:t>Deliver to me answers to the following questions</w:t>
      </w:r>
      <w:r w:rsidR="00903D36">
        <w:t xml:space="preserve"> (1 answer per group)</w:t>
      </w:r>
      <w:r>
        <w:t>:</w:t>
      </w:r>
    </w:p>
    <w:p w14:paraId="575D5A63" w14:textId="77777777" w:rsidR="00653998" w:rsidRDefault="00653998" w:rsidP="00653998"/>
    <w:p w14:paraId="769F07E6" w14:textId="6A35FC10" w:rsidR="00903D36" w:rsidRDefault="00903D36" w:rsidP="00903D36">
      <w:pPr>
        <w:pStyle w:val="ListParagraph"/>
        <w:numPr>
          <w:ilvl w:val="0"/>
          <w:numId w:val="45"/>
        </w:numPr>
      </w:pPr>
      <w:r>
        <w:t>What companies were involved in designing Multiboot?  Why?  What did it replace in the PC ecosystem?  Is it still the standard for PCs, if not, what replaced it?</w:t>
      </w:r>
    </w:p>
    <w:p w14:paraId="42A7467C" w14:textId="77777777" w:rsidR="00903D36" w:rsidRDefault="00903D36" w:rsidP="00903D36">
      <w:pPr>
        <w:pStyle w:val="ListParagraph"/>
        <w:numPr>
          <w:ilvl w:val="0"/>
          <w:numId w:val="45"/>
        </w:numPr>
      </w:pPr>
      <w:r>
        <w:t>The video memory is “mapped” into the PC’s main memory – in the early PCs, are there any other devices that use this technique?</w:t>
      </w:r>
    </w:p>
    <w:p w14:paraId="1C0BD65B" w14:textId="1C0F8771" w:rsidR="00903D36" w:rsidRDefault="00903D36" w:rsidP="00903D36">
      <w:pPr>
        <w:pStyle w:val="ListParagraph"/>
        <w:numPr>
          <w:ilvl w:val="0"/>
          <w:numId w:val="45"/>
        </w:numPr>
      </w:pPr>
      <w:r>
        <w:t>Do a little research into the VESA VGA standard – would it be possible to pick different background colors and change fonts using more modern hardware?  If so describe what is necessary – you don’t have to actually do it, just talk about it.</w:t>
      </w:r>
    </w:p>
    <w:p w14:paraId="6BAAD228" w14:textId="77777777" w:rsidR="00903D36" w:rsidRDefault="00903D36" w:rsidP="00903D36">
      <w:pPr>
        <w:pStyle w:val="ListParagraph"/>
        <w:numPr>
          <w:ilvl w:val="0"/>
          <w:numId w:val="45"/>
        </w:numPr>
      </w:pPr>
      <w:r>
        <w:t>In the linker script, what does the “.” mean?</w:t>
      </w:r>
    </w:p>
    <w:p w14:paraId="18F63A90" w14:textId="77777777" w:rsidR="00903D36" w:rsidRDefault="00903D36" w:rsidP="00903D36">
      <w:pPr>
        <w:pStyle w:val="ListParagraph"/>
        <w:numPr>
          <w:ilvl w:val="0"/>
          <w:numId w:val="45"/>
        </w:numPr>
      </w:pPr>
      <w:r>
        <w:t>Using the internet (for something other than cat videos), show the syntax that would create a struct, containing three 8-bit integers, that would occupy exactly 24-bits of memory space and would be placed into a linker section named “question5”.</w:t>
      </w:r>
    </w:p>
    <w:p w14:paraId="08C13303" w14:textId="78DECFD8" w:rsidR="00653998" w:rsidRDefault="00903D36" w:rsidP="00903D36">
      <w:pPr>
        <w:pStyle w:val="ListParagraph"/>
        <w:numPr>
          <w:ilvl w:val="0"/>
          <w:numId w:val="45"/>
        </w:numPr>
      </w:pPr>
      <w:r>
        <w:t>Using the templates above, show the syntax for how you would create the section for the section in the previous question.</w:t>
      </w:r>
      <w:r>
        <w:br/>
      </w:r>
      <w:r>
        <w:br/>
      </w:r>
    </w:p>
    <w:p w14:paraId="76CEB25C" w14:textId="0F13F151" w:rsidR="00653998" w:rsidRDefault="00653998" w:rsidP="00653998">
      <w:r>
        <w:t xml:space="preserve">Points: _________  / </w:t>
      </w:r>
      <w:r w:rsidR="00903D36">
        <w:t>4</w:t>
      </w:r>
      <w:bookmarkStart w:id="9" w:name="_GoBack"/>
      <w:bookmarkEnd w:id="9"/>
      <w:r>
        <w:t>0</w:t>
      </w:r>
    </w:p>
    <w:p w14:paraId="4C0AAE50" w14:textId="77777777" w:rsidR="00653998" w:rsidRPr="003D468B" w:rsidRDefault="00653998" w:rsidP="003D468B"/>
    <w:sectPr w:rsidR="00653998" w:rsidRPr="003D468B" w:rsidSect="00BD3A2E">
      <w:headerReference w:type="default" r:id="rId13"/>
      <w:footerReference w:type="even" r:id="rId14"/>
      <w:footerReference w:type="default" r:id="rId15"/>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DCFB4" w14:textId="77777777" w:rsidR="0091132A" w:rsidRDefault="0091132A">
      <w:r>
        <w:separator/>
      </w:r>
    </w:p>
  </w:endnote>
  <w:endnote w:type="continuationSeparator" w:id="0">
    <w:p w14:paraId="651FA13F" w14:textId="77777777" w:rsidR="0091132A" w:rsidRDefault="00911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8BEBD" w14:textId="77777777" w:rsidR="00B532B8" w:rsidRDefault="00B532B8" w:rsidP="00BD3A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AA56FD" w14:textId="77777777" w:rsidR="00B532B8" w:rsidRDefault="00B532B8" w:rsidP="00BD3A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4696"/>
      <w:gridCol w:w="534"/>
      <w:gridCol w:w="4850"/>
    </w:tblGrid>
    <w:tr w:rsidR="00B532B8" w14:paraId="12D84D39" w14:textId="77777777" w:rsidTr="00166B0B">
      <w:tc>
        <w:tcPr>
          <w:tcW w:w="4788" w:type="dxa"/>
          <w:shd w:val="clear" w:color="auto" w:fill="auto"/>
        </w:tcPr>
        <w:p w14:paraId="7A322433" w14:textId="77777777" w:rsidR="00B532B8" w:rsidRDefault="00B36893" w:rsidP="00316482">
          <w:pPr>
            <w:pStyle w:val="Footer"/>
            <w:ind w:right="360"/>
          </w:pPr>
          <w:r>
            <w:t>CMPE411 – OS Design &amp; Implement.</w:t>
          </w:r>
        </w:p>
      </w:tc>
      <w:tc>
        <w:tcPr>
          <w:tcW w:w="540" w:type="dxa"/>
          <w:shd w:val="clear" w:color="auto" w:fill="auto"/>
        </w:tcPr>
        <w:p w14:paraId="70A3AAB7" w14:textId="77777777" w:rsidR="00B532B8" w:rsidRDefault="00B532B8" w:rsidP="00BD3A2E">
          <w:pPr>
            <w:pStyle w:val="Foote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c>
      <w:tc>
        <w:tcPr>
          <w:tcW w:w="4968" w:type="dxa"/>
          <w:shd w:val="clear" w:color="auto" w:fill="auto"/>
        </w:tcPr>
        <w:p w14:paraId="51D927CA" w14:textId="77777777" w:rsidR="00B532B8" w:rsidRDefault="00B532B8" w:rsidP="00316482">
          <w:pPr>
            <w:pStyle w:val="Footer"/>
            <w:jc w:val="right"/>
          </w:pPr>
          <w:r>
            <w:t>Spring 20</w:t>
          </w:r>
          <w:r w:rsidR="00B36893">
            <w:t>20</w:t>
          </w:r>
        </w:p>
      </w:tc>
    </w:tr>
  </w:tbl>
  <w:p w14:paraId="0F173936" w14:textId="77777777" w:rsidR="00B532B8" w:rsidRDefault="00B532B8" w:rsidP="00BD3A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56B75" w14:textId="77777777" w:rsidR="0091132A" w:rsidRDefault="0091132A">
      <w:r>
        <w:separator/>
      </w:r>
    </w:p>
  </w:footnote>
  <w:footnote w:type="continuationSeparator" w:id="0">
    <w:p w14:paraId="66E30FD8" w14:textId="77777777" w:rsidR="0091132A" w:rsidRDefault="0091132A">
      <w:r>
        <w:continuationSeparator/>
      </w:r>
    </w:p>
  </w:footnote>
  <w:footnote w:id="1">
    <w:p w14:paraId="5A534D3D" w14:textId="77777777" w:rsidR="00653998" w:rsidRDefault="00653998" w:rsidP="00653998">
      <w:pPr>
        <w:spacing w:line="240" w:lineRule="auto"/>
        <w:rPr>
          <w:sz w:val="20"/>
          <w:szCs w:val="20"/>
        </w:rPr>
      </w:pPr>
      <w:r>
        <w:rPr>
          <w:vertAlign w:val="superscript"/>
        </w:rPr>
        <w:footnoteRef/>
      </w:r>
      <w:r>
        <w:rPr>
          <w:sz w:val="20"/>
          <w:szCs w:val="20"/>
        </w:rPr>
        <w:t xml:space="preserve"> DWARF files are also common underneath the operation of a system - they contain the debugging and symbolic information of the ELF file.</w:t>
      </w:r>
    </w:p>
  </w:footnote>
  <w:footnote w:id="2">
    <w:p w14:paraId="48C71233" w14:textId="77777777" w:rsidR="00653998" w:rsidRDefault="00653998" w:rsidP="00653998">
      <w:pPr>
        <w:spacing w:line="240" w:lineRule="auto"/>
        <w:rPr>
          <w:sz w:val="20"/>
          <w:szCs w:val="20"/>
        </w:rPr>
      </w:pPr>
      <w:r>
        <w:rPr>
          <w:vertAlign w:val="superscript"/>
        </w:rPr>
        <w:footnoteRef/>
      </w:r>
      <w:r>
        <w:rPr>
          <w:sz w:val="20"/>
          <w:szCs w:val="20"/>
        </w:rPr>
        <w:t xml:space="preserve"> https://en.wikipedia.org/wiki/Enhanced_Graphics_Adapter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10080"/>
    </w:tblGrid>
    <w:tr w:rsidR="00B532B8" w14:paraId="72850595" w14:textId="77777777" w:rsidTr="00166B0B">
      <w:tc>
        <w:tcPr>
          <w:tcW w:w="10296" w:type="dxa"/>
          <w:shd w:val="clear" w:color="auto" w:fill="auto"/>
        </w:tcPr>
        <w:p w14:paraId="7C696643" w14:textId="12E90749" w:rsidR="00B532B8" w:rsidRPr="00166B0B" w:rsidRDefault="00653998" w:rsidP="00BD3A2E">
          <w:pPr>
            <w:pStyle w:val="Header"/>
            <w:rPr>
              <w:rFonts w:ascii="Arial Black" w:hAnsi="Arial Black"/>
            </w:rPr>
          </w:pPr>
          <w:r>
            <w:rPr>
              <w:rFonts w:ascii="Arial Black" w:hAnsi="Arial Black"/>
            </w:rPr>
            <w:t>NanoKernel – Part 2</w:t>
          </w:r>
        </w:p>
      </w:tc>
    </w:tr>
  </w:tbl>
  <w:p w14:paraId="74341F09" w14:textId="77777777" w:rsidR="00B532B8" w:rsidRPr="005631C1" w:rsidRDefault="00B532B8" w:rsidP="00BD3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1DE9C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2BC4C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2864A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B5AFA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8A60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4E8E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9EA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4C11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C85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E1D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26EB4"/>
    <w:multiLevelType w:val="hybridMultilevel"/>
    <w:tmpl w:val="239A1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AD2614"/>
    <w:multiLevelType w:val="hybridMultilevel"/>
    <w:tmpl w:val="FADA0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45075F"/>
    <w:multiLevelType w:val="hybridMultilevel"/>
    <w:tmpl w:val="E506B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122449"/>
    <w:multiLevelType w:val="hybridMultilevel"/>
    <w:tmpl w:val="6BE49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BC1E8A"/>
    <w:multiLevelType w:val="hybridMultilevel"/>
    <w:tmpl w:val="8C12004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12F04654"/>
    <w:multiLevelType w:val="hybridMultilevel"/>
    <w:tmpl w:val="B4EEA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CC112E"/>
    <w:multiLevelType w:val="multilevel"/>
    <w:tmpl w:val="A40E5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DE331C5"/>
    <w:multiLevelType w:val="hybridMultilevel"/>
    <w:tmpl w:val="39BC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DE2FB0"/>
    <w:multiLevelType w:val="hybridMultilevel"/>
    <w:tmpl w:val="44DAC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6956D7F"/>
    <w:multiLevelType w:val="hybridMultilevel"/>
    <w:tmpl w:val="25EC5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26680F"/>
    <w:multiLevelType w:val="hybridMultilevel"/>
    <w:tmpl w:val="603A2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EF7D2B"/>
    <w:multiLevelType w:val="hybridMultilevel"/>
    <w:tmpl w:val="520C10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35216003"/>
    <w:multiLevelType w:val="hybridMultilevel"/>
    <w:tmpl w:val="0EFAF31A"/>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7212E8D"/>
    <w:multiLevelType w:val="hybridMultilevel"/>
    <w:tmpl w:val="421ED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39487F"/>
    <w:multiLevelType w:val="hybridMultilevel"/>
    <w:tmpl w:val="04687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4E71CD"/>
    <w:multiLevelType w:val="hybridMultilevel"/>
    <w:tmpl w:val="4F607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6323E"/>
    <w:multiLevelType w:val="hybridMultilevel"/>
    <w:tmpl w:val="2856C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691D87"/>
    <w:multiLevelType w:val="hybridMultilevel"/>
    <w:tmpl w:val="EE523D80"/>
    <w:lvl w:ilvl="0" w:tplc="0409000F">
      <w:start w:val="2"/>
      <w:numFmt w:val="decimal"/>
      <w:lvlText w:val="%1."/>
      <w:lvlJc w:val="left"/>
      <w:pPr>
        <w:tabs>
          <w:tab w:val="num" w:pos="720"/>
        </w:tabs>
        <w:ind w:left="720" w:hanging="360"/>
      </w:pPr>
      <w:rPr>
        <w:rFonts w:hint="default"/>
      </w:rPr>
    </w:lvl>
    <w:lvl w:ilvl="1" w:tplc="E49015F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D21430C"/>
    <w:multiLevelType w:val="hybridMultilevel"/>
    <w:tmpl w:val="5BB0E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655ACA"/>
    <w:multiLevelType w:val="hybridMultilevel"/>
    <w:tmpl w:val="6F1E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134062"/>
    <w:multiLevelType w:val="hybridMultilevel"/>
    <w:tmpl w:val="69E25E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28B5FC4"/>
    <w:multiLevelType w:val="hybridMultilevel"/>
    <w:tmpl w:val="4AB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3D43D34"/>
    <w:multiLevelType w:val="hybridMultilevel"/>
    <w:tmpl w:val="3D3220E4"/>
    <w:lvl w:ilvl="0" w:tplc="0EF08B08">
      <w:numFmt w:val="bullet"/>
      <w:lvlText w:val="-"/>
      <w:lvlJc w:val="left"/>
      <w:pPr>
        <w:tabs>
          <w:tab w:val="num" w:pos="5688"/>
        </w:tabs>
        <w:ind w:left="5688" w:hanging="360"/>
      </w:pPr>
      <w:rPr>
        <w:rFonts w:ascii="Palatino Linotype" w:eastAsia="Times New Roman" w:hAnsi="Palatino Linotype" w:cs="Times New Roman" w:hint="default"/>
      </w:rPr>
    </w:lvl>
    <w:lvl w:ilvl="1" w:tplc="04090003" w:tentative="1">
      <w:start w:val="1"/>
      <w:numFmt w:val="bullet"/>
      <w:lvlText w:val="o"/>
      <w:lvlJc w:val="left"/>
      <w:pPr>
        <w:tabs>
          <w:tab w:val="num" w:pos="6408"/>
        </w:tabs>
        <w:ind w:left="6408" w:hanging="360"/>
      </w:pPr>
      <w:rPr>
        <w:rFonts w:ascii="Courier New" w:hAnsi="Courier New" w:cs="Arial" w:hint="default"/>
      </w:rPr>
    </w:lvl>
    <w:lvl w:ilvl="2" w:tplc="04090005" w:tentative="1">
      <w:start w:val="1"/>
      <w:numFmt w:val="bullet"/>
      <w:lvlText w:val=""/>
      <w:lvlJc w:val="left"/>
      <w:pPr>
        <w:tabs>
          <w:tab w:val="num" w:pos="7128"/>
        </w:tabs>
        <w:ind w:left="7128" w:hanging="360"/>
      </w:pPr>
      <w:rPr>
        <w:rFonts w:ascii="Wingdings" w:hAnsi="Wingdings" w:hint="default"/>
      </w:rPr>
    </w:lvl>
    <w:lvl w:ilvl="3" w:tplc="04090001" w:tentative="1">
      <w:start w:val="1"/>
      <w:numFmt w:val="bullet"/>
      <w:lvlText w:val=""/>
      <w:lvlJc w:val="left"/>
      <w:pPr>
        <w:tabs>
          <w:tab w:val="num" w:pos="7848"/>
        </w:tabs>
        <w:ind w:left="7848" w:hanging="360"/>
      </w:pPr>
      <w:rPr>
        <w:rFonts w:ascii="Symbol" w:hAnsi="Symbol" w:hint="default"/>
      </w:rPr>
    </w:lvl>
    <w:lvl w:ilvl="4" w:tplc="04090003" w:tentative="1">
      <w:start w:val="1"/>
      <w:numFmt w:val="bullet"/>
      <w:lvlText w:val="o"/>
      <w:lvlJc w:val="left"/>
      <w:pPr>
        <w:tabs>
          <w:tab w:val="num" w:pos="8568"/>
        </w:tabs>
        <w:ind w:left="8568" w:hanging="360"/>
      </w:pPr>
      <w:rPr>
        <w:rFonts w:ascii="Courier New" w:hAnsi="Courier New" w:cs="Arial" w:hint="default"/>
      </w:rPr>
    </w:lvl>
    <w:lvl w:ilvl="5" w:tplc="04090005" w:tentative="1">
      <w:start w:val="1"/>
      <w:numFmt w:val="bullet"/>
      <w:lvlText w:val=""/>
      <w:lvlJc w:val="left"/>
      <w:pPr>
        <w:tabs>
          <w:tab w:val="num" w:pos="9288"/>
        </w:tabs>
        <w:ind w:left="9288" w:hanging="360"/>
      </w:pPr>
      <w:rPr>
        <w:rFonts w:ascii="Wingdings" w:hAnsi="Wingdings" w:hint="default"/>
      </w:rPr>
    </w:lvl>
    <w:lvl w:ilvl="6" w:tplc="04090001" w:tentative="1">
      <w:start w:val="1"/>
      <w:numFmt w:val="bullet"/>
      <w:lvlText w:val=""/>
      <w:lvlJc w:val="left"/>
      <w:pPr>
        <w:tabs>
          <w:tab w:val="num" w:pos="10008"/>
        </w:tabs>
        <w:ind w:left="10008" w:hanging="360"/>
      </w:pPr>
      <w:rPr>
        <w:rFonts w:ascii="Symbol" w:hAnsi="Symbol" w:hint="default"/>
      </w:rPr>
    </w:lvl>
    <w:lvl w:ilvl="7" w:tplc="04090003" w:tentative="1">
      <w:start w:val="1"/>
      <w:numFmt w:val="bullet"/>
      <w:lvlText w:val="o"/>
      <w:lvlJc w:val="left"/>
      <w:pPr>
        <w:tabs>
          <w:tab w:val="num" w:pos="10728"/>
        </w:tabs>
        <w:ind w:left="10728" w:hanging="360"/>
      </w:pPr>
      <w:rPr>
        <w:rFonts w:ascii="Courier New" w:hAnsi="Courier New" w:cs="Arial" w:hint="default"/>
      </w:rPr>
    </w:lvl>
    <w:lvl w:ilvl="8" w:tplc="04090005" w:tentative="1">
      <w:start w:val="1"/>
      <w:numFmt w:val="bullet"/>
      <w:lvlText w:val=""/>
      <w:lvlJc w:val="left"/>
      <w:pPr>
        <w:tabs>
          <w:tab w:val="num" w:pos="11448"/>
        </w:tabs>
        <w:ind w:left="11448" w:hanging="360"/>
      </w:pPr>
      <w:rPr>
        <w:rFonts w:ascii="Wingdings" w:hAnsi="Wingdings" w:hint="default"/>
      </w:rPr>
    </w:lvl>
  </w:abstractNum>
  <w:abstractNum w:abstractNumId="33" w15:restartNumberingAfterBreak="0">
    <w:nsid w:val="5B936CB3"/>
    <w:multiLevelType w:val="hybridMultilevel"/>
    <w:tmpl w:val="C2222C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BA33EE8"/>
    <w:multiLevelType w:val="hybridMultilevel"/>
    <w:tmpl w:val="000C3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E65ACE"/>
    <w:multiLevelType w:val="hybridMultilevel"/>
    <w:tmpl w:val="D3448A2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15:restartNumberingAfterBreak="0">
    <w:nsid w:val="63F16F9D"/>
    <w:multiLevelType w:val="hybridMultilevel"/>
    <w:tmpl w:val="4AC24E8A"/>
    <w:lvl w:ilvl="0" w:tplc="04090017">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65CC1B1A"/>
    <w:multiLevelType w:val="hybridMultilevel"/>
    <w:tmpl w:val="D1F09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4225E3"/>
    <w:multiLevelType w:val="hybridMultilevel"/>
    <w:tmpl w:val="3E92F9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AFA4CC8"/>
    <w:multiLevelType w:val="hybridMultilevel"/>
    <w:tmpl w:val="B2CA7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63665C"/>
    <w:multiLevelType w:val="hybridMultilevel"/>
    <w:tmpl w:val="302EC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DC0C35"/>
    <w:multiLevelType w:val="multilevel"/>
    <w:tmpl w:val="FE663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3F71D9C"/>
    <w:multiLevelType w:val="multilevel"/>
    <w:tmpl w:val="657E1B9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3" w15:restartNumberingAfterBreak="0">
    <w:nsid w:val="7E196C37"/>
    <w:multiLevelType w:val="hybridMultilevel"/>
    <w:tmpl w:val="45B00316"/>
    <w:lvl w:ilvl="0" w:tplc="EE40C1D2">
      <w:start w:val="1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FA11E32"/>
    <w:multiLevelType w:val="hybridMultilevel"/>
    <w:tmpl w:val="4A0C11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18"/>
  </w:num>
  <w:num w:numId="13">
    <w:abstractNumId w:val="33"/>
  </w:num>
  <w:num w:numId="14">
    <w:abstractNumId w:val="35"/>
  </w:num>
  <w:num w:numId="15">
    <w:abstractNumId w:val="14"/>
  </w:num>
  <w:num w:numId="16">
    <w:abstractNumId w:val="36"/>
  </w:num>
  <w:num w:numId="17">
    <w:abstractNumId w:val="42"/>
  </w:num>
  <w:num w:numId="18">
    <w:abstractNumId w:val="27"/>
  </w:num>
  <w:num w:numId="19">
    <w:abstractNumId w:val="22"/>
  </w:num>
  <w:num w:numId="20">
    <w:abstractNumId w:val="38"/>
  </w:num>
  <w:num w:numId="21">
    <w:abstractNumId w:val="30"/>
  </w:num>
  <w:num w:numId="22">
    <w:abstractNumId w:val="31"/>
  </w:num>
  <w:num w:numId="23">
    <w:abstractNumId w:val="21"/>
  </w:num>
  <w:num w:numId="24">
    <w:abstractNumId w:val="13"/>
  </w:num>
  <w:num w:numId="25">
    <w:abstractNumId w:val="29"/>
  </w:num>
  <w:num w:numId="26">
    <w:abstractNumId w:val="39"/>
  </w:num>
  <w:num w:numId="27">
    <w:abstractNumId w:val="17"/>
  </w:num>
  <w:num w:numId="28">
    <w:abstractNumId w:val="37"/>
  </w:num>
  <w:num w:numId="29">
    <w:abstractNumId w:val="10"/>
  </w:num>
  <w:num w:numId="30">
    <w:abstractNumId w:val="40"/>
  </w:num>
  <w:num w:numId="31">
    <w:abstractNumId w:val="26"/>
  </w:num>
  <w:num w:numId="32">
    <w:abstractNumId w:val="24"/>
  </w:num>
  <w:num w:numId="33">
    <w:abstractNumId w:val="44"/>
  </w:num>
  <w:num w:numId="34">
    <w:abstractNumId w:val="28"/>
  </w:num>
  <w:num w:numId="35">
    <w:abstractNumId w:val="23"/>
  </w:num>
  <w:num w:numId="36">
    <w:abstractNumId w:val="12"/>
  </w:num>
  <w:num w:numId="37">
    <w:abstractNumId w:val="34"/>
  </w:num>
  <w:num w:numId="38">
    <w:abstractNumId w:val="43"/>
  </w:num>
  <w:num w:numId="39">
    <w:abstractNumId w:val="19"/>
  </w:num>
  <w:num w:numId="40">
    <w:abstractNumId w:val="20"/>
  </w:num>
  <w:num w:numId="41">
    <w:abstractNumId w:val="25"/>
  </w:num>
  <w:num w:numId="42">
    <w:abstractNumId w:val="41"/>
  </w:num>
  <w:num w:numId="43">
    <w:abstractNumId w:val="16"/>
  </w:num>
  <w:num w:numId="44">
    <w:abstractNumId w:val="15"/>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98"/>
    <w:rsid w:val="000166FA"/>
    <w:rsid w:val="00022C3F"/>
    <w:rsid w:val="0006308A"/>
    <w:rsid w:val="000702F5"/>
    <w:rsid w:val="00071F13"/>
    <w:rsid w:val="00075813"/>
    <w:rsid w:val="000768EE"/>
    <w:rsid w:val="000F6D25"/>
    <w:rsid w:val="00147EC6"/>
    <w:rsid w:val="00166B0B"/>
    <w:rsid w:val="0023578D"/>
    <w:rsid w:val="0024289D"/>
    <w:rsid w:val="00246C4E"/>
    <w:rsid w:val="00297F90"/>
    <w:rsid w:val="002A5364"/>
    <w:rsid w:val="002C6760"/>
    <w:rsid w:val="002D559F"/>
    <w:rsid w:val="00312ACE"/>
    <w:rsid w:val="00316482"/>
    <w:rsid w:val="00396561"/>
    <w:rsid w:val="003D468B"/>
    <w:rsid w:val="00443885"/>
    <w:rsid w:val="00485C5C"/>
    <w:rsid w:val="004D7D0A"/>
    <w:rsid w:val="005028E6"/>
    <w:rsid w:val="00546B52"/>
    <w:rsid w:val="00577F83"/>
    <w:rsid w:val="005B2B85"/>
    <w:rsid w:val="005C741A"/>
    <w:rsid w:val="005D5178"/>
    <w:rsid w:val="005E5591"/>
    <w:rsid w:val="00601A25"/>
    <w:rsid w:val="00611346"/>
    <w:rsid w:val="00642310"/>
    <w:rsid w:val="00643633"/>
    <w:rsid w:val="0065172E"/>
    <w:rsid w:val="00653998"/>
    <w:rsid w:val="00697159"/>
    <w:rsid w:val="007003F5"/>
    <w:rsid w:val="00746684"/>
    <w:rsid w:val="0075425D"/>
    <w:rsid w:val="007A25A0"/>
    <w:rsid w:val="007F2556"/>
    <w:rsid w:val="008151F1"/>
    <w:rsid w:val="008266A5"/>
    <w:rsid w:val="0084458D"/>
    <w:rsid w:val="00854C56"/>
    <w:rsid w:val="0089206C"/>
    <w:rsid w:val="008C0DAB"/>
    <w:rsid w:val="008D5ACF"/>
    <w:rsid w:val="008F2E35"/>
    <w:rsid w:val="00903D36"/>
    <w:rsid w:val="0091132A"/>
    <w:rsid w:val="0094608E"/>
    <w:rsid w:val="00952059"/>
    <w:rsid w:val="00961942"/>
    <w:rsid w:val="00990B94"/>
    <w:rsid w:val="0099149A"/>
    <w:rsid w:val="00995436"/>
    <w:rsid w:val="009B128E"/>
    <w:rsid w:val="009D68B4"/>
    <w:rsid w:val="00A06F3B"/>
    <w:rsid w:val="00A561AF"/>
    <w:rsid w:val="00A92ACC"/>
    <w:rsid w:val="00A94F6C"/>
    <w:rsid w:val="00AA76D8"/>
    <w:rsid w:val="00AD3050"/>
    <w:rsid w:val="00AF0CCC"/>
    <w:rsid w:val="00B36893"/>
    <w:rsid w:val="00B532B8"/>
    <w:rsid w:val="00B53F04"/>
    <w:rsid w:val="00B83064"/>
    <w:rsid w:val="00BB671B"/>
    <w:rsid w:val="00BD3A2E"/>
    <w:rsid w:val="00C25F4D"/>
    <w:rsid w:val="00C31CC7"/>
    <w:rsid w:val="00C62F7A"/>
    <w:rsid w:val="00C83CFA"/>
    <w:rsid w:val="00CA2C88"/>
    <w:rsid w:val="00CB6618"/>
    <w:rsid w:val="00D03197"/>
    <w:rsid w:val="00D21CF8"/>
    <w:rsid w:val="00D63381"/>
    <w:rsid w:val="00D64CF7"/>
    <w:rsid w:val="00D75C17"/>
    <w:rsid w:val="00D852AC"/>
    <w:rsid w:val="00DD5850"/>
    <w:rsid w:val="00DE43A1"/>
    <w:rsid w:val="00DE7004"/>
    <w:rsid w:val="00DF3B19"/>
    <w:rsid w:val="00EC040E"/>
    <w:rsid w:val="00EC31D3"/>
    <w:rsid w:val="00EC4EAB"/>
    <w:rsid w:val="00ED563F"/>
    <w:rsid w:val="00EF03FF"/>
    <w:rsid w:val="00EF05F0"/>
    <w:rsid w:val="00F43A15"/>
    <w:rsid w:val="00F44D21"/>
    <w:rsid w:val="00F515F7"/>
    <w:rsid w:val="00F560E6"/>
    <w:rsid w:val="00F645EE"/>
    <w:rsid w:val="00F67C92"/>
    <w:rsid w:val="00F70867"/>
    <w:rsid w:val="00F85AF5"/>
    <w:rsid w:val="00FA5004"/>
    <w:rsid w:val="00FB7429"/>
    <w:rsid w:val="00FD1EB6"/>
    <w:rsid w:val="00FE4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D2FC08"/>
  <w14:defaultImageDpi w14:val="330"/>
  <w15:docId w15:val="{4244DE77-609E-41AD-83F5-612DA5F7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sid w:val="00653998"/>
    <w:pPr>
      <w:spacing w:line="276" w:lineRule="auto"/>
    </w:pPr>
    <w:rPr>
      <w:rFonts w:ascii="Arial" w:eastAsia="Arial" w:hAnsi="Arial" w:cs="Arial"/>
      <w:sz w:val="22"/>
      <w:szCs w:val="22"/>
      <w:lang w:val="en"/>
    </w:rPr>
  </w:style>
  <w:style w:type="paragraph" w:styleId="Heading1">
    <w:name w:val="heading 1"/>
    <w:basedOn w:val="Normal"/>
    <w:next w:val="Normal"/>
    <w:qFormat/>
    <w:rsid w:val="003F6BE7"/>
    <w:pPr>
      <w:keepNext/>
      <w:spacing w:before="240" w:after="60"/>
      <w:outlineLvl w:val="0"/>
    </w:pPr>
    <w:rPr>
      <w:b/>
      <w:bCs/>
      <w:kern w:val="32"/>
      <w:sz w:val="32"/>
      <w:szCs w:val="32"/>
    </w:rPr>
  </w:style>
  <w:style w:type="paragraph" w:styleId="Heading2">
    <w:name w:val="heading 2"/>
    <w:basedOn w:val="Normal"/>
    <w:next w:val="Normal"/>
    <w:uiPriority w:val="9"/>
    <w:qFormat/>
    <w:rsid w:val="003F6BE7"/>
    <w:pPr>
      <w:keepNext/>
      <w:spacing w:before="240" w:after="60"/>
      <w:outlineLvl w:val="1"/>
    </w:pPr>
    <w:rPr>
      <w:b/>
      <w:bCs/>
      <w:i/>
      <w:iCs/>
      <w:sz w:val="28"/>
      <w:szCs w:val="28"/>
    </w:rPr>
  </w:style>
  <w:style w:type="paragraph" w:styleId="Heading3">
    <w:name w:val="heading 3"/>
    <w:basedOn w:val="Normal"/>
    <w:next w:val="Normal"/>
    <w:uiPriority w:val="9"/>
    <w:qFormat/>
    <w:rsid w:val="00FC352D"/>
    <w:pPr>
      <w:keepNext/>
      <w:spacing w:before="240" w:after="60"/>
      <w:outlineLvl w:val="2"/>
    </w:pPr>
    <w:rPr>
      <w:b/>
      <w:bCs/>
      <w:sz w:val="26"/>
      <w:szCs w:val="26"/>
    </w:rPr>
  </w:style>
  <w:style w:type="paragraph" w:styleId="Heading4">
    <w:name w:val="heading 4"/>
    <w:basedOn w:val="Normal"/>
    <w:next w:val="Normal"/>
    <w:link w:val="Heading4Char"/>
    <w:uiPriority w:val="9"/>
    <w:unhideWhenUsed/>
    <w:qFormat/>
    <w:rsid w:val="00653998"/>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ramCode">
    <w:name w:val="Program Code"/>
    <w:basedOn w:val="PlainText"/>
    <w:rsid w:val="0002065C"/>
    <w:pPr>
      <w:framePr w:wrap="notBeside" w:vAnchor="text" w:hAnchor="text" w:y="1"/>
      <w:pBdr>
        <w:top w:val="single" w:sz="4" w:space="1" w:color="auto" w:shadow="1"/>
        <w:left w:val="single" w:sz="4" w:space="4" w:color="auto" w:shadow="1"/>
        <w:bottom w:val="single" w:sz="4" w:space="1" w:color="auto" w:shadow="1"/>
        <w:right w:val="single" w:sz="4" w:space="4" w:color="auto" w:shadow="1"/>
      </w:pBdr>
      <w:tabs>
        <w:tab w:val="left" w:pos="288"/>
        <w:tab w:val="left" w:pos="576"/>
        <w:tab w:val="left" w:pos="864"/>
        <w:tab w:val="left" w:pos="1152"/>
        <w:tab w:val="left" w:pos="1440"/>
        <w:tab w:val="left" w:pos="1728"/>
        <w:tab w:val="left" w:pos="2016"/>
        <w:tab w:val="left" w:pos="2304"/>
        <w:tab w:val="left" w:pos="2592"/>
        <w:tab w:val="left" w:pos="2880"/>
      </w:tabs>
      <w:spacing w:before="120" w:after="120"/>
      <w:contextualSpacing/>
    </w:pPr>
  </w:style>
  <w:style w:type="paragraph" w:styleId="Footer">
    <w:name w:val="footer"/>
    <w:basedOn w:val="Normal"/>
    <w:rsid w:val="00FC352D"/>
    <w:pPr>
      <w:tabs>
        <w:tab w:val="center" w:pos="4320"/>
        <w:tab w:val="right" w:pos="8640"/>
      </w:tabs>
    </w:pPr>
  </w:style>
  <w:style w:type="paragraph" w:styleId="PlainText">
    <w:name w:val="Plain Text"/>
    <w:basedOn w:val="Normal"/>
    <w:rsid w:val="00FC352D"/>
    <w:rPr>
      <w:rFonts w:ascii="Courier New" w:hAnsi="Courier New" w:cs="Courier New"/>
      <w:sz w:val="20"/>
      <w:szCs w:val="20"/>
    </w:rPr>
  </w:style>
  <w:style w:type="character" w:styleId="PageNumber">
    <w:name w:val="page number"/>
    <w:basedOn w:val="DefaultParagraphFont"/>
    <w:rsid w:val="00FC352D"/>
  </w:style>
  <w:style w:type="paragraph" w:styleId="Header">
    <w:name w:val="header"/>
    <w:basedOn w:val="Normal"/>
    <w:rsid w:val="00FC352D"/>
    <w:pPr>
      <w:tabs>
        <w:tab w:val="center" w:pos="4320"/>
        <w:tab w:val="right" w:pos="8640"/>
      </w:tabs>
    </w:pPr>
  </w:style>
  <w:style w:type="paragraph" w:customStyle="1" w:styleId="LongQuote">
    <w:name w:val="Long Quote"/>
    <w:basedOn w:val="Normal"/>
    <w:rsid w:val="003F6BE7"/>
    <w:pPr>
      <w:pBdr>
        <w:left w:val="single" w:sz="4" w:space="4" w:color="auto"/>
      </w:pBdr>
      <w:spacing w:before="120" w:after="120"/>
      <w:ind w:left="1008" w:right="1008"/>
      <w:contextualSpacing/>
    </w:pPr>
  </w:style>
  <w:style w:type="paragraph" w:styleId="Title">
    <w:name w:val="Title"/>
    <w:basedOn w:val="Normal"/>
    <w:qFormat/>
    <w:rsid w:val="003F6BE7"/>
    <w:pPr>
      <w:spacing w:before="240" w:after="60"/>
      <w:jc w:val="center"/>
      <w:outlineLvl w:val="0"/>
    </w:pPr>
    <w:rPr>
      <w:b/>
      <w:bCs/>
      <w:sz w:val="32"/>
      <w:szCs w:val="32"/>
    </w:rPr>
  </w:style>
  <w:style w:type="paragraph" w:styleId="Subtitle">
    <w:name w:val="Subtitle"/>
    <w:basedOn w:val="Normal"/>
    <w:qFormat/>
    <w:rsid w:val="003F6BE7"/>
    <w:pPr>
      <w:spacing w:after="60"/>
      <w:jc w:val="center"/>
      <w:outlineLvl w:val="1"/>
    </w:pPr>
  </w:style>
  <w:style w:type="paragraph" w:customStyle="1" w:styleId="LongQuoteAttribution">
    <w:name w:val="Long Quote Attribution"/>
    <w:basedOn w:val="LongQuote"/>
    <w:next w:val="Normal"/>
    <w:rsid w:val="0002065C"/>
    <w:pPr>
      <w:ind w:firstLine="4320"/>
    </w:pPr>
    <w:rPr>
      <w:i/>
      <w:sz w:val="20"/>
    </w:rPr>
  </w:style>
  <w:style w:type="paragraph" w:styleId="Caption">
    <w:name w:val="caption"/>
    <w:basedOn w:val="Normal"/>
    <w:next w:val="Normal"/>
    <w:qFormat/>
    <w:rsid w:val="0002065C"/>
    <w:pPr>
      <w:spacing w:before="120" w:after="120"/>
    </w:pPr>
    <w:rPr>
      <w:b/>
      <w:bCs/>
      <w:sz w:val="20"/>
      <w:szCs w:val="20"/>
    </w:rPr>
  </w:style>
  <w:style w:type="character" w:styleId="Hyperlink">
    <w:name w:val="Hyperlink"/>
    <w:rsid w:val="0040139C"/>
    <w:rPr>
      <w:color w:val="6633CC"/>
      <w:u w:val="single"/>
    </w:rPr>
  </w:style>
  <w:style w:type="paragraph" w:styleId="NormalWeb">
    <w:name w:val="Normal (Web)"/>
    <w:basedOn w:val="Normal"/>
    <w:rsid w:val="0040139C"/>
    <w:pPr>
      <w:spacing w:before="100" w:beforeAutospacing="1" w:after="100" w:afterAutospacing="1"/>
    </w:pPr>
    <w:rPr>
      <w:rFonts w:ascii="Times New Roman" w:hAnsi="Times New Roman"/>
    </w:rPr>
  </w:style>
  <w:style w:type="table" w:styleId="TableGrid">
    <w:name w:val="Table Grid"/>
    <w:basedOn w:val="TableNormal"/>
    <w:rsid w:val="00DA1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258CC"/>
    <w:rPr>
      <w:rFonts w:ascii="Tahoma" w:hAnsi="Tahoma" w:cs="Tahoma"/>
      <w:sz w:val="16"/>
      <w:szCs w:val="16"/>
    </w:rPr>
  </w:style>
  <w:style w:type="paragraph" w:styleId="ListParagraph">
    <w:name w:val="List Paragraph"/>
    <w:basedOn w:val="Normal"/>
    <w:uiPriority w:val="34"/>
    <w:qFormat/>
    <w:rsid w:val="00C62F7A"/>
    <w:pPr>
      <w:ind w:left="720"/>
      <w:contextualSpacing/>
    </w:pPr>
  </w:style>
  <w:style w:type="paragraph" w:customStyle="1" w:styleId="code">
    <w:name w:val="code"/>
    <w:basedOn w:val="Normal"/>
    <w:link w:val="codeChar"/>
    <w:qFormat/>
    <w:rsid w:val="00F645EE"/>
    <w:rPr>
      <w:rFonts w:ascii="Consolas" w:hAnsi="Consolas"/>
      <w:b/>
      <w:i/>
    </w:rPr>
  </w:style>
  <w:style w:type="character" w:customStyle="1" w:styleId="codeChar">
    <w:name w:val="code Char"/>
    <w:basedOn w:val="DefaultParagraphFont"/>
    <w:link w:val="code"/>
    <w:rsid w:val="00F645EE"/>
    <w:rPr>
      <w:rFonts w:ascii="Consolas" w:hAnsi="Consolas"/>
      <w:b/>
      <w:i/>
      <w:spacing w:val="-8"/>
      <w:kern w:val="28"/>
      <w:sz w:val="24"/>
      <w:szCs w:val="24"/>
    </w:rPr>
  </w:style>
  <w:style w:type="character" w:styleId="UnresolvedMention">
    <w:name w:val="Unresolved Mention"/>
    <w:basedOn w:val="DefaultParagraphFont"/>
    <w:uiPriority w:val="99"/>
    <w:rsid w:val="00643633"/>
    <w:rPr>
      <w:color w:val="808080"/>
      <w:shd w:val="clear" w:color="auto" w:fill="E6E6E6"/>
    </w:rPr>
  </w:style>
  <w:style w:type="paragraph" w:styleId="FootnoteText">
    <w:name w:val="footnote text"/>
    <w:basedOn w:val="Normal"/>
    <w:link w:val="FootnoteTextChar"/>
    <w:uiPriority w:val="99"/>
    <w:semiHidden/>
    <w:unhideWhenUsed/>
    <w:rsid w:val="00ED563F"/>
    <w:rPr>
      <w:sz w:val="20"/>
      <w:szCs w:val="20"/>
    </w:rPr>
  </w:style>
  <w:style w:type="character" w:customStyle="1" w:styleId="FootnoteTextChar">
    <w:name w:val="Footnote Text Char"/>
    <w:basedOn w:val="DefaultParagraphFont"/>
    <w:link w:val="FootnoteText"/>
    <w:uiPriority w:val="99"/>
    <w:semiHidden/>
    <w:rsid w:val="00ED563F"/>
    <w:rPr>
      <w:rFonts w:ascii="Palatino Linotype" w:hAnsi="Palatino Linotype"/>
      <w:spacing w:val="-8"/>
      <w:kern w:val="28"/>
    </w:rPr>
  </w:style>
  <w:style w:type="character" w:styleId="FootnoteReference">
    <w:name w:val="footnote reference"/>
    <w:basedOn w:val="DefaultParagraphFont"/>
    <w:uiPriority w:val="99"/>
    <w:semiHidden/>
    <w:unhideWhenUsed/>
    <w:rsid w:val="00ED563F"/>
    <w:rPr>
      <w:vertAlign w:val="superscript"/>
    </w:rPr>
  </w:style>
  <w:style w:type="paragraph" w:styleId="HTMLPreformatted">
    <w:name w:val="HTML Preformatted"/>
    <w:basedOn w:val="Normal"/>
    <w:link w:val="HTMLPreformattedChar"/>
    <w:uiPriority w:val="99"/>
    <w:semiHidden/>
    <w:unhideWhenUsed/>
    <w:rsid w:val="00AF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F0CCC"/>
    <w:rPr>
      <w:rFonts w:ascii="Courier New" w:hAnsi="Courier New" w:cs="Courier New"/>
    </w:rPr>
  </w:style>
  <w:style w:type="character" w:customStyle="1" w:styleId="Heading4Char">
    <w:name w:val="Heading 4 Char"/>
    <w:basedOn w:val="DefaultParagraphFont"/>
    <w:link w:val="Heading4"/>
    <w:uiPriority w:val="9"/>
    <w:rsid w:val="00653998"/>
    <w:rPr>
      <w:rFonts w:ascii="Arial" w:eastAsia="Arial" w:hAnsi="Arial" w:cs="Arial"/>
      <w:color w:val="666666"/>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661566">
      <w:bodyDiv w:val="1"/>
      <w:marLeft w:val="0"/>
      <w:marRight w:val="0"/>
      <w:marTop w:val="0"/>
      <w:marBottom w:val="0"/>
      <w:divBdr>
        <w:top w:val="none" w:sz="0" w:space="0" w:color="auto"/>
        <w:left w:val="none" w:sz="0" w:space="0" w:color="auto"/>
        <w:bottom w:val="none" w:sz="0" w:space="0" w:color="auto"/>
        <w:right w:val="none" w:sz="0" w:space="0" w:color="auto"/>
      </w:divBdr>
    </w:div>
    <w:div w:id="1854418633">
      <w:bodyDiv w:val="1"/>
      <w:marLeft w:val="0"/>
      <w:marRight w:val="0"/>
      <w:marTop w:val="0"/>
      <w:marBottom w:val="0"/>
      <w:divBdr>
        <w:top w:val="none" w:sz="0" w:space="0" w:color="auto"/>
        <w:left w:val="none" w:sz="0" w:space="0" w:color="auto"/>
        <w:bottom w:val="none" w:sz="0" w:space="0" w:color="auto"/>
        <w:right w:val="none" w:sz="0" w:space="0" w:color="auto"/>
      </w:divBdr>
    </w:div>
    <w:div w:id="1970241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osdev.org/Bare_Bon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Documents\Templates\My%20Templates\CMPE411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4AAFC-B015-421C-AB4C-40D17D8C4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CMPE411_2020</Template>
  <TotalTime>15</TotalTime>
  <Pages>10</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CSC447</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CSC447</dc:title>
  <dc:subject/>
  <dc:creator>tbriggs</dc:creator>
  <cp:keywords/>
  <dc:description/>
  <cp:lastModifiedBy>Briggs, Thomas</cp:lastModifiedBy>
  <cp:revision>2</cp:revision>
  <cp:lastPrinted>2003-12-08T15:19:00Z</cp:lastPrinted>
  <dcterms:created xsi:type="dcterms:W3CDTF">2020-03-19T21:46:00Z</dcterms:created>
  <dcterms:modified xsi:type="dcterms:W3CDTF">2020-03-19T22:01:00Z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id="iNVpJ57V"/&gt;&lt;style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