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D4C5D" w14:textId="77777777" w:rsidR="004A5D79" w:rsidRDefault="004A5D79" w:rsidP="004A5D79">
      <w:pPr>
        <w:pStyle w:val="Title"/>
        <w:jc w:val="left"/>
      </w:pPr>
      <w:bookmarkStart w:id="0" w:name="_1ov9il4yx4k" w:colFirst="0" w:colLast="0"/>
      <w:bookmarkEnd w:id="0"/>
      <w:r>
        <w:t>Nano-Kernel : A Bare Metal OS</w:t>
      </w:r>
    </w:p>
    <w:p w14:paraId="54A7D50B" w14:textId="49C2324F" w:rsidR="004A5D79" w:rsidRDefault="004A5D79" w:rsidP="004A5D79">
      <w:pPr>
        <w:pStyle w:val="Heading2"/>
      </w:pPr>
      <w:r>
        <w:t xml:space="preserve">Part </w:t>
      </w:r>
      <w:r w:rsidR="000E64A6">
        <w:t>9 – Task Management</w:t>
      </w:r>
    </w:p>
    <w:p w14:paraId="617D79C3" w14:textId="59F2774B" w:rsidR="000E64A6" w:rsidRDefault="000E64A6" w:rsidP="000E64A6">
      <w:r>
        <w:t xml:space="preserve">Modern Operating Systems typically run hundreds of different tasks, many thousands of individual threads.  This is another example </w:t>
      </w:r>
      <w:r>
        <w:rPr>
          <w:i/>
          <w:iCs/>
        </w:rPr>
        <w:t>abstraction,</w:t>
      </w:r>
      <w:r>
        <w:t xml:space="preserve"> or a concept that we have just come to expect from our computer systems that doesn’t really exist in the architecture of the computer.  One of the most important elements of task management is the enforcement of </w:t>
      </w:r>
      <w:r>
        <w:rPr>
          <w:i/>
          <w:iCs/>
        </w:rPr>
        <w:t>process isolation</w:t>
      </w:r>
      <w:r>
        <w:t xml:space="preserve">, namely that the OS runs each process as if it were the only process on the computer system.  To do this, each process needs to run in its own </w:t>
      </w:r>
      <w:r w:rsidRPr="000E64A6">
        <w:rPr>
          <w:i/>
          <w:iCs/>
        </w:rPr>
        <w:t>address space</w:t>
      </w:r>
      <w:r>
        <w:t xml:space="preserve">, and each process needs a way to access system resources that prevents it from interfering with other processes.  We will defer the management of separate </w:t>
      </w:r>
      <w:r>
        <w:rPr>
          <w:i/>
          <w:iCs/>
        </w:rPr>
        <w:t>address spaces</w:t>
      </w:r>
      <w:r>
        <w:t xml:space="preserve"> until part 10.  This lab will explore: </w:t>
      </w:r>
      <w:r>
        <w:rPr>
          <w:i/>
          <w:iCs/>
        </w:rPr>
        <w:t xml:space="preserve">privilege levels, task switching, </w:t>
      </w:r>
      <w:r>
        <w:t xml:space="preserve">and </w:t>
      </w:r>
      <w:r>
        <w:rPr>
          <w:i/>
          <w:iCs/>
        </w:rPr>
        <w:t>context switching</w:t>
      </w:r>
      <w:r>
        <w:t>.</w:t>
      </w:r>
    </w:p>
    <w:p w14:paraId="45D75FCC" w14:textId="7282EFFF" w:rsidR="000E64A6" w:rsidRDefault="000E64A6" w:rsidP="000E64A6"/>
    <w:p w14:paraId="243DF024" w14:textId="1B87E623" w:rsidR="000E64A6" w:rsidRDefault="00627EAE" w:rsidP="000E64A6">
      <w:pPr>
        <w:pStyle w:val="Heading2"/>
      </w:pPr>
      <w:r>
        <w:rPr>
          <w:noProof/>
        </w:rPr>
        <mc:AlternateContent>
          <mc:Choice Requires="wps">
            <w:drawing>
              <wp:anchor distT="45720" distB="45720" distL="114300" distR="114300" simplePos="0" relativeHeight="251659264" behindDoc="0" locked="0" layoutInCell="1" allowOverlap="1" wp14:anchorId="2AE6716C" wp14:editId="494E80B9">
                <wp:simplePos x="0" y="0"/>
                <wp:positionH relativeFrom="column">
                  <wp:posOffset>3820795</wp:posOffset>
                </wp:positionH>
                <wp:positionV relativeFrom="paragraph">
                  <wp:posOffset>191770</wp:posOffset>
                </wp:positionV>
                <wp:extent cx="2235835" cy="1687195"/>
                <wp:effectExtent l="0" t="0" r="1206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835" cy="1687195"/>
                        </a:xfrm>
                        <a:prstGeom prst="rect">
                          <a:avLst/>
                        </a:prstGeom>
                        <a:solidFill>
                          <a:srgbClr val="FFFFFF"/>
                        </a:solidFill>
                        <a:ln w="9525">
                          <a:solidFill>
                            <a:srgbClr val="000000"/>
                          </a:solidFill>
                          <a:miter lim="800000"/>
                          <a:headEnd/>
                          <a:tailEnd/>
                        </a:ln>
                      </wps:spPr>
                      <wps:txbx>
                        <w:txbxContent>
                          <w:p w14:paraId="13F455F8" w14:textId="77777777" w:rsidR="00316D86" w:rsidRDefault="00316D86" w:rsidP="00627EAE">
                            <w:pPr>
                              <w:keepNext/>
                              <w:jc w:val="center"/>
                            </w:pPr>
                            <w:r>
                              <w:rPr>
                                <w:noProof/>
                              </w:rPr>
                              <w:drawing>
                                <wp:inline distT="0" distB="0" distL="0" distR="0" wp14:anchorId="40D8CCA3" wp14:editId="582F6740">
                                  <wp:extent cx="1633855" cy="11785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1178560"/>
                                          </a:xfrm>
                                          <a:prstGeom prst="rect">
                                            <a:avLst/>
                                          </a:prstGeom>
                                          <a:noFill/>
                                          <a:ln>
                                            <a:noFill/>
                                          </a:ln>
                                        </pic:spPr>
                                      </pic:pic>
                                    </a:graphicData>
                                  </a:graphic>
                                </wp:inline>
                              </w:drawing>
                            </w:r>
                          </w:p>
                          <w:p w14:paraId="1F92BFD8" w14:textId="15B86D4B" w:rsidR="00316D86" w:rsidRPr="00627EAE" w:rsidRDefault="00316D86" w:rsidP="00627EAE">
                            <w:pPr>
                              <w:pStyle w:val="Caption"/>
                              <w:rPr>
                                <w:sz w:val="8"/>
                                <w:szCs w:val="8"/>
                              </w:rPr>
                            </w:pPr>
                            <w:r>
                              <w:t xml:space="preserve">Figure </w:t>
                            </w:r>
                            <w:r>
                              <w:fldChar w:fldCharType="begin"/>
                            </w:r>
                            <w:r>
                              <w:instrText xml:space="preserve"> SEQ Figure \* ARABIC </w:instrText>
                            </w:r>
                            <w:r>
                              <w:fldChar w:fldCharType="separate"/>
                            </w:r>
                            <w:r w:rsidR="00AC6385">
                              <w:rPr>
                                <w:noProof/>
                              </w:rPr>
                              <w:t>1</w:t>
                            </w:r>
                            <w:r>
                              <w:fldChar w:fldCharType="end"/>
                            </w:r>
                            <w:r>
                              <w:t xml:space="preserve"> - Intel Protection Rings, </w:t>
                            </w:r>
                            <w:r w:rsidRPr="00627EAE">
                              <w:rPr>
                                <w:sz w:val="8"/>
                                <w:szCs w:val="8"/>
                              </w:rPr>
                              <w:t>https://en.wikipedia.org/wiki/Protection_ring#/media/File:Priv_rings.svg</w:t>
                            </w:r>
                          </w:p>
                          <w:p w14:paraId="58167939" w14:textId="5276003F" w:rsidR="00316D86" w:rsidRDefault="00316D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E6716C" id="_x0000_t202" coordsize="21600,21600" o:spt="202" path="m,l,21600r21600,l21600,xe">
                <v:stroke joinstyle="miter"/>
                <v:path gradientshapeok="t" o:connecttype="rect"/>
              </v:shapetype>
              <v:shape id="Text Box 2" o:spid="_x0000_s1026" type="#_x0000_t202" style="position:absolute;margin-left:300.85pt;margin-top:15.1pt;width:176.05pt;height:13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">
                <v:textbox>
                  <w:txbxContent>
                    <w:p w14:paraId="13F455F8" w14:textId="77777777" w:rsidR="00316D86" w:rsidRDefault="00316D86" w:rsidP="00627EAE">
                      <w:pPr>
                        <w:keepNext/>
                        <w:jc w:val="center"/>
                      </w:pPr>
                      <w:r>
                        <w:rPr>
                          <w:noProof/>
                        </w:rPr>
                        <w:drawing>
                          <wp:inline distT="0" distB="0" distL="0" distR="0" wp14:anchorId="40D8CCA3" wp14:editId="582F6740">
                            <wp:extent cx="1633855" cy="11785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1178560"/>
                                    </a:xfrm>
                                    <a:prstGeom prst="rect">
                                      <a:avLst/>
                                    </a:prstGeom>
                                    <a:noFill/>
                                    <a:ln>
                                      <a:noFill/>
                                    </a:ln>
                                  </pic:spPr>
                                </pic:pic>
                              </a:graphicData>
                            </a:graphic>
                          </wp:inline>
                        </w:drawing>
                      </w:r>
                    </w:p>
                    <w:p w14:paraId="1F92BFD8" w14:textId="15B86D4B" w:rsidR="00316D86" w:rsidRPr="00627EAE" w:rsidRDefault="00316D86" w:rsidP="00627EAE">
                      <w:pPr>
                        <w:pStyle w:val="Caption"/>
                        <w:rPr>
                          <w:sz w:val="8"/>
                          <w:szCs w:val="8"/>
                        </w:rPr>
                      </w:pPr>
                      <w:r>
                        <w:t xml:space="preserve">Figure </w:t>
                      </w:r>
                      <w:r>
                        <w:fldChar w:fldCharType="begin"/>
                      </w:r>
                      <w:r>
                        <w:instrText xml:space="preserve"> SEQ Figure \* ARABIC </w:instrText>
                      </w:r>
                      <w:r>
                        <w:fldChar w:fldCharType="separate"/>
                      </w:r>
                      <w:r w:rsidR="00AC6385">
                        <w:rPr>
                          <w:noProof/>
                        </w:rPr>
                        <w:t>1</w:t>
                      </w:r>
                      <w:r>
                        <w:fldChar w:fldCharType="end"/>
                      </w:r>
                      <w:r>
                        <w:t xml:space="preserve"> - Intel Protection Rings, </w:t>
                      </w:r>
                      <w:r w:rsidRPr="00627EAE">
                        <w:rPr>
                          <w:sz w:val="8"/>
                          <w:szCs w:val="8"/>
                        </w:rPr>
                        <w:t>https://en.wikipedia.org/wiki/Protection_ring#/media/File:Priv_rings.svg</w:t>
                      </w:r>
                    </w:p>
                    <w:p w14:paraId="58167939" w14:textId="5276003F" w:rsidR="00316D86" w:rsidRDefault="00316D86"/>
                  </w:txbxContent>
                </v:textbox>
                <w10:wrap type="square"/>
              </v:shape>
            </w:pict>
          </mc:Fallback>
        </mc:AlternateContent>
      </w:r>
      <w:r w:rsidR="000E64A6">
        <w:t>Privilege Levels</w:t>
      </w:r>
    </w:p>
    <w:p w14:paraId="6BD01D8B" w14:textId="2F6FC50A" w:rsidR="00627EAE" w:rsidRDefault="000E64A6" w:rsidP="00627EAE">
      <w:r>
        <w:t xml:space="preserve">The Intel CPU depends on the notion of </w:t>
      </w:r>
      <w:r>
        <w:rPr>
          <w:i/>
          <w:iCs/>
        </w:rPr>
        <w:t>security rings</w:t>
      </w:r>
      <w:r>
        <w:t xml:space="preserve"> to </w:t>
      </w:r>
      <w:r w:rsidR="00627EAE">
        <w:t>create and enforce code running with different permissions.  There are four rings, numbered 0 through 3 (and represented by two bits).  In practice, most operating systems only rely on two rings: rings 0 and 3.  Ring 0 has full privileges, including the ability to directly access memory, hardware, and special privileged instructions (e.g. the halt instruction).  Ring 3 has the least privileges and prevents access to anything that change the state of the machine.</w:t>
      </w:r>
    </w:p>
    <w:p w14:paraId="2D91AD1A" w14:textId="58398DD3" w:rsidR="00627EAE" w:rsidRDefault="00627EAE" w:rsidP="00627EAE"/>
    <w:p w14:paraId="31368246" w14:textId="3DA58A18" w:rsidR="00627EAE" w:rsidRDefault="00627EAE" w:rsidP="00627EAE">
      <w:pPr>
        <w:pStyle w:val="Heading3"/>
      </w:pPr>
      <w:r>
        <w:t>From Ring 0 to Ring 3, and Back Again</w:t>
      </w:r>
      <w:r w:rsidRPr="00627EAE">
        <w:rPr>
          <w:strike/>
        </w:rPr>
        <w:t>, a Hobbit’s Tale</w:t>
      </w:r>
    </w:p>
    <w:p w14:paraId="5EE7236B" w14:textId="479FD4FB" w:rsidR="00627EAE" w:rsidRDefault="00627EAE" w:rsidP="00627EAE">
      <w:r>
        <w:t xml:space="preserve">An OS kernel running in Ring 0 will spawn a new task that runs in Ring 3.  When that tasks needs access to any system resource, it must ask the OS to serve as its proxy through some </w:t>
      </w:r>
      <w:r>
        <w:rPr>
          <w:i/>
          <w:iCs/>
        </w:rPr>
        <w:t>system call</w:t>
      </w:r>
      <w:r>
        <w:t xml:space="preserve"> mechanism.  Additionally, while the CPU is running user programs in Ring 3, an external interrupt can force the CPU back into Ring 0.  The CPU will keep track of these </w:t>
      </w:r>
      <w:r>
        <w:rPr>
          <w:i/>
          <w:iCs/>
        </w:rPr>
        <w:t>context switches</w:t>
      </w:r>
      <w:r>
        <w:t xml:space="preserve"> and will save and restore registers, flush pipelines, and manage caches. </w:t>
      </w:r>
    </w:p>
    <w:p w14:paraId="053E58E0" w14:textId="508326D6" w:rsidR="00627EAE" w:rsidRDefault="00627EAE" w:rsidP="00627EAE">
      <w:pPr>
        <w:pStyle w:val="Heading4"/>
      </w:pPr>
      <w:r>
        <w:t>Global Descriptor Table (GDT)</w:t>
      </w:r>
    </w:p>
    <w:p w14:paraId="2BEAB139" w14:textId="77777777" w:rsidR="002E47CD" w:rsidRDefault="002D209B" w:rsidP="00627EAE">
      <w:r>
        <w:t xml:space="preserve">We were first exposed to the GDT in part 4, but its worth revisiting and exploring in more detail. </w:t>
      </w:r>
      <w:r w:rsidR="002E47CD">
        <w:t xml:space="preserve"> To manage memory protections, there are two directions we </w:t>
      </w:r>
      <w:r w:rsidR="002E47CD">
        <w:rPr>
          <w:i/>
          <w:iCs/>
        </w:rPr>
        <w:t>could</w:t>
      </w:r>
      <w:r w:rsidR="002E47CD">
        <w:t xml:space="preserve"> go with Intel’s architecture.  </w:t>
      </w:r>
    </w:p>
    <w:p w14:paraId="6D2FBF59" w14:textId="77777777" w:rsidR="002E47CD" w:rsidRDefault="002E47CD" w:rsidP="00627EAE"/>
    <w:p w14:paraId="620B86FB" w14:textId="7744624E" w:rsidR="002E47CD" w:rsidRPr="00BE27E0" w:rsidRDefault="002E47CD" w:rsidP="00627EAE">
      <w:pPr>
        <w:rPr>
          <w:i/>
          <w:iCs/>
        </w:rPr>
      </w:pPr>
      <w:r>
        <w:rPr>
          <w:b/>
          <w:bCs/>
        </w:rPr>
        <w:t xml:space="preserve">Segmented vs. Virtual Memory </w:t>
      </w:r>
      <w:r>
        <w:t xml:space="preserve">One way is to allocate </w:t>
      </w:r>
      <w:r>
        <w:rPr>
          <w:i/>
          <w:iCs/>
        </w:rPr>
        <w:t>segmented memory</w:t>
      </w:r>
      <w:r>
        <w:t xml:space="preserve">.  For example, each “chunk” of memory gets its own segment.  For example, the </w:t>
      </w:r>
      <w:r>
        <w:rPr>
          <w:i/>
          <w:iCs/>
        </w:rPr>
        <w:t>stack segment</w:t>
      </w:r>
      <w:r>
        <w:t xml:space="preserve"> can be configured to one region of physical memory.  It can even be configured to “grow” towards lower memory addresses, while a </w:t>
      </w:r>
      <w:r>
        <w:rPr>
          <w:i/>
          <w:iCs/>
        </w:rPr>
        <w:t>data segment</w:t>
      </w:r>
      <w:r>
        <w:t xml:space="preserve"> and </w:t>
      </w:r>
      <w:r>
        <w:rPr>
          <w:i/>
          <w:iCs/>
        </w:rPr>
        <w:t>code segment</w:t>
      </w:r>
      <w:r>
        <w:t xml:space="preserve"> can be configured to different physical regions of memory.  The CPU architecture </w:t>
      </w:r>
      <w:r>
        <w:rPr>
          <w:i/>
          <w:iCs/>
        </w:rPr>
        <w:t>allows</w:t>
      </w:r>
      <w:r>
        <w:t xml:space="preserve"> this, but most operating systems don’t use it.  Instead, they use </w:t>
      </w:r>
      <w:r>
        <w:rPr>
          <w:i/>
          <w:iCs/>
        </w:rPr>
        <w:t>virtual memory</w:t>
      </w:r>
      <w:r>
        <w:t xml:space="preserve"> which we explore in the next </w:t>
      </w:r>
      <w:r w:rsidR="00BE27E0">
        <w:t xml:space="preserve">part of the Nano Kernel.  However, even though we aren’t using </w:t>
      </w:r>
      <w:r w:rsidR="00BE27E0">
        <w:lastRenderedPageBreak/>
        <w:t>segmented memory, we must still provide the processor’s protection unit with a minimum viable configuration in the Global Descriptor Table, and then later, a per-task Local Descriptor Table.</w:t>
      </w:r>
    </w:p>
    <w:p w14:paraId="3D08DE99" w14:textId="77777777" w:rsidR="002E47CD" w:rsidRDefault="002E47CD" w:rsidP="00627EAE"/>
    <w:p w14:paraId="5D523A20" w14:textId="157C3CFB" w:rsidR="002D209B" w:rsidRDefault="002D209B" w:rsidP="00627EAE">
      <w:r>
        <w:t xml:space="preserve">Recall that the GDT holds 64-bit </w:t>
      </w:r>
      <w:r>
        <w:rPr>
          <w:i/>
          <w:iCs/>
        </w:rPr>
        <w:t>segment descriptor</w:t>
      </w:r>
      <w:r w:rsidR="00BE27E0">
        <w:rPr>
          <w:i/>
          <w:iCs/>
        </w:rPr>
        <w:t>s</w:t>
      </w:r>
      <w:r>
        <w:t xml:space="preserve"> as shown in </w:t>
      </w:r>
      <w:r>
        <w:fldChar w:fldCharType="begin"/>
      </w:r>
      <w:r>
        <w:instrText xml:space="preserve"> REF _Ref35586425 \h </w:instrText>
      </w:r>
      <w:r>
        <w:fldChar w:fldCharType="separate"/>
      </w:r>
      <w:r>
        <w:t xml:space="preserve">Figure </w:t>
      </w:r>
      <w:r>
        <w:rPr>
          <w:noProof/>
        </w:rPr>
        <w:t>2</w:t>
      </w:r>
      <w:r>
        <w:fldChar w:fldCharType="end"/>
      </w:r>
      <w:r>
        <w:t xml:space="preserve">.  Descriptors can be used to describe memory segments or system segments.  Each descriptor includes fields such as the </w:t>
      </w:r>
      <w:r>
        <w:rPr>
          <w:i/>
          <w:iCs/>
        </w:rPr>
        <w:t xml:space="preserve">type </w:t>
      </w:r>
      <w:r>
        <w:t>that describes whether the segment is for code or data, the size of the descriptor, and where it starts.  In Part 4, we created entries that mapped the entire 4GB address space for code and data.  One important field in the GDT is the “DPL” field which is present in every field.</w:t>
      </w:r>
    </w:p>
    <w:p w14:paraId="60CE8B3A" w14:textId="6EC023E8" w:rsidR="002D209B" w:rsidRDefault="002D209B" w:rsidP="00627EAE"/>
    <w:p w14:paraId="7AC5375D" w14:textId="77777777" w:rsidR="002D209B" w:rsidRDefault="002D209B" w:rsidP="00627EAE">
      <w:pPr>
        <w:rPr>
          <w:b/>
          <w:bCs/>
        </w:rPr>
      </w:pPr>
    </w:p>
    <w:p w14:paraId="7A420528" w14:textId="2E0FEF3F" w:rsidR="002D209B" w:rsidRDefault="002D209B" w:rsidP="00627EAE">
      <w:pPr>
        <w:rPr>
          <w:b/>
          <w:bCs/>
        </w:rPr>
      </w:pPr>
      <w:r>
        <w:rPr>
          <w:noProof/>
        </w:rPr>
        <mc:AlternateContent>
          <mc:Choice Requires="wps">
            <w:drawing>
              <wp:anchor distT="45720" distB="45720" distL="114300" distR="114300" simplePos="0" relativeHeight="251661312" behindDoc="0" locked="0" layoutInCell="1" allowOverlap="1" wp14:anchorId="6565FCE0" wp14:editId="5C4AEE5B">
                <wp:simplePos x="0" y="0"/>
                <wp:positionH relativeFrom="margin">
                  <wp:posOffset>865505</wp:posOffset>
                </wp:positionH>
                <wp:positionV relativeFrom="margin">
                  <wp:align>top</wp:align>
                </wp:positionV>
                <wp:extent cx="5078730" cy="5963920"/>
                <wp:effectExtent l="0" t="0" r="26670" b="1778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8730" cy="5963920"/>
                        </a:xfrm>
                        <a:prstGeom prst="rect">
                          <a:avLst/>
                        </a:prstGeom>
                        <a:solidFill>
                          <a:srgbClr val="FFFFFF"/>
                        </a:solidFill>
                        <a:ln w="9525">
                          <a:solidFill>
                            <a:srgbClr val="000000"/>
                          </a:solidFill>
                          <a:miter lim="800000"/>
                          <a:headEnd/>
                          <a:tailEnd/>
                        </a:ln>
                      </wps:spPr>
                      <wps:txbx>
                        <w:txbxContent>
                          <w:p w14:paraId="38CEEE2C" w14:textId="2E354509" w:rsidR="00316D86" w:rsidRDefault="00316D86" w:rsidP="002D209B">
                            <w:pPr>
                              <w:keepNext/>
                              <w:jc w:val="center"/>
                            </w:pPr>
                            <w:r>
                              <w:rPr>
                                <w:noProof/>
                              </w:rPr>
                              <w:drawing>
                                <wp:inline distT="0" distB="0" distL="0" distR="0" wp14:anchorId="4CA62DA1" wp14:editId="1AC02FE1">
                                  <wp:extent cx="5018133" cy="5415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4829" cy="5455210"/>
                                          </a:xfrm>
                                          <a:prstGeom prst="rect">
                                            <a:avLst/>
                                          </a:prstGeom>
                                        </pic:spPr>
                                      </pic:pic>
                                    </a:graphicData>
                                  </a:graphic>
                                </wp:inline>
                              </w:drawing>
                            </w:r>
                          </w:p>
                          <w:p w14:paraId="7593CF18" w14:textId="7792B844" w:rsidR="00316D86" w:rsidRPr="002D209B" w:rsidRDefault="00316D86" w:rsidP="002D209B">
                            <w:pPr>
                              <w:pStyle w:val="Caption"/>
                              <w:jc w:val="center"/>
                            </w:pPr>
                            <w:bookmarkStart w:id="1" w:name="_Ref35586425"/>
                            <w:r>
                              <w:t xml:space="preserve">Figure </w:t>
                            </w:r>
                            <w:r>
                              <w:fldChar w:fldCharType="begin"/>
                            </w:r>
                            <w:r>
                              <w:instrText xml:space="preserve"> SEQ Figure \* ARABIC </w:instrText>
                            </w:r>
                            <w:r>
                              <w:fldChar w:fldCharType="separate"/>
                            </w:r>
                            <w:r w:rsidR="00AC6385">
                              <w:rPr>
                                <w:noProof/>
                              </w:rPr>
                              <w:t>2</w:t>
                            </w:r>
                            <w:r>
                              <w:fldChar w:fldCharType="end"/>
                            </w:r>
                            <w:bookmarkEnd w:id="1"/>
                            <w:r>
                              <w:t xml:space="preserve"> - Segment Descriptors</w:t>
                            </w:r>
                            <w:r>
                              <w:br/>
                            </w:r>
                            <w:r w:rsidRPr="002D209B">
                              <w:rPr>
                                <w:sz w:val="14"/>
                                <w:szCs w:val="14"/>
                              </w:rPr>
                              <w:t>From Intel Architecture Manual vol 3.</w:t>
                            </w:r>
                            <w:r>
                              <w:br/>
                            </w:r>
                          </w:p>
                          <w:p w14:paraId="724E2935" w14:textId="77777777" w:rsidR="00316D86" w:rsidRPr="002D209B" w:rsidRDefault="00316D86" w:rsidP="002D209B">
                            <w:pPr>
                              <w:jc w:val="center"/>
                            </w:pPr>
                          </w:p>
                          <w:p w14:paraId="7B012AC9" w14:textId="18CAD80B" w:rsidR="00316D86" w:rsidRDefault="00316D86" w:rsidP="002D209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5FCE0" id="_x0000_s1027" type="#_x0000_t202" style="position:absolute;margin-left:68.15pt;margin-top:0;width:399.9pt;height:469.6pt;z-index:251661312;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">
                <v:textbox>
                  <w:txbxContent>
                    <w:p w14:paraId="38CEEE2C" w14:textId="2E354509" w:rsidR="00316D86" w:rsidRDefault="00316D86" w:rsidP="002D209B">
                      <w:pPr>
                        <w:keepNext/>
                        <w:jc w:val="center"/>
                      </w:pPr>
                      <w:r>
                        <w:rPr>
                          <w:noProof/>
                        </w:rPr>
                        <w:drawing>
                          <wp:inline distT="0" distB="0" distL="0" distR="0" wp14:anchorId="4CA62DA1" wp14:editId="1AC02FE1">
                            <wp:extent cx="5018133" cy="54156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4829" cy="5455210"/>
                                    </a:xfrm>
                                    <a:prstGeom prst="rect">
                                      <a:avLst/>
                                    </a:prstGeom>
                                  </pic:spPr>
                                </pic:pic>
                              </a:graphicData>
                            </a:graphic>
                          </wp:inline>
                        </w:drawing>
                      </w:r>
                    </w:p>
                    <w:p w14:paraId="7593CF18" w14:textId="7792B844" w:rsidR="00316D86" w:rsidRPr="002D209B" w:rsidRDefault="00316D86" w:rsidP="002D209B">
                      <w:pPr>
                        <w:pStyle w:val="Caption"/>
                        <w:jc w:val="center"/>
                      </w:pPr>
                      <w:bookmarkStart w:id="2" w:name="_Ref35586425"/>
                      <w:r>
                        <w:t xml:space="preserve">Figure </w:t>
                      </w:r>
                      <w:r>
                        <w:fldChar w:fldCharType="begin"/>
                      </w:r>
                      <w:r>
                        <w:instrText xml:space="preserve"> SEQ Figure \* ARABIC </w:instrText>
                      </w:r>
                      <w:r>
                        <w:fldChar w:fldCharType="separate"/>
                      </w:r>
                      <w:r w:rsidR="00AC6385">
                        <w:rPr>
                          <w:noProof/>
                        </w:rPr>
                        <w:t>2</w:t>
                      </w:r>
                      <w:r>
                        <w:fldChar w:fldCharType="end"/>
                      </w:r>
                      <w:bookmarkEnd w:id="2"/>
                      <w:r>
                        <w:t xml:space="preserve"> - Segment Descriptors</w:t>
                      </w:r>
                      <w:r>
                        <w:br/>
                      </w:r>
                      <w:r w:rsidRPr="002D209B">
                        <w:rPr>
                          <w:sz w:val="14"/>
                          <w:szCs w:val="14"/>
                        </w:rPr>
                        <w:t>From Intel Architecture Manual vol 3.</w:t>
                      </w:r>
                      <w:r>
                        <w:br/>
                      </w:r>
                    </w:p>
                    <w:p w14:paraId="724E2935" w14:textId="77777777" w:rsidR="00316D86" w:rsidRPr="002D209B" w:rsidRDefault="00316D86" w:rsidP="002D209B">
                      <w:pPr>
                        <w:jc w:val="center"/>
                      </w:pPr>
                    </w:p>
                    <w:p w14:paraId="7B012AC9" w14:textId="18CAD80B" w:rsidR="00316D86" w:rsidRDefault="00316D86" w:rsidP="002D209B">
                      <w:pPr>
                        <w:jc w:val="center"/>
                      </w:pPr>
                    </w:p>
                  </w:txbxContent>
                </v:textbox>
                <w10:wrap type="topAndBottom" anchorx="margin" anchory="margin"/>
              </v:shape>
            </w:pict>
          </mc:Fallback>
        </mc:AlternateContent>
      </w:r>
    </w:p>
    <w:p w14:paraId="585AFF66" w14:textId="7F142DB2" w:rsidR="002D209B" w:rsidRDefault="002D209B" w:rsidP="00627EAE">
      <w:r>
        <w:rPr>
          <w:b/>
          <w:bCs/>
        </w:rPr>
        <w:lastRenderedPageBreak/>
        <w:t xml:space="preserve">Descriptor Privilege Level (DPL) </w:t>
      </w:r>
      <w:r>
        <w:t>– The DPL refers to the “numerically highest” privilege level that can access the segment descriptor.  For example, a process running in Ring 3 cannot use GDT entries that have a DPL of 0.</w:t>
      </w:r>
    </w:p>
    <w:p w14:paraId="442A003F" w14:textId="463349BB" w:rsidR="002D209B" w:rsidRDefault="002D209B" w:rsidP="00627EAE"/>
    <w:p w14:paraId="1BAED434" w14:textId="4EA5D6C2" w:rsidR="002D209B" w:rsidRDefault="002D209B" w:rsidP="00BE27E0">
      <w:pPr>
        <w:rPr>
          <w:color w:val="666666"/>
          <w:sz w:val="24"/>
          <w:szCs w:val="24"/>
        </w:rPr>
      </w:pPr>
      <w:r>
        <w:t xml:space="preserve">We will return back to the idea of </w:t>
      </w:r>
      <w:r>
        <w:rPr>
          <w:i/>
          <w:iCs/>
        </w:rPr>
        <w:t>segment descriptors</w:t>
      </w:r>
      <w:r>
        <w:t xml:space="preserve"> a little later.</w:t>
      </w:r>
    </w:p>
    <w:p w14:paraId="1B4D3D24" w14:textId="060A8D8C" w:rsidR="002D209B" w:rsidRDefault="002D209B" w:rsidP="002D209B">
      <w:pPr>
        <w:pStyle w:val="Heading4"/>
      </w:pPr>
      <w:bookmarkStart w:id="3" w:name="_Ref35596962"/>
      <w:r>
        <w:t>Segment Selectors</w:t>
      </w:r>
      <w:bookmarkEnd w:id="3"/>
    </w:p>
    <w:p w14:paraId="7ADEEAA5" w14:textId="0DDE6FEC" w:rsidR="00AA5498" w:rsidRDefault="002D209B" w:rsidP="00627EAE">
      <w:r>
        <w:t xml:space="preserve">Back in Part 4, we loaded the segment registers with numbers that referred to the descriptor in the GDT.  These are more properly known as </w:t>
      </w:r>
      <w:r>
        <w:rPr>
          <w:i/>
          <w:iCs/>
        </w:rPr>
        <w:t>segment selectors</w:t>
      </w:r>
      <w:r w:rsidR="00AA5498">
        <w:t>.  We treated these as simple 16-bit values, but they are actually bit-fields.</w:t>
      </w:r>
    </w:p>
    <w:p w14:paraId="62D2BCC8" w14:textId="77777777" w:rsidR="00AA5498" w:rsidRDefault="00AA5498" w:rsidP="00627EAE"/>
    <w:p w14:paraId="3D87BA94" w14:textId="79B7B4A1" w:rsidR="00AA5498" w:rsidRDefault="00AA5498" w:rsidP="00AA5498">
      <w:pPr>
        <w:rPr>
          <w:b/>
        </w:rPr>
      </w:pPr>
      <w:r>
        <w:rPr>
          <w:b/>
        </w:rPr>
        <w:t>Segment Selector</w:t>
      </w:r>
    </w:p>
    <w:tbl>
      <w:tblPr>
        <w:tblW w:w="8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40"/>
        <w:gridCol w:w="1040"/>
        <w:gridCol w:w="520"/>
        <w:gridCol w:w="520"/>
      </w:tblGrid>
      <w:tr w:rsidR="00AA5498" w14:paraId="2B4B550A" w14:textId="77777777" w:rsidTr="00BE27E0">
        <w:trPr>
          <w:jc w:val="center"/>
        </w:trPr>
        <w:tc>
          <w:tcPr>
            <w:tcW w:w="6240" w:type="dxa"/>
            <w:shd w:val="clear" w:color="auto" w:fill="999999"/>
            <w:tcMar>
              <w:top w:w="100" w:type="dxa"/>
              <w:left w:w="100" w:type="dxa"/>
              <w:bottom w:w="100" w:type="dxa"/>
              <w:right w:w="100" w:type="dxa"/>
            </w:tcMar>
          </w:tcPr>
          <w:p w14:paraId="3741704E" w14:textId="5984F105" w:rsidR="00AA5498" w:rsidRDefault="00AA5498" w:rsidP="00316D86">
            <w:pPr>
              <w:widowControl w:val="0"/>
              <w:pBdr>
                <w:top w:val="nil"/>
                <w:left w:val="nil"/>
                <w:bottom w:val="nil"/>
                <w:right w:val="nil"/>
                <w:between w:val="nil"/>
              </w:pBdr>
              <w:spacing w:line="240" w:lineRule="auto"/>
              <w:jc w:val="center"/>
            </w:pPr>
            <w:r>
              <w:t>15 … 3</w:t>
            </w:r>
          </w:p>
        </w:tc>
        <w:tc>
          <w:tcPr>
            <w:tcW w:w="1040" w:type="dxa"/>
            <w:shd w:val="clear" w:color="auto" w:fill="999999"/>
            <w:tcMar>
              <w:top w:w="100" w:type="dxa"/>
              <w:left w:w="100" w:type="dxa"/>
              <w:bottom w:w="100" w:type="dxa"/>
              <w:right w:w="100" w:type="dxa"/>
            </w:tcMar>
          </w:tcPr>
          <w:p w14:paraId="647E203F" w14:textId="31D2EFF0" w:rsidR="00AA5498" w:rsidRDefault="00AA5498" w:rsidP="00316D86">
            <w:pPr>
              <w:widowControl w:val="0"/>
              <w:pBdr>
                <w:top w:val="nil"/>
                <w:left w:val="nil"/>
                <w:bottom w:val="nil"/>
                <w:right w:val="nil"/>
                <w:between w:val="nil"/>
              </w:pBdr>
              <w:spacing w:line="240" w:lineRule="auto"/>
              <w:jc w:val="center"/>
            </w:pPr>
            <w:r>
              <w:t>2</w:t>
            </w:r>
          </w:p>
        </w:tc>
        <w:tc>
          <w:tcPr>
            <w:tcW w:w="520" w:type="dxa"/>
            <w:shd w:val="clear" w:color="auto" w:fill="999999"/>
            <w:tcMar>
              <w:top w:w="100" w:type="dxa"/>
              <w:left w:w="100" w:type="dxa"/>
              <w:bottom w:w="100" w:type="dxa"/>
              <w:right w:w="100" w:type="dxa"/>
            </w:tcMar>
          </w:tcPr>
          <w:p w14:paraId="6C511702" w14:textId="208AC736" w:rsidR="00AA5498" w:rsidRDefault="00AA5498" w:rsidP="00316D86">
            <w:pPr>
              <w:widowControl w:val="0"/>
              <w:pBdr>
                <w:top w:val="nil"/>
                <w:left w:val="nil"/>
                <w:bottom w:val="nil"/>
                <w:right w:val="nil"/>
                <w:between w:val="nil"/>
              </w:pBdr>
              <w:spacing w:line="240" w:lineRule="auto"/>
              <w:jc w:val="center"/>
            </w:pPr>
            <w:r>
              <w:t>1</w:t>
            </w:r>
          </w:p>
        </w:tc>
        <w:tc>
          <w:tcPr>
            <w:tcW w:w="520" w:type="dxa"/>
            <w:shd w:val="clear" w:color="auto" w:fill="999999"/>
          </w:tcPr>
          <w:p w14:paraId="55A80EC4" w14:textId="07093352" w:rsidR="00AA5498" w:rsidRDefault="00AA5498" w:rsidP="00316D86">
            <w:pPr>
              <w:widowControl w:val="0"/>
              <w:pBdr>
                <w:top w:val="nil"/>
                <w:left w:val="nil"/>
                <w:bottom w:val="nil"/>
                <w:right w:val="nil"/>
                <w:between w:val="nil"/>
              </w:pBdr>
              <w:spacing w:line="240" w:lineRule="auto"/>
              <w:jc w:val="center"/>
            </w:pPr>
            <w:r>
              <w:t>0</w:t>
            </w:r>
          </w:p>
        </w:tc>
      </w:tr>
      <w:tr w:rsidR="00AA5498" w14:paraId="5E3B5B14" w14:textId="77777777" w:rsidTr="00BE27E0">
        <w:trPr>
          <w:jc w:val="center"/>
        </w:trPr>
        <w:tc>
          <w:tcPr>
            <w:tcW w:w="6240" w:type="dxa"/>
            <w:shd w:val="clear" w:color="auto" w:fill="auto"/>
            <w:tcMar>
              <w:top w:w="100" w:type="dxa"/>
              <w:left w:w="100" w:type="dxa"/>
              <w:bottom w:w="100" w:type="dxa"/>
              <w:right w:w="100" w:type="dxa"/>
            </w:tcMar>
          </w:tcPr>
          <w:p w14:paraId="6199BCAD" w14:textId="6CD24156" w:rsidR="00AA5498" w:rsidRDefault="00AA5498" w:rsidP="00316D86">
            <w:pPr>
              <w:widowControl w:val="0"/>
              <w:pBdr>
                <w:top w:val="nil"/>
                <w:left w:val="nil"/>
                <w:bottom w:val="nil"/>
                <w:right w:val="nil"/>
                <w:between w:val="nil"/>
              </w:pBdr>
              <w:spacing w:line="240" w:lineRule="auto"/>
              <w:jc w:val="center"/>
            </w:pPr>
            <w:r>
              <w:t>INDEX</w:t>
            </w:r>
          </w:p>
        </w:tc>
        <w:tc>
          <w:tcPr>
            <w:tcW w:w="1040" w:type="dxa"/>
            <w:shd w:val="clear" w:color="auto" w:fill="auto"/>
            <w:tcMar>
              <w:top w:w="100" w:type="dxa"/>
              <w:left w:w="100" w:type="dxa"/>
              <w:bottom w:w="100" w:type="dxa"/>
              <w:right w:w="100" w:type="dxa"/>
            </w:tcMar>
          </w:tcPr>
          <w:p w14:paraId="61E81828" w14:textId="072EB72D" w:rsidR="00AA5498" w:rsidRDefault="00AA5498" w:rsidP="00316D86">
            <w:pPr>
              <w:widowControl w:val="0"/>
              <w:pBdr>
                <w:top w:val="nil"/>
                <w:left w:val="nil"/>
                <w:bottom w:val="nil"/>
                <w:right w:val="nil"/>
                <w:between w:val="nil"/>
              </w:pBdr>
              <w:spacing w:line="240" w:lineRule="auto"/>
              <w:jc w:val="center"/>
            </w:pPr>
            <w:r>
              <w:t>S</w:t>
            </w:r>
          </w:p>
        </w:tc>
        <w:tc>
          <w:tcPr>
            <w:tcW w:w="1040" w:type="dxa"/>
            <w:gridSpan w:val="2"/>
            <w:shd w:val="clear" w:color="auto" w:fill="auto"/>
            <w:tcMar>
              <w:top w:w="100" w:type="dxa"/>
              <w:left w:w="100" w:type="dxa"/>
              <w:bottom w:w="100" w:type="dxa"/>
              <w:right w:w="100" w:type="dxa"/>
            </w:tcMar>
          </w:tcPr>
          <w:p w14:paraId="1FF3922C" w14:textId="67A83F46" w:rsidR="00AA5498" w:rsidRDefault="00AA5498" w:rsidP="00316D86">
            <w:pPr>
              <w:widowControl w:val="0"/>
              <w:pBdr>
                <w:top w:val="nil"/>
                <w:left w:val="nil"/>
                <w:bottom w:val="nil"/>
                <w:right w:val="nil"/>
                <w:between w:val="nil"/>
              </w:pBdr>
              <w:spacing w:line="240" w:lineRule="auto"/>
              <w:jc w:val="center"/>
            </w:pPr>
            <w:r>
              <w:t>RPL</w:t>
            </w:r>
          </w:p>
        </w:tc>
      </w:tr>
    </w:tbl>
    <w:p w14:paraId="002DCA54" w14:textId="77B214A7" w:rsidR="00AA5498" w:rsidRDefault="00AA5498" w:rsidP="00AA5498">
      <w:r>
        <w:t xml:space="preserve"> </w:t>
      </w:r>
    </w:p>
    <w:p w14:paraId="77B7961C" w14:textId="412E68B6" w:rsidR="00AA5498" w:rsidRPr="002410D2" w:rsidRDefault="00AA5498" w:rsidP="00AA5498">
      <w:pPr>
        <w:rPr>
          <w:bCs/>
        </w:rPr>
      </w:pPr>
      <w:r>
        <w:rPr>
          <w:b/>
        </w:rPr>
        <w:t>INDEX&lt;15..3&gt;</w:t>
      </w:r>
      <w:r w:rsidRPr="002410D2">
        <w:rPr>
          <w:bCs/>
        </w:rPr>
        <w:t xml:space="preserve"> – </w:t>
      </w:r>
      <w:r>
        <w:rPr>
          <w:bCs/>
        </w:rPr>
        <w:t>Index to the selected table</w:t>
      </w:r>
    </w:p>
    <w:p w14:paraId="14987387" w14:textId="77777777" w:rsidR="00AA5498" w:rsidRDefault="00AA5498" w:rsidP="00AA5498"/>
    <w:p w14:paraId="3794AE54" w14:textId="7C7F2B66" w:rsidR="00AA5498" w:rsidRPr="002410D2" w:rsidRDefault="00AA5498" w:rsidP="00AA5498">
      <w:pPr>
        <w:rPr>
          <w:bCs/>
        </w:rPr>
      </w:pPr>
      <w:r>
        <w:rPr>
          <w:b/>
        </w:rPr>
        <w:t>S</w:t>
      </w:r>
      <w:r w:rsidRPr="00AA5498">
        <w:rPr>
          <w:bCs/>
        </w:rPr>
        <w:t xml:space="preserve"> – Table Selector</w:t>
      </w:r>
    </w:p>
    <w:p w14:paraId="5DF08D67" w14:textId="0BF8124C" w:rsidR="00AA5498" w:rsidRDefault="00AA5498" w:rsidP="00AA5498">
      <w:pPr>
        <w:numPr>
          <w:ilvl w:val="0"/>
          <w:numId w:val="2"/>
        </w:numPr>
      </w:pPr>
      <w:r>
        <w:t>1 – Local Descriptor Table</w:t>
      </w:r>
    </w:p>
    <w:p w14:paraId="706D8DCB" w14:textId="162B8615" w:rsidR="00AA5498" w:rsidRDefault="00AA5498" w:rsidP="00AA5498">
      <w:pPr>
        <w:numPr>
          <w:ilvl w:val="0"/>
          <w:numId w:val="2"/>
        </w:numPr>
        <w:rPr>
          <w:color w:val="0000FF"/>
        </w:rPr>
      </w:pPr>
      <w:r>
        <w:rPr>
          <w:color w:val="0000FF"/>
        </w:rPr>
        <w:t>0 – Global Descriptor Table</w:t>
      </w:r>
    </w:p>
    <w:p w14:paraId="35E59BBC" w14:textId="77777777" w:rsidR="00AA5498" w:rsidRDefault="00AA5498" w:rsidP="00AA5498"/>
    <w:p w14:paraId="44943FDB" w14:textId="452AF029" w:rsidR="00AA5498" w:rsidRDefault="00AA5498" w:rsidP="00AA5498">
      <w:r>
        <w:rPr>
          <w:b/>
        </w:rPr>
        <w:t>RPL</w:t>
      </w:r>
      <w:r>
        <w:t xml:space="preserve"> – Requested Privilege Level</w:t>
      </w:r>
    </w:p>
    <w:p w14:paraId="0662961E" w14:textId="7FA290B8" w:rsidR="00AA5498" w:rsidRDefault="00AA5498" w:rsidP="00AA5498">
      <w:pPr>
        <w:numPr>
          <w:ilvl w:val="0"/>
          <w:numId w:val="2"/>
        </w:numPr>
      </w:pPr>
      <w:r>
        <w:t>11 – Ring 3</w:t>
      </w:r>
    </w:p>
    <w:p w14:paraId="1A96EE4A" w14:textId="6367CD14" w:rsidR="00AA5498" w:rsidRDefault="00AA5498" w:rsidP="00AA5498">
      <w:pPr>
        <w:numPr>
          <w:ilvl w:val="0"/>
          <w:numId w:val="2"/>
        </w:numPr>
      </w:pPr>
      <w:r>
        <w:t>10 – Ring 2</w:t>
      </w:r>
    </w:p>
    <w:p w14:paraId="203352DB" w14:textId="1EB7F4F1" w:rsidR="00AA5498" w:rsidRDefault="00AA5498" w:rsidP="00AA5498">
      <w:pPr>
        <w:numPr>
          <w:ilvl w:val="0"/>
          <w:numId w:val="2"/>
        </w:numPr>
      </w:pPr>
      <w:r>
        <w:t>01 – Ring 1</w:t>
      </w:r>
    </w:p>
    <w:p w14:paraId="0F25C369" w14:textId="0ECD5E94" w:rsidR="00AA5498" w:rsidRDefault="00AA5498" w:rsidP="00AA5498">
      <w:pPr>
        <w:numPr>
          <w:ilvl w:val="0"/>
          <w:numId w:val="2"/>
        </w:numPr>
        <w:rPr>
          <w:color w:val="0000FF"/>
        </w:rPr>
      </w:pPr>
      <w:r>
        <w:rPr>
          <w:color w:val="0000FF"/>
        </w:rPr>
        <w:t>00 – Ring 0</w:t>
      </w:r>
    </w:p>
    <w:p w14:paraId="2D9C362F" w14:textId="5CD7878F" w:rsidR="00AA5498" w:rsidRDefault="00AA5498" w:rsidP="00627EAE"/>
    <w:p w14:paraId="537854A9" w14:textId="0F1FBD6B" w:rsidR="00AA5498" w:rsidRDefault="00AA5498" w:rsidP="00627EAE">
      <w:r>
        <w:t xml:space="preserve">Recall from Part 4 that we used a segment selector of 0x08 for the code segment (CS), 0x10 for the data segment (SS, DS, ES, FS, GS), corresponding to rows 1 and 2 of the GDT, respectively.  Now we can see why.  </w:t>
      </w:r>
      <w:r w:rsidRPr="00AA5498">
        <w:rPr>
          <w:rStyle w:val="codeChar"/>
        </w:rPr>
        <w:t>0x08 = 0b0000 1000</w:t>
      </w:r>
      <w:r>
        <w:t xml:space="preserve">, which uses an index of 1, select the GDT, and requests privilege level 0.  Likewise, we used </w:t>
      </w:r>
      <w:r w:rsidRPr="00AA5498">
        <w:rPr>
          <w:rStyle w:val="codeChar"/>
        </w:rPr>
        <w:t>0x</w:t>
      </w:r>
      <w:r>
        <w:rPr>
          <w:rStyle w:val="codeChar"/>
        </w:rPr>
        <w:t>10</w:t>
      </w:r>
      <w:r w:rsidRPr="00AA5498">
        <w:rPr>
          <w:rStyle w:val="codeChar"/>
        </w:rPr>
        <w:t xml:space="preserve"> = 0b000</w:t>
      </w:r>
      <w:r>
        <w:rPr>
          <w:rStyle w:val="codeChar"/>
        </w:rPr>
        <w:t>1</w:t>
      </w:r>
      <w:r w:rsidRPr="00AA5498">
        <w:rPr>
          <w:rStyle w:val="codeChar"/>
        </w:rPr>
        <w:t xml:space="preserve"> </w:t>
      </w:r>
      <w:r>
        <w:rPr>
          <w:rStyle w:val="codeChar"/>
        </w:rPr>
        <w:t>0</w:t>
      </w:r>
      <w:r w:rsidRPr="00AA5498">
        <w:rPr>
          <w:rStyle w:val="codeChar"/>
        </w:rPr>
        <w:t>000</w:t>
      </w:r>
      <w:r>
        <w:t>, which used index 2 of the GDT.</w:t>
      </w:r>
    </w:p>
    <w:p w14:paraId="35C5642A" w14:textId="14D77556" w:rsidR="00AA5498" w:rsidRDefault="00AA5498" w:rsidP="00627EAE"/>
    <w:p w14:paraId="0B766708" w14:textId="1CF5D6CD" w:rsidR="00AA5498" w:rsidRPr="00AA5498" w:rsidRDefault="00AA5498" w:rsidP="00627EAE">
      <w:r>
        <w:rPr>
          <w:b/>
          <w:bCs/>
        </w:rPr>
        <w:t xml:space="preserve">Requested Privilege Level (RPL) </w:t>
      </w:r>
      <w:r>
        <w:t>– The RPL is contained in the segment selector.  It is used to request a different, numerically higher</w:t>
      </w:r>
      <w:r w:rsidR="00BE27E0">
        <w:t xml:space="preserve"> </w:t>
      </w:r>
      <w:r>
        <w:t xml:space="preserve">privilege level.  For example, if the kernel, running in Ring 0, were to try to access </w:t>
      </w:r>
      <w:r w:rsidR="008F58D2">
        <w:t xml:space="preserve">jump to code in a </w:t>
      </w:r>
      <w:r>
        <w:t>segm</w:t>
      </w:r>
      <w:r w:rsidR="00BE27E0">
        <w:t xml:space="preserve">ent that belongs to a Ring 3 process, its RPL would not pass the DPL check, and it would be forbidden.  </w:t>
      </w:r>
    </w:p>
    <w:p w14:paraId="56024B3F" w14:textId="18AAE36D" w:rsidR="002D209B" w:rsidRDefault="008F58D2" w:rsidP="002D209B">
      <w:pPr>
        <w:pStyle w:val="Heading4"/>
      </w:pPr>
      <w:r>
        <w:t xml:space="preserve">Code </w:t>
      </w:r>
      <w:r w:rsidR="002D209B">
        <w:t>Segment Selector</w:t>
      </w:r>
    </w:p>
    <w:p w14:paraId="6EE37A9A" w14:textId="6223AC1C" w:rsidR="008F58D2" w:rsidRPr="008F58D2" w:rsidRDefault="008F58D2" w:rsidP="008F58D2">
      <w:r>
        <w:t>Intel uses the current CS register to determine the current privilege mode of the CPU, or the CPL.</w:t>
      </w:r>
    </w:p>
    <w:p w14:paraId="1D37C79C" w14:textId="4731E75B" w:rsidR="002D209B" w:rsidRDefault="008F58D2" w:rsidP="00627EAE">
      <w:r>
        <w:rPr>
          <w:b/>
          <w:bCs/>
        </w:rPr>
        <w:br/>
      </w:r>
      <w:r w:rsidR="002D209B">
        <w:rPr>
          <w:b/>
          <w:bCs/>
        </w:rPr>
        <w:t>Current Privilege Level (CPL)</w:t>
      </w:r>
      <w:r w:rsidR="002D209B">
        <w:t xml:space="preserve"> – The CPL is the current privilege level of the CPU</w:t>
      </w:r>
      <w:r>
        <w:t xml:space="preserve">, which is determined by the least-significant two bits of the current CS register.  </w:t>
      </w:r>
    </w:p>
    <w:p w14:paraId="3CE387B3" w14:textId="6BC80B65" w:rsidR="008F58D2" w:rsidRDefault="008F58D2" w:rsidP="008F58D2">
      <w:pPr>
        <w:pStyle w:val="Heading3"/>
      </w:pPr>
      <w:r>
        <w:lastRenderedPageBreak/>
        <w:t>Changing Selectors</w:t>
      </w:r>
    </w:p>
    <w:p w14:paraId="746A100F" w14:textId="00704D26" w:rsidR="008F58D2" w:rsidRDefault="008F58D2" w:rsidP="008F58D2">
      <w:r>
        <w:t xml:space="preserve">Whenever a segment selector is changed (e.g. </w:t>
      </w:r>
      <w:r w:rsidRPr="008F58D2">
        <w:rPr>
          <w:rStyle w:val="codeChar"/>
        </w:rPr>
        <w:t>mov $0x50, ss</w:t>
      </w:r>
      <w:r>
        <w:t>), there are several checks that are enforced by the CPU.</w:t>
      </w:r>
    </w:p>
    <w:p w14:paraId="6F4C6313" w14:textId="6081B98D" w:rsidR="008F58D2" w:rsidRDefault="008F58D2" w:rsidP="008F58D2"/>
    <w:p w14:paraId="6BB83FF2" w14:textId="15484A43" w:rsidR="008F58D2" w:rsidRPr="008F58D2" w:rsidRDefault="008F58D2" w:rsidP="008F58D2">
      <w:pPr>
        <w:rPr>
          <w:b/>
          <w:bCs/>
        </w:rPr>
      </w:pPr>
      <w:r w:rsidRPr="008F58D2">
        <w:rPr>
          <w:b/>
          <w:bCs/>
        </w:rPr>
        <w:t>Changing Segments:</w:t>
      </w:r>
    </w:p>
    <w:p w14:paraId="13F13072" w14:textId="0FD128D4" w:rsidR="008F58D2" w:rsidRDefault="008F58D2" w:rsidP="008F58D2">
      <w:r>
        <w:t>Before changing segments (DS, ES, FS, or GS):</w:t>
      </w:r>
    </w:p>
    <w:p w14:paraId="483CB0CD" w14:textId="5B5772E0" w:rsidR="008F58D2" w:rsidRDefault="008F58D2" w:rsidP="008F58D2"/>
    <w:p w14:paraId="44DEE360" w14:textId="0294EDBD" w:rsidR="008F58D2" w:rsidRDefault="008F58D2" w:rsidP="008F58D2">
      <w:r>
        <w:rPr>
          <w:noProof/>
        </w:rPr>
        <mc:AlternateContent>
          <mc:Choice Requires="wps">
            <w:drawing>
              <wp:anchor distT="45720" distB="45720" distL="114300" distR="114300" simplePos="0" relativeHeight="251663360" behindDoc="0" locked="0" layoutInCell="1" allowOverlap="1" wp14:anchorId="267115EC" wp14:editId="07D8FE0F">
                <wp:simplePos x="0" y="0"/>
                <wp:positionH relativeFrom="margin">
                  <wp:align>center</wp:align>
                </wp:positionH>
                <wp:positionV relativeFrom="paragraph">
                  <wp:posOffset>5899</wp:posOffset>
                </wp:positionV>
                <wp:extent cx="2360930" cy="1404620"/>
                <wp:effectExtent l="0" t="0" r="11430" b="158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D618E17" w14:textId="3BC4F982" w:rsidR="00316D86" w:rsidRDefault="00316D86" w:rsidP="008F58D2">
                            <w:pPr>
                              <w:pStyle w:val="code"/>
                            </w:pPr>
                            <w:r>
                              <w:t>if ((DPL &gt;= CPL) &amp;&amp; (DPL &gt;= RPL))</w:t>
                            </w:r>
                          </w:p>
                          <w:p w14:paraId="0EA4B504" w14:textId="2B21141C" w:rsidR="00316D86" w:rsidRDefault="00316D86" w:rsidP="008F58D2">
                            <w:pPr>
                              <w:pStyle w:val="code"/>
                            </w:pPr>
                            <w:r>
                              <w:t xml:space="preserve">   update selector</w:t>
                            </w:r>
                          </w:p>
                          <w:p w14:paraId="2F0D3E7B" w14:textId="2B0213AD" w:rsidR="00316D86" w:rsidRDefault="00316D86" w:rsidP="008F58D2">
                            <w:pPr>
                              <w:pStyle w:val="code"/>
                            </w:pPr>
                            <w:r>
                              <w:t>else</w:t>
                            </w:r>
                          </w:p>
                          <w:p w14:paraId="09B9A466" w14:textId="6D7B7135" w:rsidR="00316D86" w:rsidRDefault="00316D86" w:rsidP="008F58D2">
                            <w:pPr>
                              <w:pStyle w:val="code"/>
                            </w:pPr>
                            <w:r>
                              <w:t xml:space="preserve">   general protection failure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7115EC" id="_x0000_s1028" type="#_x0000_t202" style="position:absolute;margin-left:0;margin-top:.45pt;width:185.9pt;height:110.6pt;z-index:2516633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wNA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F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">
                <v:textbox style="mso-fit-shape-to-text:t">
                  <w:txbxContent>
                    <w:p w14:paraId="5D618E17" w14:textId="3BC4F982" w:rsidR="00316D86" w:rsidRDefault="00316D86" w:rsidP="008F58D2">
                      <w:pPr>
                        <w:pStyle w:val="code"/>
                      </w:pPr>
                      <w:r>
                        <w:t>if ((DPL &gt;= CPL) &amp;&amp; (DPL &gt;= RPL))</w:t>
                      </w:r>
                    </w:p>
                    <w:p w14:paraId="0EA4B504" w14:textId="2B21141C" w:rsidR="00316D86" w:rsidRDefault="00316D86" w:rsidP="008F58D2">
                      <w:pPr>
                        <w:pStyle w:val="code"/>
                      </w:pPr>
                      <w:r>
                        <w:t xml:space="preserve">   update selector</w:t>
                      </w:r>
                    </w:p>
                    <w:p w14:paraId="2F0D3E7B" w14:textId="2B0213AD" w:rsidR="00316D86" w:rsidRDefault="00316D86" w:rsidP="008F58D2">
                      <w:pPr>
                        <w:pStyle w:val="code"/>
                      </w:pPr>
                      <w:r>
                        <w:t>else</w:t>
                      </w:r>
                    </w:p>
                    <w:p w14:paraId="09B9A466" w14:textId="6D7B7135" w:rsidR="00316D86" w:rsidRDefault="00316D86" w:rsidP="008F58D2">
                      <w:pPr>
                        <w:pStyle w:val="code"/>
                      </w:pPr>
                      <w:r>
                        <w:t xml:space="preserve">   general protection failure</w:t>
                      </w:r>
                    </w:p>
                  </w:txbxContent>
                </v:textbox>
                <w10:wrap type="square" anchorx="margin"/>
              </v:shape>
            </w:pict>
          </mc:Fallback>
        </mc:AlternateContent>
      </w:r>
    </w:p>
    <w:p w14:paraId="75AFE328" w14:textId="77777777" w:rsidR="008F58D2" w:rsidRPr="008F58D2" w:rsidRDefault="008F58D2" w:rsidP="008F58D2"/>
    <w:p w14:paraId="5B9B31E9" w14:textId="77777777" w:rsidR="008F58D2" w:rsidRPr="002D209B" w:rsidRDefault="008F58D2" w:rsidP="00627EAE"/>
    <w:p w14:paraId="4F66D809" w14:textId="097F8AEA" w:rsidR="002D209B" w:rsidRPr="002D209B" w:rsidRDefault="002D209B" w:rsidP="00627EAE"/>
    <w:p w14:paraId="1B1B7983" w14:textId="6DEF5CB8" w:rsidR="00627EAE" w:rsidRDefault="00627EAE" w:rsidP="00627EAE"/>
    <w:p w14:paraId="1BC60F2B" w14:textId="1C6F5221" w:rsidR="00627EAE" w:rsidRDefault="00627EAE" w:rsidP="00627EAE"/>
    <w:p w14:paraId="6362209A" w14:textId="35E3972C" w:rsidR="008F58D2" w:rsidRDefault="008F58D2" w:rsidP="008F58D2">
      <w:r>
        <w:t xml:space="preserve">Before changing </w:t>
      </w:r>
      <w:r w:rsidR="00797008">
        <w:t xml:space="preserve">CS or </w:t>
      </w:r>
      <w:r>
        <w:t>SS segment:</w:t>
      </w:r>
    </w:p>
    <w:p w14:paraId="4689A829" w14:textId="77777777" w:rsidR="008F58D2" w:rsidRDefault="008F58D2" w:rsidP="008F58D2"/>
    <w:p w14:paraId="2A04FC2C" w14:textId="77777777" w:rsidR="008F58D2" w:rsidRDefault="008F58D2" w:rsidP="008F58D2">
      <w:r>
        <w:rPr>
          <w:noProof/>
        </w:rPr>
        <mc:AlternateContent>
          <mc:Choice Requires="wps">
            <w:drawing>
              <wp:anchor distT="45720" distB="45720" distL="114300" distR="114300" simplePos="0" relativeHeight="251665408" behindDoc="0" locked="0" layoutInCell="1" allowOverlap="1" wp14:anchorId="646D471D" wp14:editId="4F4E04B7">
                <wp:simplePos x="0" y="0"/>
                <wp:positionH relativeFrom="margin">
                  <wp:align>center</wp:align>
                </wp:positionH>
                <wp:positionV relativeFrom="paragraph">
                  <wp:posOffset>5899</wp:posOffset>
                </wp:positionV>
                <wp:extent cx="2360930" cy="1404620"/>
                <wp:effectExtent l="0" t="0" r="11430" b="158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A3E8C91" w14:textId="35FD134C" w:rsidR="00316D86" w:rsidRDefault="00316D86" w:rsidP="008F58D2">
                            <w:pPr>
                              <w:pStyle w:val="code"/>
                            </w:pPr>
                            <w:r>
                              <w:t>if ((DPL == CPL) &amp;&amp; (DPL == RPL))</w:t>
                            </w:r>
                          </w:p>
                          <w:p w14:paraId="7CA39992" w14:textId="77777777" w:rsidR="00316D86" w:rsidRDefault="00316D86" w:rsidP="008F58D2">
                            <w:pPr>
                              <w:pStyle w:val="code"/>
                            </w:pPr>
                            <w:r>
                              <w:t xml:space="preserve">   update selector</w:t>
                            </w:r>
                          </w:p>
                          <w:p w14:paraId="2B4782C2" w14:textId="77777777" w:rsidR="00316D86" w:rsidRDefault="00316D86" w:rsidP="008F58D2">
                            <w:pPr>
                              <w:pStyle w:val="code"/>
                            </w:pPr>
                            <w:r>
                              <w:t>else</w:t>
                            </w:r>
                          </w:p>
                          <w:p w14:paraId="717004BF" w14:textId="77777777" w:rsidR="00316D86" w:rsidRDefault="00316D86" w:rsidP="008F58D2">
                            <w:pPr>
                              <w:pStyle w:val="code"/>
                            </w:pPr>
                            <w:r>
                              <w:t xml:space="preserve">   general protection failure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46D471D" id="_x0000_s1029" type="#_x0000_t202" style="position:absolute;margin-left:0;margin-top:.45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5pwJgIAAEw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">
                <v:textbox style="mso-fit-shape-to-text:t">
                  <w:txbxContent>
                    <w:p w14:paraId="6A3E8C91" w14:textId="35FD134C" w:rsidR="00316D86" w:rsidRDefault="00316D86" w:rsidP="008F58D2">
                      <w:pPr>
                        <w:pStyle w:val="code"/>
                      </w:pPr>
                      <w:r>
                        <w:t>if ((DPL == CPL) &amp;&amp; (DPL == RPL))</w:t>
                      </w:r>
                    </w:p>
                    <w:p w14:paraId="7CA39992" w14:textId="77777777" w:rsidR="00316D86" w:rsidRDefault="00316D86" w:rsidP="008F58D2">
                      <w:pPr>
                        <w:pStyle w:val="code"/>
                      </w:pPr>
                      <w:r>
                        <w:t xml:space="preserve">   update selector</w:t>
                      </w:r>
                    </w:p>
                    <w:p w14:paraId="2B4782C2" w14:textId="77777777" w:rsidR="00316D86" w:rsidRDefault="00316D86" w:rsidP="008F58D2">
                      <w:pPr>
                        <w:pStyle w:val="code"/>
                      </w:pPr>
                      <w:r>
                        <w:t>else</w:t>
                      </w:r>
                    </w:p>
                    <w:p w14:paraId="717004BF" w14:textId="77777777" w:rsidR="00316D86" w:rsidRDefault="00316D86" w:rsidP="008F58D2">
                      <w:pPr>
                        <w:pStyle w:val="code"/>
                      </w:pPr>
                      <w:r>
                        <w:t xml:space="preserve">   general protection failure</w:t>
                      </w:r>
                    </w:p>
                  </w:txbxContent>
                </v:textbox>
                <w10:wrap type="square" anchorx="margin"/>
              </v:shape>
            </w:pict>
          </mc:Fallback>
        </mc:AlternateContent>
      </w:r>
    </w:p>
    <w:p w14:paraId="1C4ADE35" w14:textId="77777777" w:rsidR="008F58D2" w:rsidRPr="008F58D2" w:rsidRDefault="008F58D2" w:rsidP="008F58D2"/>
    <w:p w14:paraId="7F3B4FE5" w14:textId="77777777" w:rsidR="008F58D2" w:rsidRPr="002D209B" w:rsidRDefault="008F58D2" w:rsidP="008F58D2"/>
    <w:p w14:paraId="217510AF" w14:textId="77777777" w:rsidR="008F58D2" w:rsidRPr="002D209B" w:rsidRDefault="008F58D2" w:rsidP="008F58D2"/>
    <w:p w14:paraId="230DD33B" w14:textId="77777777" w:rsidR="008F58D2" w:rsidRDefault="008F58D2" w:rsidP="008F58D2"/>
    <w:p w14:paraId="2BD7B9AD" w14:textId="6213A8D1" w:rsidR="00627EAE" w:rsidRDefault="00627EAE" w:rsidP="00627EAE"/>
    <w:p w14:paraId="18A9775E" w14:textId="77777777" w:rsidR="008F58D2" w:rsidRPr="008F58D2" w:rsidRDefault="008F58D2" w:rsidP="00627EAE">
      <w:pPr>
        <w:rPr>
          <w:b/>
          <w:bCs/>
        </w:rPr>
      </w:pPr>
    </w:p>
    <w:p w14:paraId="2C7F30E1" w14:textId="0F99C623" w:rsidR="002D209B" w:rsidRDefault="00797008" w:rsidP="00627EAE">
      <w:r>
        <w:t xml:space="preserve">So, if the current privilege level comes from the CS register, and we cannot change the level in the CS register, how can we change privilege levels?  </w:t>
      </w:r>
      <w:r w:rsidR="00EC1D59">
        <w:t>Intel’s engineers developed several methods to do this called “gates.”</w:t>
      </w:r>
    </w:p>
    <w:p w14:paraId="17EA396A" w14:textId="7DD1E9A8" w:rsidR="00EC1D59" w:rsidRDefault="00EC1D59" w:rsidP="00EC1D59">
      <w:pPr>
        <w:pStyle w:val="Heading3"/>
      </w:pPr>
      <w:r>
        <w:t>System Gates</w:t>
      </w:r>
    </w:p>
    <w:p w14:paraId="78FDC591" w14:textId="3D8D33DD" w:rsidR="00EC1D59" w:rsidRDefault="00EF7493" w:rsidP="00EC1D59">
      <w:r>
        <w:t>Since a process cannot escape its security ring by simply changing its CS, Intel provides several mechanisms to change between privilege levels, including:</w:t>
      </w:r>
    </w:p>
    <w:p w14:paraId="028E8D74" w14:textId="77777777" w:rsidR="00EF7493" w:rsidRDefault="00EF7493" w:rsidP="00EF7493">
      <w:pPr>
        <w:pStyle w:val="ListParagraph"/>
        <w:numPr>
          <w:ilvl w:val="0"/>
          <w:numId w:val="18"/>
        </w:numPr>
      </w:pPr>
      <w:r>
        <w:rPr>
          <w:i/>
          <w:iCs/>
        </w:rPr>
        <w:t xml:space="preserve">Interrupts, Traps, and Exceptions </w:t>
      </w:r>
      <w:r>
        <w:t xml:space="preserve">using the </w:t>
      </w:r>
      <w:r>
        <w:rPr>
          <w:i/>
          <w:iCs/>
        </w:rPr>
        <w:t>Interrupt Descriptor Table (IDT)</w:t>
      </w:r>
      <w:r>
        <w:rPr>
          <w:i/>
          <w:iCs/>
        </w:rPr>
        <w:br/>
      </w:r>
      <w:r>
        <w:t>External interrupts cause the CPU to</w:t>
      </w:r>
      <w:r>
        <w:rPr>
          <w:i/>
          <w:iCs/>
        </w:rPr>
        <w:t xml:space="preserve"> context switch</w:t>
      </w:r>
      <w:r>
        <w:t xml:space="preserve"> back to ring 0 and invoke a handler. </w:t>
      </w:r>
    </w:p>
    <w:p w14:paraId="0EFD5950" w14:textId="77777777" w:rsidR="00EF7493" w:rsidRPr="00EF7493" w:rsidRDefault="00EF7493" w:rsidP="00EF7493">
      <w:pPr>
        <w:pStyle w:val="ListParagraph"/>
        <w:numPr>
          <w:ilvl w:val="0"/>
          <w:numId w:val="18"/>
        </w:numPr>
      </w:pPr>
      <w:r>
        <w:rPr>
          <w:i/>
          <w:iCs/>
        </w:rPr>
        <w:t>Gates</w:t>
      </w:r>
    </w:p>
    <w:p w14:paraId="15BB8F66" w14:textId="01289E2D" w:rsidR="00EF7493" w:rsidRDefault="00EF7493" w:rsidP="00EF7493">
      <w:pPr>
        <w:pStyle w:val="ListParagraph"/>
      </w:pPr>
      <w:r>
        <w:t xml:space="preserve">Special entries in either the GDT, LDT, or IDT that allow controlled access to code in a numerically lower ring (e.g. ring 3 can gate into ring 0). </w:t>
      </w:r>
      <w:r>
        <w:br/>
      </w:r>
    </w:p>
    <w:p w14:paraId="0E48DF52" w14:textId="57BC2A37" w:rsidR="00EF7493" w:rsidRPr="00EF7493" w:rsidRDefault="00EF7493" w:rsidP="00EF7493">
      <w:pPr>
        <w:rPr>
          <w:b/>
          <w:bCs/>
        </w:rPr>
      </w:pPr>
      <w:r w:rsidRPr="00EF7493">
        <w:rPr>
          <w:b/>
          <w:bCs/>
        </w:rPr>
        <w:t>Gate Types:</w:t>
      </w:r>
    </w:p>
    <w:p w14:paraId="67ECFEB3" w14:textId="0CFA663F" w:rsidR="00EF7493" w:rsidRPr="00EF7493" w:rsidRDefault="00EF7493" w:rsidP="00EF7493">
      <w:pPr>
        <w:pStyle w:val="ListParagraph"/>
        <w:numPr>
          <w:ilvl w:val="0"/>
          <w:numId w:val="18"/>
        </w:numPr>
      </w:pPr>
      <w:r>
        <w:rPr>
          <w:i/>
          <w:iCs/>
        </w:rPr>
        <w:t xml:space="preserve">Interrupt and Trap Gates </w:t>
      </w:r>
      <w:r>
        <w:br/>
        <w:t xml:space="preserve">A special entry in the IDT, this specifies a </w:t>
      </w:r>
      <w:r>
        <w:rPr>
          <w:i/>
          <w:iCs/>
        </w:rPr>
        <w:t xml:space="preserve">software </w:t>
      </w:r>
      <w:r>
        <w:t xml:space="preserve">interrupt (e.g. </w:t>
      </w:r>
      <w:r w:rsidRPr="00EF7493">
        <w:rPr>
          <w:rStyle w:val="codeChar"/>
        </w:rPr>
        <w:t>INT $0x80</w:t>
      </w:r>
      <w:r>
        <w:t>) that can be used to trigger a change from the current ring into a specified handler in another ring.</w:t>
      </w:r>
    </w:p>
    <w:p w14:paraId="002EA85B" w14:textId="4B81B119" w:rsidR="00EF7493" w:rsidRDefault="00EF7493" w:rsidP="00EF7493">
      <w:pPr>
        <w:pStyle w:val="ListParagraph"/>
        <w:numPr>
          <w:ilvl w:val="0"/>
          <w:numId w:val="18"/>
        </w:numPr>
      </w:pPr>
      <w:r>
        <w:rPr>
          <w:i/>
          <w:iCs/>
        </w:rPr>
        <w:t>Call Gates</w:t>
      </w:r>
      <w:r>
        <w:rPr>
          <w:i/>
          <w:iCs/>
        </w:rPr>
        <w:br/>
      </w:r>
      <w:r>
        <w:t xml:space="preserve">An entry in the GDT or LDT that describes the starting address of a function.  Executing a </w:t>
      </w:r>
      <w:r>
        <w:rPr>
          <w:i/>
          <w:iCs/>
        </w:rPr>
        <w:t>far call</w:t>
      </w:r>
      <w:r>
        <w:t xml:space="preserve"> or </w:t>
      </w:r>
      <w:r>
        <w:rPr>
          <w:i/>
          <w:iCs/>
        </w:rPr>
        <w:t>long jump</w:t>
      </w:r>
      <w:r>
        <w:t xml:space="preserve"> to the call gate (e.g. </w:t>
      </w:r>
      <w:r w:rsidRPr="00EF7493">
        <w:rPr>
          <w:rStyle w:val="codeChar"/>
        </w:rPr>
        <w:t>CALL $0x20, $0</w:t>
      </w:r>
      <w:r>
        <w:t>) will context switch.</w:t>
      </w:r>
    </w:p>
    <w:p w14:paraId="15344F4F" w14:textId="77777777" w:rsidR="00EF7493" w:rsidRPr="00EF7493" w:rsidRDefault="00EF7493" w:rsidP="00EF7493">
      <w:pPr>
        <w:pStyle w:val="ListParagraph"/>
      </w:pPr>
    </w:p>
    <w:p w14:paraId="12D2BF77" w14:textId="6D6967B2" w:rsidR="00EF7493" w:rsidRDefault="00EF7493" w:rsidP="00EF7493">
      <w:pPr>
        <w:pStyle w:val="ListParagraph"/>
        <w:numPr>
          <w:ilvl w:val="0"/>
          <w:numId w:val="18"/>
        </w:numPr>
      </w:pPr>
      <w:r>
        <w:rPr>
          <w:i/>
          <w:iCs/>
        </w:rPr>
        <w:lastRenderedPageBreak/>
        <w:t>Task Gates</w:t>
      </w:r>
      <w:r>
        <w:rPr>
          <w:i/>
          <w:iCs/>
        </w:rPr>
        <w:br/>
      </w:r>
      <w:r>
        <w:t xml:space="preserve">Another special entry in either the GDT or LDT that describes a </w:t>
      </w:r>
      <w:r>
        <w:rPr>
          <w:i/>
          <w:iCs/>
        </w:rPr>
        <w:t xml:space="preserve">task.  </w:t>
      </w:r>
      <w:r>
        <w:t xml:space="preserve">Typically, the kernel will </w:t>
      </w:r>
      <w:r>
        <w:rPr>
          <w:i/>
          <w:iCs/>
        </w:rPr>
        <w:t>long jump</w:t>
      </w:r>
      <w:r>
        <w:t xml:space="preserve"> to the TSS entry to switch to a different task.</w:t>
      </w:r>
    </w:p>
    <w:p w14:paraId="6A64757E" w14:textId="77777777" w:rsidR="00EF7493" w:rsidRDefault="00EF7493" w:rsidP="00EF7493">
      <w:pPr>
        <w:pStyle w:val="ListParagraph"/>
      </w:pPr>
    </w:p>
    <w:p w14:paraId="7FBC004D" w14:textId="7A08986E" w:rsidR="00EF7493" w:rsidRDefault="00EF7493" w:rsidP="00EF7493"/>
    <w:p w14:paraId="33A62CC9" w14:textId="43EB7D98" w:rsidR="00EF7493" w:rsidRDefault="00EF7493" w:rsidP="00EF7493">
      <w:pPr>
        <w:pStyle w:val="Heading2"/>
      </w:pPr>
      <w:r>
        <w:t>Tasks</w:t>
      </w:r>
    </w:p>
    <w:p w14:paraId="3C3E14EC" w14:textId="188F6D02" w:rsidR="00EF7493" w:rsidRDefault="00EF7493" w:rsidP="00EF7493">
      <w:r>
        <w:t xml:space="preserve">The Intel architecture supports </w:t>
      </w:r>
      <w:r>
        <w:rPr>
          <w:i/>
          <w:iCs/>
        </w:rPr>
        <w:t xml:space="preserve">hardware task switching </w:t>
      </w:r>
      <w:r>
        <w:t xml:space="preserve">and </w:t>
      </w:r>
      <w:r>
        <w:rPr>
          <w:i/>
          <w:iCs/>
        </w:rPr>
        <w:t>software task switching</w:t>
      </w:r>
      <w:r>
        <w:t>.  We will focus on hardware task switching.</w:t>
      </w:r>
      <w:r w:rsidR="000221C3">
        <w:t xml:space="preserve">  It is important to note that there is a significant difference between how the hardware and software represent tasks.</w:t>
      </w:r>
    </w:p>
    <w:p w14:paraId="5155AD95" w14:textId="5EF10E62" w:rsidR="000221C3" w:rsidRDefault="000221C3" w:rsidP="00EF7493"/>
    <w:p w14:paraId="60C1BCF6" w14:textId="31AE9ED1" w:rsidR="000221C3" w:rsidRDefault="000221C3" w:rsidP="00EF7493">
      <w:r>
        <w:t>The operating system is concerned about representing a high-level view of the task, including resources that have been allocated to it (e.g. assigned memory, open files and network connections), priority and scheduling information, and its state (e.g. runnable, waiting, terminating).</w:t>
      </w:r>
    </w:p>
    <w:p w14:paraId="130F91EB" w14:textId="575D9D9D" w:rsidR="000221C3" w:rsidRDefault="000221C3" w:rsidP="00EF7493"/>
    <w:p w14:paraId="3D74878C" w14:textId="5EFDCA20" w:rsidR="000221C3" w:rsidRDefault="000221C3" w:rsidP="00EF7493">
      <w:r>
        <w:t xml:space="preserve">The CPU is concerned with the </w:t>
      </w:r>
      <w:r>
        <w:rPr>
          <w:i/>
          <w:iCs/>
        </w:rPr>
        <w:t>state of the processor</w:t>
      </w:r>
      <w:r>
        <w:t xml:space="preserve"> at any given time.  This state includes </w:t>
      </w:r>
      <w:r>
        <w:rPr>
          <w:b/>
          <w:bCs/>
        </w:rPr>
        <w:t>all</w:t>
      </w:r>
      <w:r>
        <w:t xml:space="preserve"> of the registers, flags, and machine status registers.  You may recall from previous classes that when making a function call, some registers are preserved by the caller while others are preserved by the callee.  When the operating switches between contexts, all of the registers need to be preserved.</w:t>
      </w:r>
    </w:p>
    <w:p w14:paraId="639ADBE1" w14:textId="36F85503" w:rsidR="000221C3" w:rsidRDefault="000221C3" w:rsidP="00EF7493"/>
    <w:p w14:paraId="4D4AB2D5" w14:textId="1D6A1EF0" w:rsidR="000221C3" w:rsidRDefault="000221C3" w:rsidP="000221C3">
      <w:pPr>
        <w:pStyle w:val="Heading4"/>
      </w:pPr>
      <w:r>
        <w:t>Task State Segment (TSS)</w:t>
      </w:r>
    </w:p>
    <w:p w14:paraId="6327FCF7" w14:textId="4CEA6CAB" w:rsidR="00472010" w:rsidRPr="000221C3" w:rsidRDefault="000221C3" w:rsidP="000221C3">
      <w:r>
        <w:t>Intel created a Task State Segment (TSS)</w:t>
      </w:r>
      <w:r w:rsidR="00472010">
        <w:t>, a block of memory</w:t>
      </w:r>
      <w:r>
        <w:t xml:space="preserve"> </w:t>
      </w:r>
      <w:r w:rsidR="00472010">
        <w:t xml:space="preserve">that can hold the state of the machine.  When a context switch occurs, the CPU will copy the contents of the registers into this memory; or it will read the contents back from this memory and resume execution normally.  The layout of the TSS is shown in </w:t>
      </w:r>
      <w:r w:rsidR="00472010">
        <w:fldChar w:fldCharType="begin"/>
      </w:r>
      <w:r w:rsidR="00472010">
        <w:instrText xml:space="preserve"> REF _Ref35594166 \h </w:instrText>
      </w:r>
      <w:r w:rsidR="00472010">
        <w:fldChar w:fldCharType="separate"/>
      </w:r>
      <w:r w:rsidR="00472010">
        <w:t xml:space="preserve">Figure </w:t>
      </w:r>
      <w:r w:rsidR="00472010">
        <w:rPr>
          <w:noProof/>
        </w:rPr>
        <w:t>3</w:t>
      </w:r>
      <w:r w:rsidR="00472010">
        <w:fldChar w:fldCharType="end"/>
      </w:r>
      <w:r w:rsidR="00472010">
        <w:t>.</w:t>
      </w:r>
    </w:p>
    <w:p w14:paraId="1BFB6F51" w14:textId="4DCE2FD1" w:rsidR="00EC1D59" w:rsidRDefault="00472010" w:rsidP="00627EAE">
      <w:r>
        <w:rPr>
          <w:noProof/>
        </w:rPr>
        <mc:AlternateContent>
          <mc:Choice Requires="wps">
            <w:drawing>
              <wp:anchor distT="45720" distB="45720" distL="114300" distR="114300" simplePos="0" relativeHeight="251667456" behindDoc="0" locked="0" layoutInCell="1" allowOverlap="1" wp14:anchorId="761ABA0A" wp14:editId="7A0D53BE">
                <wp:simplePos x="0" y="0"/>
                <wp:positionH relativeFrom="margin">
                  <wp:align>right</wp:align>
                </wp:positionH>
                <wp:positionV relativeFrom="margin">
                  <wp:posOffset>5250221</wp:posOffset>
                </wp:positionV>
                <wp:extent cx="6388735" cy="2919730"/>
                <wp:effectExtent l="0" t="0" r="12065" b="1397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735" cy="2919730"/>
                        </a:xfrm>
                        <a:prstGeom prst="rect">
                          <a:avLst/>
                        </a:prstGeom>
                        <a:solidFill>
                          <a:srgbClr val="FFFFFF"/>
                        </a:solidFill>
                        <a:ln w="9525">
                          <a:solidFill>
                            <a:srgbClr val="000000"/>
                          </a:solidFill>
                          <a:miter lim="800000"/>
                          <a:headEnd/>
                          <a:tailEnd/>
                        </a:ln>
                      </wps:spPr>
                      <wps:txbx>
                        <w:txbxContent>
                          <w:tbl>
                            <w:tblPr>
                              <w:tblStyle w:val="TableGrid"/>
                              <w:tblW w:w="0" w:type="auto"/>
                              <w:jc w:val="center"/>
                              <w:tblLook w:val="04A0" w:firstRow="1" w:lastRow="0" w:firstColumn="1" w:lastColumn="0" w:noHBand="0" w:noVBand="1"/>
                            </w:tblPr>
                            <w:tblGrid>
                              <w:gridCol w:w="1626"/>
                              <w:gridCol w:w="1625"/>
                              <w:gridCol w:w="1625"/>
                              <w:gridCol w:w="1624"/>
                              <w:gridCol w:w="1625"/>
                            </w:tblGrid>
                            <w:tr w:rsidR="00316D86" w:rsidRPr="00472010" w14:paraId="7D5FFCEE" w14:textId="77777777" w:rsidTr="00316D86">
                              <w:trPr>
                                <w:jc w:val="center"/>
                              </w:trPr>
                              <w:tc>
                                <w:tcPr>
                                  <w:tcW w:w="1626" w:type="dxa"/>
                                  <w:vMerge w:val="restart"/>
                                </w:tcPr>
                                <w:p w14:paraId="21C7DF57" w14:textId="591A4BFF" w:rsidR="00316D86" w:rsidRPr="00472010" w:rsidRDefault="00316D86" w:rsidP="00316D86">
                                  <w:pPr>
                                    <w:rPr>
                                      <w:sz w:val="18"/>
                                      <w:szCs w:val="18"/>
                                    </w:rPr>
                                  </w:pPr>
                                  <w:r w:rsidRPr="00472010">
                                    <w:rPr>
                                      <w:sz w:val="18"/>
                                      <w:szCs w:val="18"/>
                                    </w:rPr>
                                    <w:t xml:space="preserve">Offset </w:t>
                                  </w:r>
                                  <w:r>
                                    <w:rPr>
                                      <w:sz w:val="18"/>
                                      <w:szCs w:val="18"/>
                                    </w:rPr>
                                    <w:br/>
                                  </w:r>
                                  <w:r w:rsidRPr="00472010">
                                    <w:rPr>
                                      <w:sz w:val="18"/>
                                      <w:szCs w:val="18"/>
                                    </w:rPr>
                                    <w:t>(bytes)</w:t>
                                  </w:r>
                                </w:p>
                              </w:tc>
                              <w:tc>
                                <w:tcPr>
                                  <w:tcW w:w="6499" w:type="dxa"/>
                                  <w:gridSpan w:val="4"/>
                                </w:tcPr>
                                <w:p w14:paraId="58BBE676" w14:textId="6333C85A" w:rsidR="00316D86" w:rsidRPr="00472010" w:rsidRDefault="00316D86">
                                  <w:pPr>
                                    <w:rPr>
                                      <w:sz w:val="18"/>
                                      <w:szCs w:val="18"/>
                                    </w:rPr>
                                  </w:pPr>
                                  <w:r w:rsidRPr="00472010">
                                    <w:rPr>
                                      <w:sz w:val="18"/>
                                      <w:szCs w:val="18"/>
                                    </w:rPr>
                                    <w:t>16-bit words</w:t>
                                  </w:r>
                                </w:p>
                              </w:tc>
                            </w:tr>
                            <w:tr w:rsidR="00316D86" w:rsidRPr="00472010" w14:paraId="13B82159" w14:textId="77777777" w:rsidTr="00472010">
                              <w:trPr>
                                <w:jc w:val="center"/>
                              </w:trPr>
                              <w:tc>
                                <w:tcPr>
                                  <w:tcW w:w="1626" w:type="dxa"/>
                                  <w:vMerge/>
                                </w:tcPr>
                                <w:p w14:paraId="6677285A" w14:textId="02543D80" w:rsidR="00316D86" w:rsidRPr="00472010" w:rsidRDefault="00316D86">
                                  <w:pPr>
                                    <w:rPr>
                                      <w:sz w:val="18"/>
                                      <w:szCs w:val="18"/>
                                    </w:rPr>
                                  </w:pPr>
                                </w:p>
                              </w:tc>
                              <w:tc>
                                <w:tcPr>
                                  <w:tcW w:w="1625" w:type="dxa"/>
                                </w:tcPr>
                                <w:p w14:paraId="0453E223" w14:textId="7C4FF068" w:rsidR="00316D86" w:rsidRPr="00472010" w:rsidRDefault="00316D86">
                                  <w:pPr>
                                    <w:rPr>
                                      <w:sz w:val="18"/>
                                      <w:szCs w:val="18"/>
                                    </w:rPr>
                                  </w:pPr>
                                  <w:r w:rsidRPr="00472010">
                                    <w:rPr>
                                      <w:sz w:val="18"/>
                                      <w:szCs w:val="18"/>
                                    </w:rPr>
                                    <w:t>0 … 15</w:t>
                                  </w:r>
                                </w:p>
                              </w:tc>
                              <w:tc>
                                <w:tcPr>
                                  <w:tcW w:w="1625" w:type="dxa"/>
                                </w:tcPr>
                                <w:p w14:paraId="2116F93C" w14:textId="56A81507" w:rsidR="00316D86" w:rsidRPr="00472010" w:rsidRDefault="00316D86">
                                  <w:pPr>
                                    <w:rPr>
                                      <w:sz w:val="18"/>
                                      <w:szCs w:val="18"/>
                                    </w:rPr>
                                  </w:pPr>
                                  <w:r w:rsidRPr="00472010">
                                    <w:rPr>
                                      <w:sz w:val="18"/>
                                      <w:szCs w:val="18"/>
                                    </w:rPr>
                                    <w:t>16 … 31</w:t>
                                  </w:r>
                                </w:p>
                              </w:tc>
                              <w:tc>
                                <w:tcPr>
                                  <w:tcW w:w="1624" w:type="dxa"/>
                                </w:tcPr>
                                <w:p w14:paraId="09644632" w14:textId="5D998672" w:rsidR="00316D86" w:rsidRPr="00472010" w:rsidRDefault="00316D86">
                                  <w:pPr>
                                    <w:rPr>
                                      <w:sz w:val="18"/>
                                      <w:szCs w:val="18"/>
                                    </w:rPr>
                                  </w:pPr>
                                  <w:r w:rsidRPr="00472010">
                                    <w:rPr>
                                      <w:sz w:val="18"/>
                                      <w:szCs w:val="18"/>
                                    </w:rPr>
                                    <w:t>32 .. 47</w:t>
                                  </w:r>
                                </w:p>
                              </w:tc>
                              <w:tc>
                                <w:tcPr>
                                  <w:tcW w:w="1625" w:type="dxa"/>
                                </w:tcPr>
                                <w:p w14:paraId="66E5A602" w14:textId="6AEF0EC8" w:rsidR="00316D86" w:rsidRPr="00472010" w:rsidRDefault="00316D86">
                                  <w:pPr>
                                    <w:rPr>
                                      <w:sz w:val="18"/>
                                      <w:szCs w:val="18"/>
                                    </w:rPr>
                                  </w:pPr>
                                  <w:r w:rsidRPr="00472010">
                                    <w:rPr>
                                      <w:sz w:val="18"/>
                                      <w:szCs w:val="18"/>
                                    </w:rPr>
                                    <w:t>48 .. 63</w:t>
                                  </w:r>
                                </w:p>
                              </w:tc>
                            </w:tr>
                            <w:tr w:rsidR="00316D86" w:rsidRPr="00472010" w14:paraId="229A5FF3" w14:textId="77777777" w:rsidTr="00472010">
                              <w:trPr>
                                <w:jc w:val="center"/>
                              </w:trPr>
                              <w:tc>
                                <w:tcPr>
                                  <w:tcW w:w="1626" w:type="dxa"/>
                                </w:tcPr>
                                <w:p w14:paraId="19E41B0B" w14:textId="269148F3" w:rsidR="00316D86" w:rsidRPr="00472010" w:rsidRDefault="00316D86">
                                  <w:pPr>
                                    <w:rPr>
                                      <w:sz w:val="18"/>
                                      <w:szCs w:val="18"/>
                                    </w:rPr>
                                  </w:pPr>
                                  <w:r w:rsidRPr="00472010">
                                    <w:rPr>
                                      <w:sz w:val="18"/>
                                      <w:szCs w:val="18"/>
                                    </w:rPr>
                                    <w:t>0</w:t>
                                  </w:r>
                                </w:p>
                              </w:tc>
                              <w:tc>
                                <w:tcPr>
                                  <w:tcW w:w="1625" w:type="dxa"/>
                                </w:tcPr>
                                <w:p w14:paraId="5EEE21F4" w14:textId="3557FF31" w:rsidR="00316D86" w:rsidRPr="00472010" w:rsidRDefault="00316D86" w:rsidP="00472010">
                                  <w:pPr>
                                    <w:jc w:val="center"/>
                                    <w:rPr>
                                      <w:sz w:val="18"/>
                                      <w:szCs w:val="18"/>
                                    </w:rPr>
                                  </w:pPr>
                                  <w:r w:rsidRPr="00472010">
                                    <w:rPr>
                                      <w:sz w:val="18"/>
                                      <w:szCs w:val="18"/>
                                    </w:rPr>
                                    <w:t>LINK</w:t>
                                  </w:r>
                                </w:p>
                              </w:tc>
                              <w:tc>
                                <w:tcPr>
                                  <w:tcW w:w="1625" w:type="dxa"/>
                                  <w:shd w:val="clear" w:color="auto" w:fill="D9D9D9" w:themeFill="background1" w:themeFillShade="D9"/>
                                </w:tcPr>
                                <w:p w14:paraId="709966E1" w14:textId="2EA4DD83" w:rsidR="00316D86" w:rsidRPr="00472010" w:rsidRDefault="00316D86" w:rsidP="00472010">
                                  <w:pPr>
                                    <w:jc w:val="center"/>
                                    <w:rPr>
                                      <w:sz w:val="18"/>
                                      <w:szCs w:val="18"/>
                                    </w:rPr>
                                  </w:pPr>
                                  <w:r w:rsidRPr="00472010">
                                    <w:rPr>
                                      <w:sz w:val="18"/>
                                      <w:szCs w:val="18"/>
                                    </w:rPr>
                                    <w:t>RESERVED</w:t>
                                  </w:r>
                                </w:p>
                              </w:tc>
                              <w:tc>
                                <w:tcPr>
                                  <w:tcW w:w="3249" w:type="dxa"/>
                                  <w:gridSpan w:val="2"/>
                                </w:tcPr>
                                <w:p w14:paraId="293E4C79" w14:textId="5F8566EC" w:rsidR="00316D86" w:rsidRPr="00472010" w:rsidRDefault="00316D86" w:rsidP="00472010">
                                  <w:pPr>
                                    <w:jc w:val="center"/>
                                    <w:rPr>
                                      <w:sz w:val="18"/>
                                      <w:szCs w:val="18"/>
                                    </w:rPr>
                                  </w:pPr>
                                  <w:r w:rsidRPr="00472010">
                                    <w:rPr>
                                      <w:sz w:val="18"/>
                                      <w:szCs w:val="18"/>
                                    </w:rPr>
                                    <w:t>ESP0</w:t>
                                  </w:r>
                                </w:p>
                              </w:tc>
                            </w:tr>
                            <w:tr w:rsidR="00316D86" w:rsidRPr="00472010" w14:paraId="682E478A" w14:textId="77777777" w:rsidTr="00472010">
                              <w:trPr>
                                <w:jc w:val="center"/>
                              </w:trPr>
                              <w:tc>
                                <w:tcPr>
                                  <w:tcW w:w="1626" w:type="dxa"/>
                                </w:tcPr>
                                <w:p w14:paraId="175F9F08" w14:textId="028A5E30" w:rsidR="00316D86" w:rsidRPr="00472010" w:rsidRDefault="00316D86">
                                  <w:pPr>
                                    <w:rPr>
                                      <w:sz w:val="18"/>
                                      <w:szCs w:val="18"/>
                                    </w:rPr>
                                  </w:pPr>
                                  <w:r w:rsidRPr="00472010">
                                    <w:rPr>
                                      <w:sz w:val="18"/>
                                      <w:szCs w:val="18"/>
                                    </w:rPr>
                                    <w:t>8</w:t>
                                  </w:r>
                                </w:p>
                              </w:tc>
                              <w:tc>
                                <w:tcPr>
                                  <w:tcW w:w="1625" w:type="dxa"/>
                                </w:tcPr>
                                <w:p w14:paraId="4A64C0C2" w14:textId="3C173A20" w:rsidR="00316D86" w:rsidRPr="00472010" w:rsidRDefault="00316D86" w:rsidP="00472010">
                                  <w:pPr>
                                    <w:jc w:val="center"/>
                                    <w:rPr>
                                      <w:sz w:val="18"/>
                                      <w:szCs w:val="18"/>
                                    </w:rPr>
                                  </w:pPr>
                                  <w:r w:rsidRPr="00472010">
                                    <w:rPr>
                                      <w:sz w:val="18"/>
                                      <w:szCs w:val="18"/>
                                    </w:rPr>
                                    <w:t>SS0</w:t>
                                  </w:r>
                                </w:p>
                              </w:tc>
                              <w:tc>
                                <w:tcPr>
                                  <w:tcW w:w="1625" w:type="dxa"/>
                                  <w:shd w:val="clear" w:color="auto" w:fill="D9D9D9" w:themeFill="background1" w:themeFillShade="D9"/>
                                </w:tcPr>
                                <w:p w14:paraId="1643BDED" w14:textId="51788F79" w:rsidR="00316D86" w:rsidRPr="00472010" w:rsidRDefault="00316D86" w:rsidP="00472010">
                                  <w:pPr>
                                    <w:jc w:val="center"/>
                                    <w:rPr>
                                      <w:sz w:val="18"/>
                                      <w:szCs w:val="18"/>
                                    </w:rPr>
                                  </w:pPr>
                                  <w:r w:rsidRPr="00472010">
                                    <w:rPr>
                                      <w:sz w:val="18"/>
                                      <w:szCs w:val="18"/>
                                    </w:rPr>
                                    <w:t>RESERVED</w:t>
                                  </w:r>
                                </w:p>
                              </w:tc>
                              <w:tc>
                                <w:tcPr>
                                  <w:tcW w:w="3249" w:type="dxa"/>
                                  <w:gridSpan w:val="2"/>
                                </w:tcPr>
                                <w:p w14:paraId="2740D9C7" w14:textId="44458BCE" w:rsidR="00316D86" w:rsidRPr="00472010" w:rsidRDefault="00316D86" w:rsidP="00472010">
                                  <w:pPr>
                                    <w:jc w:val="center"/>
                                    <w:rPr>
                                      <w:sz w:val="18"/>
                                      <w:szCs w:val="18"/>
                                    </w:rPr>
                                  </w:pPr>
                                  <w:r w:rsidRPr="00472010">
                                    <w:rPr>
                                      <w:sz w:val="18"/>
                                      <w:szCs w:val="18"/>
                                    </w:rPr>
                                    <w:t>ESP1</w:t>
                                  </w:r>
                                </w:p>
                              </w:tc>
                            </w:tr>
                            <w:tr w:rsidR="00316D86" w:rsidRPr="00472010" w14:paraId="4E2793ED" w14:textId="77777777" w:rsidTr="00472010">
                              <w:trPr>
                                <w:jc w:val="center"/>
                              </w:trPr>
                              <w:tc>
                                <w:tcPr>
                                  <w:tcW w:w="1626" w:type="dxa"/>
                                </w:tcPr>
                                <w:p w14:paraId="527B6328" w14:textId="2D2EC5FA" w:rsidR="00316D86" w:rsidRPr="00472010" w:rsidRDefault="00316D86">
                                  <w:pPr>
                                    <w:rPr>
                                      <w:sz w:val="18"/>
                                      <w:szCs w:val="18"/>
                                    </w:rPr>
                                  </w:pPr>
                                  <w:r w:rsidRPr="00472010">
                                    <w:rPr>
                                      <w:sz w:val="18"/>
                                      <w:szCs w:val="18"/>
                                    </w:rPr>
                                    <w:t>16</w:t>
                                  </w:r>
                                </w:p>
                              </w:tc>
                              <w:tc>
                                <w:tcPr>
                                  <w:tcW w:w="1625" w:type="dxa"/>
                                </w:tcPr>
                                <w:p w14:paraId="6297D031" w14:textId="739817F5" w:rsidR="00316D86" w:rsidRPr="00472010" w:rsidRDefault="00316D86" w:rsidP="00472010">
                                  <w:pPr>
                                    <w:jc w:val="center"/>
                                    <w:rPr>
                                      <w:sz w:val="18"/>
                                      <w:szCs w:val="18"/>
                                    </w:rPr>
                                  </w:pPr>
                                  <w:r w:rsidRPr="00472010">
                                    <w:rPr>
                                      <w:sz w:val="18"/>
                                      <w:szCs w:val="18"/>
                                    </w:rPr>
                                    <w:t>SS1</w:t>
                                  </w:r>
                                </w:p>
                              </w:tc>
                              <w:tc>
                                <w:tcPr>
                                  <w:tcW w:w="1625" w:type="dxa"/>
                                  <w:shd w:val="clear" w:color="auto" w:fill="D9D9D9" w:themeFill="background1" w:themeFillShade="D9"/>
                                </w:tcPr>
                                <w:p w14:paraId="751ADFC2" w14:textId="4ED31B99" w:rsidR="00316D86" w:rsidRPr="00472010" w:rsidRDefault="00316D86" w:rsidP="00472010">
                                  <w:pPr>
                                    <w:jc w:val="center"/>
                                    <w:rPr>
                                      <w:sz w:val="18"/>
                                      <w:szCs w:val="18"/>
                                    </w:rPr>
                                  </w:pPr>
                                  <w:r w:rsidRPr="00472010">
                                    <w:rPr>
                                      <w:sz w:val="18"/>
                                      <w:szCs w:val="18"/>
                                    </w:rPr>
                                    <w:t>RESERVED</w:t>
                                  </w:r>
                                </w:p>
                              </w:tc>
                              <w:tc>
                                <w:tcPr>
                                  <w:tcW w:w="3249" w:type="dxa"/>
                                  <w:gridSpan w:val="2"/>
                                </w:tcPr>
                                <w:p w14:paraId="60BAF2AF" w14:textId="3FBA059A" w:rsidR="00316D86" w:rsidRPr="00472010" w:rsidRDefault="00316D86" w:rsidP="00472010">
                                  <w:pPr>
                                    <w:jc w:val="center"/>
                                    <w:rPr>
                                      <w:sz w:val="18"/>
                                      <w:szCs w:val="18"/>
                                    </w:rPr>
                                  </w:pPr>
                                  <w:r w:rsidRPr="00472010">
                                    <w:rPr>
                                      <w:sz w:val="18"/>
                                      <w:szCs w:val="18"/>
                                    </w:rPr>
                                    <w:t>ESP2</w:t>
                                  </w:r>
                                </w:p>
                              </w:tc>
                            </w:tr>
                            <w:tr w:rsidR="00316D86" w:rsidRPr="00472010" w14:paraId="07A8ADC1" w14:textId="77777777" w:rsidTr="00472010">
                              <w:trPr>
                                <w:jc w:val="center"/>
                              </w:trPr>
                              <w:tc>
                                <w:tcPr>
                                  <w:tcW w:w="1626" w:type="dxa"/>
                                </w:tcPr>
                                <w:p w14:paraId="5F62BA4C" w14:textId="6E859870" w:rsidR="00316D86" w:rsidRPr="00472010" w:rsidRDefault="00316D86">
                                  <w:pPr>
                                    <w:rPr>
                                      <w:sz w:val="18"/>
                                      <w:szCs w:val="18"/>
                                    </w:rPr>
                                  </w:pPr>
                                  <w:r w:rsidRPr="00472010">
                                    <w:rPr>
                                      <w:sz w:val="18"/>
                                      <w:szCs w:val="18"/>
                                    </w:rPr>
                                    <w:t>24</w:t>
                                  </w:r>
                                </w:p>
                              </w:tc>
                              <w:tc>
                                <w:tcPr>
                                  <w:tcW w:w="1625" w:type="dxa"/>
                                </w:tcPr>
                                <w:p w14:paraId="6991CF39" w14:textId="38AE4CC7" w:rsidR="00316D86" w:rsidRPr="00472010" w:rsidRDefault="00316D86" w:rsidP="00472010">
                                  <w:pPr>
                                    <w:jc w:val="center"/>
                                    <w:rPr>
                                      <w:sz w:val="18"/>
                                      <w:szCs w:val="18"/>
                                    </w:rPr>
                                  </w:pPr>
                                  <w:r w:rsidRPr="00472010">
                                    <w:rPr>
                                      <w:sz w:val="18"/>
                                      <w:szCs w:val="18"/>
                                    </w:rPr>
                                    <w:t>SS2</w:t>
                                  </w:r>
                                </w:p>
                              </w:tc>
                              <w:tc>
                                <w:tcPr>
                                  <w:tcW w:w="1625" w:type="dxa"/>
                                  <w:shd w:val="clear" w:color="auto" w:fill="D9D9D9" w:themeFill="background1" w:themeFillShade="D9"/>
                                </w:tcPr>
                                <w:p w14:paraId="19C7A0D7" w14:textId="59AB1CBF" w:rsidR="00316D86" w:rsidRPr="00472010" w:rsidRDefault="00316D86" w:rsidP="00472010">
                                  <w:pPr>
                                    <w:jc w:val="center"/>
                                    <w:rPr>
                                      <w:sz w:val="18"/>
                                      <w:szCs w:val="18"/>
                                    </w:rPr>
                                  </w:pPr>
                                  <w:r w:rsidRPr="00472010">
                                    <w:rPr>
                                      <w:sz w:val="18"/>
                                      <w:szCs w:val="18"/>
                                    </w:rPr>
                                    <w:t>RESERVED</w:t>
                                  </w:r>
                                </w:p>
                              </w:tc>
                              <w:tc>
                                <w:tcPr>
                                  <w:tcW w:w="3249" w:type="dxa"/>
                                  <w:gridSpan w:val="2"/>
                                </w:tcPr>
                                <w:p w14:paraId="25FC303D" w14:textId="17079223" w:rsidR="00316D86" w:rsidRPr="00472010" w:rsidRDefault="00316D86" w:rsidP="00472010">
                                  <w:pPr>
                                    <w:jc w:val="center"/>
                                    <w:rPr>
                                      <w:sz w:val="18"/>
                                      <w:szCs w:val="18"/>
                                    </w:rPr>
                                  </w:pPr>
                                  <w:r w:rsidRPr="00472010">
                                    <w:rPr>
                                      <w:sz w:val="18"/>
                                      <w:szCs w:val="18"/>
                                    </w:rPr>
                                    <w:t>CR3</w:t>
                                  </w:r>
                                </w:p>
                              </w:tc>
                            </w:tr>
                            <w:tr w:rsidR="00316D86" w:rsidRPr="00472010" w14:paraId="25D8F087" w14:textId="77777777" w:rsidTr="00472010">
                              <w:trPr>
                                <w:jc w:val="center"/>
                              </w:trPr>
                              <w:tc>
                                <w:tcPr>
                                  <w:tcW w:w="1626" w:type="dxa"/>
                                </w:tcPr>
                                <w:p w14:paraId="119C8979" w14:textId="2E5A58C5" w:rsidR="00316D86" w:rsidRPr="00472010" w:rsidRDefault="00316D86">
                                  <w:pPr>
                                    <w:rPr>
                                      <w:sz w:val="18"/>
                                      <w:szCs w:val="18"/>
                                    </w:rPr>
                                  </w:pPr>
                                  <w:r w:rsidRPr="00472010">
                                    <w:rPr>
                                      <w:sz w:val="18"/>
                                      <w:szCs w:val="18"/>
                                    </w:rPr>
                                    <w:t>32</w:t>
                                  </w:r>
                                </w:p>
                              </w:tc>
                              <w:tc>
                                <w:tcPr>
                                  <w:tcW w:w="3250" w:type="dxa"/>
                                  <w:gridSpan w:val="2"/>
                                </w:tcPr>
                                <w:p w14:paraId="273D2C01" w14:textId="246F3817" w:rsidR="00316D86" w:rsidRPr="00472010" w:rsidRDefault="00316D86" w:rsidP="00472010">
                                  <w:pPr>
                                    <w:jc w:val="center"/>
                                    <w:rPr>
                                      <w:sz w:val="18"/>
                                      <w:szCs w:val="18"/>
                                    </w:rPr>
                                  </w:pPr>
                                  <w:r w:rsidRPr="00472010">
                                    <w:rPr>
                                      <w:sz w:val="18"/>
                                      <w:szCs w:val="18"/>
                                    </w:rPr>
                                    <w:t>EIP</w:t>
                                  </w:r>
                                </w:p>
                              </w:tc>
                              <w:tc>
                                <w:tcPr>
                                  <w:tcW w:w="3249" w:type="dxa"/>
                                  <w:gridSpan w:val="2"/>
                                </w:tcPr>
                                <w:p w14:paraId="70CDE50C" w14:textId="2319FBAE" w:rsidR="00316D86" w:rsidRPr="00472010" w:rsidRDefault="00316D86" w:rsidP="00472010">
                                  <w:pPr>
                                    <w:jc w:val="center"/>
                                    <w:rPr>
                                      <w:sz w:val="18"/>
                                      <w:szCs w:val="18"/>
                                    </w:rPr>
                                  </w:pPr>
                                  <w:r w:rsidRPr="00472010">
                                    <w:rPr>
                                      <w:sz w:val="18"/>
                                      <w:szCs w:val="18"/>
                                    </w:rPr>
                                    <w:t>EFLAGS</w:t>
                                  </w:r>
                                </w:p>
                              </w:tc>
                            </w:tr>
                            <w:tr w:rsidR="00316D86" w:rsidRPr="00472010" w14:paraId="2041272E" w14:textId="77777777" w:rsidTr="00472010">
                              <w:trPr>
                                <w:jc w:val="center"/>
                              </w:trPr>
                              <w:tc>
                                <w:tcPr>
                                  <w:tcW w:w="1626" w:type="dxa"/>
                                </w:tcPr>
                                <w:p w14:paraId="639DF306" w14:textId="01237DBF" w:rsidR="00316D86" w:rsidRPr="00472010" w:rsidRDefault="00316D86">
                                  <w:pPr>
                                    <w:rPr>
                                      <w:sz w:val="18"/>
                                      <w:szCs w:val="18"/>
                                    </w:rPr>
                                  </w:pPr>
                                  <w:r w:rsidRPr="00472010">
                                    <w:rPr>
                                      <w:sz w:val="18"/>
                                      <w:szCs w:val="18"/>
                                    </w:rPr>
                                    <w:t>40</w:t>
                                  </w:r>
                                </w:p>
                              </w:tc>
                              <w:tc>
                                <w:tcPr>
                                  <w:tcW w:w="3250" w:type="dxa"/>
                                  <w:gridSpan w:val="2"/>
                                </w:tcPr>
                                <w:p w14:paraId="3D810D9D" w14:textId="7C842079" w:rsidR="00316D86" w:rsidRPr="00472010" w:rsidRDefault="00316D86" w:rsidP="00472010">
                                  <w:pPr>
                                    <w:jc w:val="center"/>
                                    <w:rPr>
                                      <w:sz w:val="18"/>
                                      <w:szCs w:val="18"/>
                                    </w:rPr>
                                  </w:pPr>
                                  <w:r w:rsidRPr="00472010">
                                    <w:rPr>
                                      <w:sz w:val="18"/>
                                      <w:szCs w:val="18"/>
                                    </w:rPr>
                                    <w:t>EAX</w:t>
                                  </w:r>
                                </w:p>
                              </w:tc>
                              <w:tc>
                                <w:tcPr>
                                  <w:tcW w:w="3249" w:type="dxa"/>
                                  <w:gridSpan w:val="2"/>
                                </w:tcPr>
                                <w:p w14:paraId="1AF4111C" w14:textId="691A74CB" w:rsidR="00316D86" w:rsidRPr="00472010" w:rsidRDefault="00316D86" w:rsidP="00472010">
                                  <w:pPr>
                                    <w:jc w:val="center"/>
                                    <w:rPr>
                                      <w:sz w:val="18"/>
                                      <w:szCs w:val="18"/>
                                    </w:rPr>
                                  </w:pPr>
                                  <w:r w:rsidRPr="00472010">
                                    <w:rPr>
                                      <w:sz w:val="18"/>
                                      <w:szCs w:val="18"/>
                                    </w:rPr>
                                    <w:t>ECX</w:t>
                                  </w:r>
                                </w:p>
                              </w:tc>
                            </w:tr>
                            <w:tr w:rsidR="00316D86" w:rsidRPr="00472010" w14:paraId="5CF484B5" w14:textId="77777777" w:rsidTr="00472010">
                              <w:trPr>
                                <w:jc w:val="center"/>
                              </w:trPr>
                              <w:tc>
                                <w:tcPr>
                                  <w:tcW w:w="1626" w:type="dxa"/>
                                </w:tcPr>
                                <w:p w14:paraId="7009D0B5" w14:textId="748615D9" w:rsidR="00316D86" w:rsidRPr="00472010" w:rsidRDefault="00316D86">
                                  <w:pPr>
                                    <w:rPr>
                                      <w:sz w:val="18"/>
                                      <w:szCs w:val="18"/>
                                    </w:rPr>
                                  </w:pPr>
                                  <w:r w:rsidRPr="00472010">
                                    <w:rPr>
                                      <w:sz w:val="18"/>
                                      <w:szCs w:val="18"/>
                                    </w:rPr>
                                    <w:t>48</w:t>
                                  </w:r>
                                </w:p>
                              </w:tc>
                              <w:tc>
                                <w:tcPr>
                                  <w:tcW w:w="3250" w:type="dxa"/>
                                  <w:gridSpan w:val="2"/>
                                </w:tcPr>
                                <w:p w14:paraId="4398A94A" w14:textId="422932E3" w:rsidR="00316D86" w:rsidRPr="00472010" w:rsidRDefault="00316D86" w:rsidP="00472010">
                                  <w:pPr>
                                    <w:jc w:val="center"/>
                                    <w:rPr>
                                      <w:sz w:val="18"/>
                                      <w:szCs w:val="18"/>
                                    </w:rPr>
                                  </w:pPr>
                                  <w:r w:rsidRPr="00472010">
                                    <w:rPr>
                                      <w:sz w:val="18"/>
                                      <w:szCs w:val="18"/>
                                    </w:rPr>
                                    <w:t>EDX</w:t>
                                  </w:r>
                                </w:p>
                              </w:tc>
                              <w:tc>
                                <w:tcPr>
                                  <w:tcW w:w="3249" w:type="dxa"/>
                                  <w:gridSpan w:val="2"/>
                                </w:tcPr>
                                <w:p w14:paraId="52A34756" w14:textId="3A889B59" w:rsidR="00316D86" w:rsidRPr="00472010" w:rsidRDefault="00316D86" w:rsidP="00472010">
                                  <w:pPr>
                                    <w:jc w:val="center"/>
                                    <w:rPr>
                                      <w:sz w:val="18"/>
                                      <w:szCs w:val="18"/>
                                    </w:rPr>
                                  </w:pPr>
                                  <w:r w:rsidRPr="00472010">
                                    <w:rPr>
                                      <w:sz w:val="18"/>
                                      <w:szCs w:val="18"/>
                                    </w:rPr>
                                    <w:t>EBX</w:t>
                                  </w:r>
                                </w:p>
                              </w:tc>
                            </w:tr>
                            <w:tr w:rsidR="00316D86" w:rsidRPr="00472010" w14:paraId="24032123" w14:textId="77777777" w:rsidTr="00472010">
                              <w:trPr>
                                <w:jc w:val="center"/>
                              </w:trPr>
                              <w:tc>
                                <w:tcPr>
                                  <w:tcW w:w="1626" w:type="dxa"/>
                                </w:tcPr>
                                <w:p w14:paraId="1933A003" w14:textId="5E17E750" w:rsidR="00316D86" w:rsidRPr="00472010" w:rsidRDefault="00316D86">
                                  <w:pPr>
                                    <w:rPr>
                                      <w:sz w:val="18"/>
                                      <w:szCs w:val="18"/>
                                    </w:rPr>
                                  </w:pPr>
                                  <w:r w:rsidRPr="00472010">
                                    <w:rPr>
                                      <w:sz w:val="18"/>
                                      <w:szCs w:val="18"/>
                                    </w:rPr>
                                    <w:t>56</w:t>
                                  </w:r>
                                </w:p>
                              </w:tc>
                              <w:tc>
                                <w:tcPr>
                                  <w:tcW w:w="3250" w:type="dxa"/>
                                  <w:gridSpan w:val="2"/>
                                </w:tcPr>
                                <w:p w14:paraId="6C8E5E51" w14:textId="4A60EEC9" w:rsidR="00316D86" w:rsidRPr="00472010" w:rsidRDefault="00316D86" w:rsidP="00472010">
                                  <w:pPr>
                                    <w:jc w:val="center"/>
                                    <w:rPr>
                                      <w:sz w:val="18"/>
                                      <w:szCs w:val="18"/>
                                    </w:rPr>
                                  </w:pPr>
                                  <w:r w:rsidRPr="00472010">
                                    <w:rPr>
                                      <w:sz w:val="18"/>
                                      <w:szCs w:val="18"/>
                                    </w:rPr>
                                    <w:t>ESP</w:t>
                                  </w:r>
                                </w:p>
                              </w:tc>
                              <w:tc>
                                <w:tcPr>
                                  <w:tcW w:w="3249" w:type="dxa"/>
                                  <w:gridSpan w:val="2"/>
                                </w:tcPr>
                                <w:p w14:paraId="2CC5315A" w14:textId="7C95CBAE" w:rsidR="00316D86" w:rsidRPr="00472010" w:rsidRDefault="00316D86" w:rsidP="00472010">
                                  <w:pPr>
                                    <w:jc w:val="center"/>
                                    <w:rPr>
                                      <w:sz w:val="18"/>
                                      <w:szCs w:val="18"/>
                                    </w:rPr>
                                  </w:pPr>
                                  <w:r w:rsidRPr="00472010">
                                    <w:rPr>
                                      <w:sz w:val="18"/>
                                      <w:szCs w:val="18"/>
                                    </w:rPr>
                                    <w:t>EBP</w:t>
                                  </w:r>
                                </w:p>
                              </w:tc>
                            </w:tr>
                            <w:tr w:rsidR="00316D86" w:rsidRPr="00472010" w14:paraId="02B150FF" w14:textId="77777777" w:rsidTr="00472010">
                              <w:trPr>
                                <w:jc w:val="center"/>
                              </w:trPr>
                              <w:tc>
                                <w:tcPr>
                                  <w:tcW w:w="1626" w:type="dxa"/>
                                </w:tcPr>
                                <w:p w14:paraId="3E94C8D5" w14:textId="5070E0B3" w:rsidR="00316D86" w:rsidRPr="00472010" w:rsidRDefault="00316D86">
                                  <w:pPr>
                                    <w:rPr>
                                      <w:sz w:val="18"/>
                                      <w:szCs w:val="18"/>
                                    </w:rPr>
                                  </w:pPr>
                                  <w:r w:rsidRPr="00472010">
                                    <w:rPr>
                                      <w:sz w:val="18"/>
                                      <w:szCs w:val="18"/>
                                    </w:rPr>
                                    <w:t>64</w:t>
                                  </w:r>
                                </w:p>
                              </w:tc>
                              <w:tc>
                                <w:tcPr>
                                  <w:tcW w:w="3250" w:type="dxa"/>
                                  <w:gridSpan w:val="2"/>
                                </w:tcPr>
                                <w:p w14:paraId="6CE966FF" w14:textId="1BDFE7D2" w:rsidR="00316D86" w:rsidRPr="00472010" w:rsidRDefault="00316D86" w:rsidP="00472010">
                                  <w:pPr>
                                    <w:jc w:val="center"/>
                                    <w:rPr>
                                      <w:sz w:val="18"/>
                                      <w:szCs w:val="18"/>
                                    </w:rPr>
                                  </w:pPr>
                                  <w:r w:rsidRPr="00472010">
                                    <w:rPr>
                                      <w:sz w:val="18"/>
                                      <w:szCs w:val="18"/>
                                    </w:rPr>
                                    <w:t>ESI</w:t>
                                  </w:r>
                                </w:p>
                              </w:tc>
                              <w:tc>
                                <w:tcPr>
                                  <w:tcW w:w="3249" w:type="dxa"/>
                                  <w:gridSpan w:val="2"/>
                                </w:tcPr>
                                <w:p w14:paraId="512139C0" w14:textId="2AF221E7" w:rsidR="00316D86" w:rsidRPr="00472010" w:rsidRDefault="00316D86" w:rsidP="00472010">
                                  <w:pPr>
                                    <w:jc w:val="center"/>
                                    <w:rPr>
                                      <w:sz w:val="18"/>
                                      <w:szCs w:val="18"/>
                                    </w:rPr>
                                  </w:pPr>
                                  <w:r w:rsidRPr="00472010">
                                    <w:rPr>
                                      <w:sz w:val="18"/>
                                      <w:szCs w:val="18"/>
                                    </w:rPr>
                                    <w:t>EDI</w:t>
                                  </w:r>
                                </w:p>
                              </w:tc>
                            </w:tr>
                            <w:tr w:rsidR="00316D86" w:rsidRPr="00472010" w14:paraId="0123C6B3" w14:textId="77777777" w:rsidTr="00472010">
                              <w:trPr>
                                <w:jc w:val="center"/>
                              </w:trPr>
                              <w:tc>
                                <w:tcPr>
                                  <w:tcW w:w="1626" w:type="dxa"/>
                                </w:tcPr>
                                <w:p w14:paraId="261ED83D" w14:textId="2FF3CD87" w:rsidR="00316D86" w:rsidRPr="00472010" w:rsidRDefault="00316D86">
                                  <w:pPr>
                                    <w:rPr>
                                      <w:sz w:val="18"/>
                                      <w:szCs w:val="18"/>
                                    </w:rPr>
                                  </w:pPr>
                                  <w:r w:rsidRPr="00472010">
                                    <w:rPr>
                                      <w:sz w:val="18"/>
                                      <w:szCs w:val="18"/>
                                    </w:rPr>
                                    <w:t>72</w:t>
                                  </w:r>
                                </w:p>
                              </w:tc>
                              <w:tc>
                                <w:tcPr>
                                  <w:tcW w:w="1625" w:type="dxa"/>
                                </w:tcPr>
                                <w:p w14:paraId="471237EA" w14:textId="77777777" w:rsidR="00316D86" w:rsidRPr="00472010" w:rsidRDefault="00316D86" w:rsidP="00472010">
                                  <w:pPr>
                                    <w:jc w:val="center"/>
                                    <w:rPr>
                                      <w:sz w:val="18"/>
                                      <w:szCs w:val="18"/>
                                    </w:rPr>
                                  </w:pPr>
                                  <w:r w:rsidRPr="00472010">
                                    <w:rPr>
                                      <w:sz w:val="18"/>
                                      <w:szCs w:val="18"/>
                                    </w:rPr>
                                    <w:t>ES</w:t>
                                  </w:r>
                                </w:p>
                              </w:tc>
                              <w:tc>
                                <w:tcPr>
                                  <w:tcW w:w="1625" w:type="dxa"/>
                                  <w:shd w:val="clear" w:color="auto" w:fill="D9D9D9" w:themeFill="background1" w:themeFillShade="D9"/>
                                </w:tcPr>
                                <w:p w14:paraId="085A69CA" w14:textId="52C03461" w:rsidR="00316D86" w:rsidRPr="00472010" w:rsidRDefault="00316D86" w:rsidP="00472010">
                                  <w:pPr>
                                    <w:jc w:val="center"/>
                                    <w:rPr>
                                      <w:sz w:val="18"/>
                                      <w:szCs w:val="18"/>
                                    </w:rPr>
                                  </w:pPr>
                                  <w:r w:rsidRPr="00472010">
                                    <w:rPr>
                                      <w:sz w:val="18"/>
                                      <w:szCs w:val="18"/>
                                    </w:rPr>
                                    <w:t>RESERVED</w:t>
                                  </w:r>
                                </w:p>
                              </w:tc>
                              <w:tc>
                                <w:tcPr>
                                  <w:tcW w:w="1624" w:type="dxa"/>
                                </w:tcPr>
                                <w:p w14:paraId="142084AE" w14:textId="05437C1D" w:rsidR="00316D86" w:rsidRPr="00472010" w:rsidRDefault="00316D86" w:rsidP="00472010">
                                  <w:pPr>
                                    <w:jc w:val="center"/>
                                    <w:rPr>
                                      <w:sz w:val="18"/>
                                      <w:szCs w:val="18"/>
                                    </w:rPr>
                                  </w:pPr>
                                  <w:r w:rsidRPr="00472010">
                                    <w:rPr>
                                      <w:sz w:val="18"/>
                                      <w:szCs w:val="18"/>
                                    </w:rPr>
                                    <w:t>CS</w:t>
                                  </w:r>
                                </w:p>
                              </w:tc>
                              <w:tc>
                                <w:tcPr>
                                  <w:tcW w:w="1625" w:type="dxa"/>
                                  <w:shd w:val="clear" w:color="auto" w:fill="D9D9D9" w:themeFill="background1" w:themeFillShade="D9"/>
                                </w:tcPr>
                                <w:p w14:paraId="0F9924C1" w14:textId="58A527B4" w:rsidR="00316D86" w:rsidRPr="00472010" w:rsidRDefault="00316D86" w:rsidP="00472010">
                                  <w:pPr>
                                    <w:jc w:val="center"/>
                                    <w:rPr>
                                      <w:sz w:val="18"/>
                                      <w:szCs w:val="18"/>
                                    </w:rPr>
                                  </w:pPr>
                                  <w:r w:rsidRPr="00472010">
                                    <w:rPr>
                                      <w:sz w:val="18"/>
                                      <w:szCs w:val="18"/>
                                    </w:rPr>
                                    <w:t>RESERVED</w:t>
                                  </w:r>
                                </w:p>
                              </w:tc>
                            </w:tr>
                            <w:tr w:rsidR="00316D86" w:rsidRPr="00472010" w14:paraId="3972E852" w14:textId="77777777" w:rsidTr="00472010">
                              <w:trPr>
                                <w:jc w:val="center"/>
                              </w:trPr>
                              <w:tc>
                                <w:tcPr>
                                  <w:tcW w:w="1626" w:type="dxa"/>
                                </w:tcPr>
                                <w:p w14:paraId="1CDDDED3" w14:textId="7654AFC1" w:rsidR="00316D86" w:rsidRPr="00472010" w:rsidRDefault="00316D86">
                                  <w:pPr>
                                    <w:rPr>
                                      <w:sz w:val="18"/>
                                      <w:szCs w:val="18"/>
                                    </w:rPr>
                                  </w:pPr>
                                  <w:r w:rsidRPr="00472010">
                                    <w:rPr>
                                      <w:sz w:val="18"/>
                                      <w:szCs w:val="18"/>
                                    </w:rPr>
                                    <w:t>80</w:t>
                                  </w:r>
                                </w:p>
                              </w:tc>
                              <w:tc>
                                <w:tcPr>
                                  <w:tcW w:w="1625" w:type="dxa"/>
                                </w:tcPr>
                                <w:p w14:paraId="06BA0578" w14:textId="3729AEF6" w:rsidR="00316D86" w:rsidRPr="00472010" w:rsidRDefault="00316D86" w:rsidP="00472010">
                                  <w:pPr>
                                    <w:jc w:val="center"/>
                                    <w:rPr>
                                      <w:sz w:val="18"/>
                                      <w:szCs w:val="18"/>
                                    </w:rPr>
                                  </w:pPr>
                                  <w:r w:rsidRPr="00472010">
                                    <w:rPr>
                                      <w:sz w:val="18"/>
                                      <w:szCs w:val="18"/>
                                    </w:rPr>
                                    <w:t>SS</w:t>
                                  </w:r>
                                </w:p>
                              </w:tc>
                              <w:tc>
                                <w:tcPr>
                                  <w:tcW w:w="1625" w:type="dxa"/>
                                  <w:shd w:val="clear" w:color="auto" w:fill="D9D9D9" w:themeFill="background1" w:themeFillShade="D9"/>
                                </w:tcPr>
                                <w:p w14:paraId="297084A4" w14:textId="37755E93" w:rsidR="00316D86" w:rsidRPr="00472010" w:rsidRDefault="00316D86" w:rsidP="00472010">
                                  <w:pPr>
                                    <w:jc w:val="center"/>
                                    <w:rPr>
                                      <w:sz w:val="18"/>
                                      <w:szCs w:val="18"/>
                                    </w:rPr>
                                  </w:pPr>
                                  <w:r w:rsidRPr="00472010">
                                    <w:rPr>
                                      <w:sz w:val="18"/>
                                      <w:szCs w:val="18"/>
                                    </w:rPr>
                                    <w:t>RESERVED</w:t>
                                  </w:r>
                                </w:p>
                              </w:tc>
                              <w:tc>
                                <w:tcPr>
                                  <w:tcW w:w="1624" w:type="dxa"/>
                                </w:tcPr>
                                <w:p w14:paraId="5C9D5C52" w14:textId="40118558" w:rsidR="00316D86" w:rsidRPr="00472010" w:rsidRDefault="00316D86" w:rsidP="00472010">
                                  <w:pPr>
                                    <w:jc w:val="center"/>
                                    <w:rPr>
                                      <w:sz w:val="18"/>
                                      <w:szCs w:val="18"/>
                                    </w:rPr>
                                  </w:pPr>
                                  <w:r w:rsidRPr="00472010">
                                    <w:rPr>
                                      <w:sz w:val="18"/>
                                      <w:szCs w:val="18"/>
                                    </w:rPr>
                                    <w:t>DS</w:t>
                                  </w:r>
                                </w:p>
                              </w:tc>
                              <w:tc>
                                <w:tcPr>
                                  <w:tcW w:w="1625" w:type="dxa"/>
                                  <w:shd w:val="clear" w:color="auto" w:fill="D9D9D9" w:themeFill="background1" w:themeFillShade="D9"/>
                                </w:tcPr>
                                <w:p w14:paraId="1BEBA057" w14:textId="46639FC7" w:rsidR="00316D86" w:rsidRPr="00472010" w:rsidRDefault="00316D86" w:rsidP="00472010">
                                  <w:pPr>
                                    <w:jc w:val="center"/>
                                    <w:rPr>
                                      <w:sz w:val="18"/>
                                      <w:szCs w:val="18"/>
                                    </w:rPr>
                                  </w:pPr>
                                  <w:r w:rsidRPr="00472010">
                                    <w:rPr>
                                      <w:sz w:val="18"/>
                                      <w:szCs w:val="18"/>
                                    </w:rPr>
                                    <w:t>RESERVED</w:t>
                                  </w:r>
                                </w:p>
                              </w:tc>
                            </w:tr>
                            <w:tr w:rsidR="00316D86" w:rsidRPr="00472010" w14:paraId="4EBE4A61" w14:textId="77777777" w:rsidTr="00472010">
                              <w:trPr>
                                <w:jc w:val="center"/>
                              </w:trPr>
                              <w:tc>
                                <w:tcPr>
                                  <w:tcW w:w="1626" w:type="dxa"/>
                                </w:tcPr>
                                <w:p w14:paraId="3CEF8FA8" w14:textId="2FD5A624" w:rsidR="00316D86" w:rsidRPr="00472010" w:rsidRDefault="00316D86">
                                  <w:pPr>
                                    <w:rPr>
                                      <w:sz w:val="18"/>
                                      <w:szCs w:val="18"/>
                                    </w:rPr>
                                  </w:pPr>
                                  <w:r w:rsidRPr="00472010">
                                    <w:rPr>
                                      <w:sz w:val="18"/>
                                      <w:szCs w:val="18"/>
                                    </w:rPr>
                                    <w:t>88</w:t>
                                  </w:r>
                                </w:p>
                              </w:tc>
                              <w:tc>
                                <w:tcPr>
                                  <w:tcW w:w="1625" w:type="dxa"/>
                                </w:tcPr>
                                <w:p w14:paraId="4D66F85F" w14:textId="0B99581D" w:rsidR="00316D86" w:rsidRPr="00472010" w:rsidRDefault="00316D86" w:rsidP="00472010">
                                  <w:pPr>
                                    <w:jc w:val="center"/>
                                    <w:rPr>
                                      <w:sz w:val="18"/>
                                      <w:szCs w:val="18"/>
                                    </w:rPr>
                                  </w:pPr>
                                  <w:r w:rsidRPr="00472010">
                                    <w:rPr>
                                      <w:sz w:val="18"/>
                                      <w:szCs w:val="18"/>
                                    </w:rPr>
                                    <w:t>FS</w:t>
                                  </w:r>
                                </w:p>
                              </w:tc>
                              <w:tc>
                                <w:tcPr>
                                  <w:tcW w:w="1625" w:type="dxa"/>
                                  <w:shd w:val="clear" w:color="auto" w:fill="D9D9D9" w:themeFill="background1" w:themeFillShade="D9"/>
                                </w:tcPr>
                                <w:p w14:paraId="02533446" w14:textId="5078D4CA" w:rsidR="00316D86" w:rsidRPr="00472010" w:rsidRDefault="00316D86" w:rsidP="00472010">
                                  <w:pPr>
                                    <w:jc w:val="center"/>
                                    <w:rPr>
                                      <w:sz w:val="18"/>
                                      <w:szCs w:val="18"/>
                                    </w:rPr>
                                  </w:pPr>
                                  <w:r w:rsidRPr="00472010">
                                    <w:rPr>
                                      <w:sz w:val="18"/>
                                      <w:szCs w:val="18"/>
                                    </w:rPr>
                                    <w:t>RESERVED</w:t>
                                  </w:r>
                                </w:p>
                              </w:tc>
                              <w:tc>
                                <w:tcPr>
                                  <w:tcW w:w="1624" w:type="dxa"/>
                                </w:tcPr>
                                <w:p w14:paraId="4D091A26" w14:textId="6DE78875" w:rsidR="00316D86" w:rsidRPr="00472010" w:rsidRDefault="00316D86" w:rsidP="00472010">
                                  <w:pPr>
                                    <w:jc w:val="center"/>
                                    <w:rPr>
                                      <w:sz w:val="18"/>
                                      <w:szCs w:val="18"/>
                                    </w:rPr>
                                  </w:pPr>
                                  <w:r w:rsidRPr="00472010">
                                    <w:rPr>
                                      <w:sz w:val="18"/>
                                      <w:szCs w:val="18"/>
                                    </w:rPr>
                                    <w:t>GS</w:t>
                                  </w:r>
                                </w:p>
                              </w:tc>
                              <w:tc>
                                <w:tcPr>
                                  <w:tcW w:w="1625" w:type="dxa"/>
                                  <w:shd w:val="clear" w:color="auto" w:fill="D9D9D9" w:themeFill="background1" w:themeFillShade="D9"/>
                                </w:tcPr>
                                <w:p w14:paraId="713D10E6" w14:textId="33EAAE53" w:rsidR="00316D86" w:rsidRPr="00472010" w:rsidRDefault="00316D86" w:rsidP="00472010">
                                  <w:pPr>
                                    <w:jc w:val="center"/>
                                    <w:rPr>
                                      <w:sz w:val="18"/>
                                      <w:szCs w:val="18"/>
                                    </w:rPr>
                                  </w:pPr>
                                  <w:r w:rsidRPr="00472010">
                                    <w:rPr>
                                      <w:sz w:val="18"/>
                                      <w:szCs w:val="18"/>
                                    </w:rPr>
                                    <w:t>RESERVED</w:t>
                                  </w:r>
                                </w:p>
                              </w:tc>
                            </w:tr>
                            <w:tr w:rsidR="00316D86" w:rsidRPr="00472010" w14:paraId="20430D84" w14:textId="77777777" w:rsidTr="00472010">
                              <w:trPr>
                                <w:jc w:val="center"/>
                              </w:trPr>
                              <w:tc>
                                <w:tcPr>
                                  <w:tcW w:w="1626" w:type="dxa"/>
                                </w:tcPr>
                                <w:p w14:paraId="5C662693" w14:textId="4901942D" w:rsidR="00316D86" w:rsidRPr="00472010" w:rsidRDefault="00316D86">
                                  <w:pPr>
                                    <w:rPr>
                                      <w:sz w:val="18"/>
                                      <w:szCs w:val="18"/>
                                    </w:rPr>
                                  </w:pPr>
                                  <w:r w:rsidRPr="00472010">
                                    <w:rPr>
                                      <w:sz w:val="18"/>
                                      <w:szCs w:val="18"/>
                                    </w:rPr>
                                    <w:t>96</w:t>
                                  </w:r>
                                </w:p>
                              </w:tc>
                              <w:tc>
                                <w:tcPr>
                                  <w:tcW w:w="1625" w:type="dxa"/>
                                </w:tcPr>
                                <w:p w14:paraId="55E2B48F" w14:textId="65C9060F" w:rsidR="00316D86" w:rsidRPr="00472010" w:rsidRDefault="00316D86" w:rsidP="00472010">
                                  <w:pPr>
                                    <w:jc w:val="center"/>
                                    <w:rPr>
                                      <w:sz w:val="18"/>
                                      <w:szCs w:val="18"/>
                                    </w:rPr>
                                  </w:pPr>
                                  <w:r w:rsidRPr="00472010">
                                    <w:rPr>
                                      <w:sz w:val="18"/>
                                      <w:szCs w:val="18"/>
                                    </w:rPr>
                                    <w:t>LDTR</w:t>
                                  </w:r>
                                </w:p>
                              </w:tc>
                              <w:tc>
                                <w:tcPr>
                                  <w:tcW w:w="3249" w:type="dxa"/>
                                  <w:gridSpan w:val="2"/>
                                  <w:shd w:val="clear" w:color="auto" w:fill="D9D9D9" w:themeFill="background1" w:themeFillShade="D9"/>
                                </w:tcPr>
                                <w:p w14:paraId="2AFA48CB" w14:textId="2B48F94F" w:rsidR="00316D86" w:rsidRPr="00472010" w:rsidRDefault="00316D86" w:rsidP="00472010">
                                  <w:pPr>
                                    <w:jc w:val="center"/>
                                    <w:rPr>
                                      <w:sz w:val="18"/>
                                      <w:szCs w:val="18"/>
                                    </w:rPr>
                                  </w:pPr>
                                  <w:r w:rsidRPr="00472010">
                                    <w:rPr>
                                      <w:sz w:val="18"/>
                                      <w:szCs w:val="18"/>
                                    </w:rPr>
                                    <w:t>RESERVED</w:t>
                                  </w:r>
                                </w:p>
                              </w:tc>
                              <w:tc>
                                <w:tcPr>
                                  <w:tcW w:w="1625" w:type="dxa"/>
                                </w:tcPr>
                                <w:p w14:paraId="5EC75635" w14:textId="58EFCCA3" w:rsidR="00316D86" w:rsidRPr="00472010" w:rsidRDefault="00316D86" w:rsidP="00472010">
                                  <w:pPr>
                                    <w:jc w:val="center"/>
                                    <w:rPr>
                                      <w:sz w:val="18"/>
                                      <w:szCs w:val="18"/>
                                    </w:rPr>
                                  </w:pPr>
                                  <w:r w:rsidRPr="00472010">
                                    <w:rPr>
                                      <w:sz w:val="18"/>
                                      <w:szCs w:val="18"/>
                                    </w:rPr>
                                    <w:t>IOPB</w:t>
                                  </w:r>
                                </w:p>
                              </w:tc>
                            </w:tr>
                            <w:tr w:rsidR="00316D86" w:rsidRPr="00472010" w14:paraId="78A2D12E" w14:textId="77777777" w:rsidTr="00472010">
                              <w:trPr>
                                <w:jc w:val="center"/>
                              </w:trPr>
                              <w:tc>
                                <w:tcPr>
                                  <w:tcW w:w="8125" w:type="dxa"/>
                                  <w:gridSpan w:val="5"/>
                                </w:tcPr>
                                <w:p w14:paraId="3F3BEA93" w14:textId="5CBE662C" w:rsidR="00316D86" w:rsidRPr="00472010" w:rsidRDefault="00316D86" w:rsidP="00472010">
                                  <w:pPr>
                                    <w:keepNext/>
                                    <w:rPr>
                                      <w:b/>
                                      <w:bCs/>
                                      <w:sz w:val="18"/>
                                      <w:szCs w:val="18"/>
                                    </w:rPr>
                                  </w:pPr>
                                  <w:r w:rsidRPr="00472010">
                                    <w:rPr>
                                      <w:b/>
                                      <w:bCs/>
                                      <w:sz w:val="18"/>
                                      <w:szCs w:val="18"/>
                                    </w:rPr>
                                    <w:t>Total = 104 Bytes</w:t>
                                  </w:r>
                                </w:p>
                              </w:tc>
                            </w:tr>
                          </w:tbl>
                          <w:p w14:paraId="2D90C695" w14:textId="69247CEF" w:rsidR="00316D86" w:rsidRPr="00472010" w:rsidRDefault="00316D86" w:rsidP="00472010">
                            <w:pPr>
                              <w:pStyle w:val="Caption"/>
                              <w:jc w:val="center"/>
                            </w:pPr>
                            <w:bookmarkStart w:id="4" w:name="_Ref35594166"/>
                            <w:r>
                              <w:t xml:space="preserve">Figure </w:t>
                            </w:r>
                            <w:r>
                              <w:fldChar w:fldCharType="begin"/>
                            </w:r>
                            <w:r>
                              <w:instrText xml:space="preserve"> SEQ Figure \* ARABIC </w:instrText>
                            </w:r>
                            <w:r>
                              <w:fldChar w:fldCharType="separate"/>
                            </w:r>
                            <w:r w:rsidR="00AC6385">
                              <w:rPr>
                                <w:noProof/>
                              </w:rPr>
                              <w:t>3</w:t>
                            </w:r>
                            <w:r>
                              <w:fldChar w:fldCharType="end"/>
                            </w:r>
                            <w:bookmarkEnd w:id="4"/>
                            <w:r>
                              <w:t xml:space="preserve"> -</w:t>
                            </w:r>
                            <w:r>
                              <w:rPr>
                                <w:noProof/>
                              </w:rPr>
                              <w:t xml:space="preserve"> Task State Segment (TSS)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ABA0A" id="_x0000_s1030" type="#_x0000_t202" style="position:absolute;margin-left:451.85pt;margin-top:413.4pt;width:503.05pt;height:229.9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">
                <v:textbox>
                  <w:txbxContent>
                    <w:tbl>
                      <w:tblPr>
                        <w:tblStyle w:val="TableGrid"/>
                        <w:tblW w:w="0" w:type="auto"/>
                        <w:jc w:val="center"/>
                        <w:tblLook w:val="04A0" w:firstRow="1" w:lastRow="0" w:firstColumn="1" w:lastColumn="0" w:noHBand="0" w:noVBand="1"/>
                      </w:tblPr>
                      <w:tblGrid>
                        <w:gridCol w:w="1626"/>
                        <w:gridCol w:w="1625"/>
                        <w:gridCol w:w="1625"/>
                        <w:gridCol w:w="1624"/>
                        <w:gridCol w:w="1625"/>
                      </w:tblGrid>
                      <w:tr w:rsidR="00316D86" w:rsidRPr="00472010" w14:paraId="7D5FFCEE" w14:textId="77777777" w:rsidTr="00316D86">
                        <w:trPr>
                          <w:jc w:val="center"/>
                        </w:trPr>
                        <w:tc>
                          <w:tcPr>
                            <w:tcW w:w="1626" w:type="dxa"/>
                            <w:vMerge w:val="restart"/>
                          </w:tcPr>
                          <w:p w14:paraId="21C7DF57" w14:textId="591A4BFF" w:rsidR="00316D86" w:rsidRPr="00472010" w:rsidRDefault="00316D86" w:rsidP="00316D86">
                            <w:pPr>
                              <w:rPr>
                                <w:sz w:val="18"/>
                                <w:szCs w:val="18"/>
                              </w:rPr>
                            </w:pPr>
                            <w:r w:rsidRPr="00472010">
                              <w:rPr>
                                <w:sz w:val="18"/>
                                <w:szCs w:val="18"/>
                              </w:rPr>
                              <w:t xml:space="preserve">Offset </w:t>
                            </w:r>
                            <w:r>
                              <w:rPr>
                                <w:sz w:val="18"/>
                                <w:szCs w:val="18"/>
                              </w:rPr>
                              <w:br/>
                            </w:r>
                            <w:r w:rsidRPr="00472010">
                              <w:rPr>
                                <w:sz w:val="18"/>
                                <w:szCs w:val="18"/>
                              </w:rPr>
                              <w:t>(bytes)</w:t>
                            </w:r>
                          </w:p>
                        </w:tc>
                        <w:tc>
                          <w:tcPr>
                            <w:tcW w:w="6499" w:type="dxa"/>
                            <w:gridSpan w:val="4"/>
                          </w:tcPr>
                          <w:p w14:paraId="58BBE676" w14:textId="6333C85A" w:rsidR="00316D86" w:rsidRPr="00472010" w:rsidRDefault="00316D86">
                            <w:pPr>
                              <w:rPr>
                                <w:sz w:val="18"/>
                                <w:szCs w:val="18"/>
                              </w:rPr>
                            </w:pPr>
                            <w:r w:rsidRPr="00472010">
                              <w:rPr>
                                <w:sz w:val="18"/>
                                <w:szCs w:val="18"/>
                              </w:rPr>
                              <w:t>16-bit words</w:t>
                            </w:r>
                          </w:p>
                        </w:tc>
                      </w:tr>
                      <w:tr w:rsidR="00316D86" w:rsidRPr="00472010" w14:paraId="13B82159" w14:textId="77777777" w:rsidTr="00472010">
                        <w:trPr>
                          <w:jc w:val="center"/>
                        </w:trPr>
                        <w:tc>
                          <w:tcPr>
                            <w:tcW w:w="1626" w:type="dxa"/>
                            <w:vMerge/>
                          </w:tcPr>
                          <w:p w14:paraId="6677285A" w14:textId="02543D80" w:rsidR="00316D86" w:rsidRPr="00472010" w:rsidRDefault="00316D86">
                            <w:pPr>
                              <w:rPr>
                                <w:sz w:val="18"/>
                                <w:szCs w:val="18"/>
                              </w:rPr>
                            </w:pPr>
                          </w:p>
                        </w:tc>
                        <w:tc>
                          <w:tcPr>
                            <w:tcW w:w="1625" w:type="dxa"/>
                          </w:tcPr>
                          <w:p w14:paraId="0453E223" w14:textId="7C4FF068" w:rsidR="00316D86" w:rsidRPr="00472010" w:rsidRDefault="00316D86">
                            <w:pPr>
                              <w:rPr>
                                <w:sz w:val="18"/>
                                <w:szCs w:val="18"/>
                              </w:rPr>
                            </w:pPr>
                            <w:r w:rsidRPr="00472010">
                              <w:rPr>
                                <w:sz w:val="18"/>
                                <w:szCs w:val="18"/>
                              </w:rPr>
                              <w:t>0 … 15</w:t>
                            </w:r>
                          </w:p>
                        </w:tc>
                        <w:tc>
                          <w:tcPr>
                            <w:tcW w:w="1625" w:type="dxa"/>
                          </w:tcPr>
                          <w:p w14:paraId="2116F93C" w14:textId="56A81507" w:rsidR="00316D86" w:rsidRPr="00472010" w:rsidRDefault="00316D86">
                            <w:pPr>
                              <w:rPr>
                                <w:sz w:val="18"/>
                                <w:szCs w:val="18"/>
                              </w:rPr>
                            </w:pPr>
                            <w:r w:rsidRPr="00472010">
                              <w:rPr>
                                <w:sz w:val="18"/>
                                <w:szCs w:val="18"/>
                              </w:rPr>
                              <w:t>16 … 31</w:t>
                            </w:r>
                          </w:p>
                        </w:tc>
                        <w:tc>
                          <w:tcPr>
                            <w:tcW w:w="1624" w:type="dxa"/>
                          </w:tcPr>
                          <w:p w14:paraId="09644632" w14:textId="5D998672" w:rsidR="00316D86" w:rsidRPr="00472010" w:rsidRDefault="00316D86">
                            <w:pPr>
                              <w:rPr>
                                <w:sz w:val="18"/>
                                <w:szCs w:val="18"/>
                              </w:rPr>
                            </w:pPr>
                            <w:r w:rsidRPr="00472010">
                              <w:rPr>
                                <w:sz w:val="18"/>
                                <w:szCs w:val="18"/>
                              </w:rPr>
                              <w:t>32 .. 47</w:t>
                            </w:r>
                          </w:p>
                        </w:tc>
                        <w:tc>
                          <w:tcPr>
                            <w:tcW w:w="1625" w:type="dxa"/>
                          </w:tcPr>
                          <w:p w14:paraId="66E5A602" w14:textId="6AEF0EC8" w:rsidR="00316D86" w:rsidRPr="00472010" w:rsidRDefault="00316D86">
                            <w:pPr>
                              <w:rPr>
                                <w:sz w:val="18"/>
                                <w:szCs w:val="18"/>
                              </w:rPr>
                            </w:pPr>
                            <w:r w:rsidRPr="00472010">
                              <w:rPr>
                                <w:sz w:val="18"/>
                                <w:szCs w:val="18"/>
                              </w:rPr>
                              <w:t>48 .. 63</w:t>
                            </w:r>
                          </w:p>
                        </w:tc>
                      </w:tr>
                      <w:tr w:rsidR="00316D86" w:rsidRPr="00472010" w14:paraId="229A5FF3" w14:textId="77777777" w:rsidTr="00472010">
                        <w:trPr>
                          <w:jc w:val="center"/>
                        </w:trPr>
                        <w:tc>
                          <w:tcPr>
                            <w:tcW w:w="1626" w:type="dxa"/>
                          </w:tcPr>
                          <w:p w14:paraId="19E41B0B" w14:textId="269148F3" w:rsidR="00316D86" w:rsidRPr="00472010" w:rsidRDefault="00316D86">
                            <w:pPr>
                              <w:rPr>
                                <w:sz w:val="18"/>
                                <w:szCs w:val="18"/>
                              </w:rPr>
                            </w:pPr>
                            <w:r w:rsidRPr="00472010">
                              <w:rPr>
                                <w:sz w:val="18"/>
                                <w:szCs w:val="18"/>
                              </w:rPr>
                              <w:t>0</w:t>
                            </w:r>
                          </w:p>
                        </w:tc>
                        <w:tc>
                          <w:tcPr>
                            <w:tcW w:w="1625" w:type="dxa"/>
                          </w:tcPr>
                          <w:p w14:paraId="5EEE21F4" w14:textId="3557FF31" w:rsidR="00316D86" w:rsidRPr="00472010" w:rsidRDefault="00316D86" w:rsidP="00472010">
                            <w:pPr>
                              <w:jc w:val="center"/>
                              <w:rPr>
                                <w:sz w:val="18"/>
                                <w:szCs w:val="18"/>
                              </w:rPr>
                            </w:pPr>
                            <w:r w:rsidRPr="00472010">
                              <w:rPr>
                                <w:sz w:val="18"/>
                                <w:szCs w:val="18"/>
                              </w:rPr>
                              <w:t>LINK</w:t>
                            </w:r>
                          </w:p>
                        </w:tc>
                        <w:tc>
                          <w:tcPr>
                            <w:tcW w:w="1625" w:type="dxa"/>
                            <w:shd w:val="clear" w:color="auto" w:fill="D9D9D9" w:themeFill="background1" w:themeFillShade="D9"/>
                          </w:tcPr>
                          <w:p w14:paraId="709966E1" w14:textId="2EA4DD83" w:rsidR="00316D86" w:rsidRPr="00472010" w:rsidRDefault="00316D86" w:rsidP="00472010">
                            <w:pPr>
                              <w:jc w:val="center"/>
                              <w:rPr>
                                <w:sz w:val="18"/>
                                <w:szCs w:val="18"/>
                              </w:rPr>
                            </w:pPr>
                            <w:r w:rsidRPr="00472010">
                              <w:rPr>
                                <w:sz w:val="18"/>
                                <w:szCs w:val="18"/>
                              </w:rPr>
                              <w:t>RESERVED</w:t>
                            </w:r>
                          </w:p>
                        </w:tc>
                        <w:tc>
                          <w:tcPr>
                            <w:tcW w:w="3249" w:type="dxa"/>
                            <w:gridSpan w:val="2"/>
                          </w:tcPr>
                          <w:p w14:paraId="293E4C79" w14:textId="5F8566EC" w:rsidR="00316D86" w:rsidRPr="00472010" w:rsidRDefault="00316D86" w:rsidP="00472010">
                            <w:pPr>
                              <w:jc w:val="center"/>
                              <w:rPr>
                                <w:sz w:val="18"/>
                                <w:szCs w:val="18"/>
                              </w:rPr>
                            </w:pPr>
                            <w:r w:rsidRPr="00472010">
                              <w:rPr>
                                <w:sz w:val="18"/>
                                <w:szCs w:val="18"/>
                              </w:rPr>
                              <w:t>ESP0</w:t>
                            </w:r>
                          </w:p>
                        </w:tc>
                      </w:tr>
                      <w:tr w:rsidR="00316D86" w:rsidRPr="00472010" w14:paraId="682E478A" w14:textId="77777777" w:rsidTr="00472010">
                        <w:trPr>
                          <w:jc w:val="center"/>
                        </w:trPr>
                        <w:tc>
                          <w:tcPr>
                            <w:tcW w:w="1626" w:type="dxa"/>
                          </w:tcPr>
                          <w:p w14:paraId="175F9F08" w14:textId="028A5E30" w:rsidR="00316D86" w:rsidRPr="00472010" w:rsidRDefault="00316D86">
                            <w:pPr>
                              <w:rPr>
                                <w:sz w:val="18"/>
                                <w:szCs w:val="18"/>
                              </w:rPr>
                            </w:pPr>
                            <w:r w:rsidRPr="00472010">
                              <w:rPr>
                                <w:sz w:val="18"/>
                                <w:szCs w:val="18"/>
                              </w:rPr>
                              <w:t>8</w:t>
                            </w:r>
                          </w:p>
                        </w:tc>
                        <w:tc>
                          <w:tcPr>
                            <w:tcW w:w="1625" w:type="dxa"/>
                          </w:tcPr>
                          <w:p w14:paraId="4A64C0C2" w14:textId="3C173A20" w:rsidR="00316D86" w:rsidRPr="00472010" w:rsidRDefault="00316D86" w:rsidP="00472010">
                            <w:pPr>
                              <w:jc w:val="center"/>
                              <w:rPr>
                                <w:sz w:val="18"/>
                                <w:szCs w:val="18"/>
                              </w:rPr>
                            </w:pPr>
                            <w:r w:rsidRPr="00472010">
                              <w:rPr>
                                <w:sz w:val="18"/>
                                <w:szCs w:val="18"/>
                              </w:rPr>
                              <w:t>SS0</w:t>
                            </w:r>
                          </w:p>
                        </w:tc>
                        <w:tc>
                          <w:tcPr>
                            <w:tcW w:w="1625" w:type="dxa"/>
                            <w:shd w:val="clear" w:color="auto" w:fill="D9D9D9" w:themeFill="background1" w:themeFillShade="D9"/>
                          </w:tcPr>
                          <w:p w14:paraId="1643BDED" w14:textId="51788F79" w:rsidR="00316D86" w:rsidRPr="00472010" w:rsidRDefault="00316D86" w:rsidP="00472010">
                            <w:pPr>
                              <w:jc w:val="center"/>
                              <w:rPr>
                                <w:sz w:val="18"/>
                                <w:szCs w:val="18"/>
                              </w:rPr>
                            </w:pPr>
                            <w:r w:rsidRPr="00472010">
                              <w:rPr>
                                <w:sz w:val="18"/>
                                <w:szCs w:val="18"/>
                              </w:rPr>
                              <w:t>RESERVED</w:t>
                            </w:r>
                          </w:p>
                        </w:tc>
                        <w:tc>
                          <w:tcPr>
                            <w:tcW w:w="3249" w:type="dxa"/>
                            <w:gridSpan w:val="2"/>
                          </w:tcPr>
                          <w:p w14:paraId="2740D9C7" w14:textId="44458BCE" w:rsidR="00316D86" w:rsidRPr="00472010" w:rsidRDefault="00316D86" w:rsidP="00472010">
                            <w:pPr>
                              <w:jc w:val="center"/>
                              <w:rPr>
                                <w:sz w:val="18"/>
                                <w:szCs w:val="18"/>
                              </w:rPr>
                            </w:pPr>
                            <w:r w:rsidRPr="00472010">
                              <w:rPr>
                                <w:sz w:val="18"/>
                                <w:szCs w:val="18"/>
                              </w:rPr>
                              <w:t>ESP1</w:t>
                            </w:r>
                          </w:p>
                        </w:tc>
                      </w:tr>
                      <w:tr w:rsidR="00316D86" w:rsidRPr="00472010" w14:paraId="4E2793ED" w14:textId="77777777" w:rsidTr="00472010">
                        <w:trPr>
                          <w:jc w:val="center"/>
                        </w:trPr>
                        <w:tc>
                          <w:tcPr>
                            <w:tcW w:w="1626" w:type="dxa"/>
                          </w:tcPr>
                          <w:p w14:paraId="527B6328" w14:textId="2D2EC5FA" w:rsidR="00316D86" w:rsidRPr="00472010" w:rsidRDefault="00316D86">
                            <w:pPr>
                              <w:rPr>
                                <w:sz w:val="18"/>
                                <w:szCs w:val="18"/>
                              </w:rPr>
                            </w:pPr>
                            <w:r w:rsidRPr="00472010">
                              <w:rPr>
                                <w:sz w:val="18"/>
                                <w:szCs w:val="18"/>
                              </w:rPr>
                              <w:t>16</w:t>
                            </w:r>
                          </w:p>
                        </w:tc>
                        <w:tc>
                          <w:tcPr>
                            <w:tcW w:w="1625" w:type="dxa"/>
                          </w:tcPr>
                          <w:p w14:paraId="6297D031" w14:textId="739817F5" w:rsidR="00316D86" w:rsidRPr="00472010" w:rsidRDefault="00316D86" w:rsidP="00472010">
                            <w:pPr>
                              <w:jc w:val="center"/>
                              <w:rPr>
                                <w:sz w:val="18"/>
                                <w:szCs w:val="18"/>
                              </w:rPr>
                            </w:pPr>
                            <w:r w:rsidRPr="00472010">
                              <w:rPr>
                                <w:sz w:val="18"/>
                                <w:szCs w:val="18"/>
                              </w:rPr>
                              <w:t>SS1</w:t>
                            </w:r>
                          </w:p>
                        </w:tc>
                        <w:tc>
                          <w:tcPr>
                            <w:tcW w:w="1625" w:type="dxa"/>
                            <w:shd w:val="clear" w:color="auto" w:fill="D9D9D9" w:themeFill="background1" w:themeFillShade="D9"/>
                          </w:tcPr>
                          <w:p w14:paraId="751ADFC2" w14:textId="4ED31B99" w:rsidR="00316D86" w:rsidRPr="00472010" w:rsidRDefault="00316D86" w:rsidP="00472010">
                            <w:pPr>
                              <w:jc w:val="center"/>
                              <w:rPr>
                                <w:sz w:val="18"/>
                                <w:szCs w:val="18"/>
                              </w:rPr>
                            </w:pPr>
                            <w:r w:rsidRPr="00472010">
                              <w:rPr>
                                <w:sz w:val="18"/>
                                <w:szCs w:val="18"/>
                              </w:rPr>
                              <w:t>RESERVED</w:t>
                            </w:r>
                          </w:p>
                        </w:tc>
                        <w:tc>
                          <w:tcPr>
                            <w:tcW w:w="3249" w:type="dxa"/>
                            <w:gridSpan w:val="2"/>
                          </w:tcPr>
                          <w:p w14:paraId="60BAF2AF" w14:textId="3FBA059A" w:rsidR="00316D86" w:rsidRPr="00472010" w:rsidRDefault="00316D86" w:rsidP="00472010">
                            <w:pPr>
                              <w:jc w:val="center"/>
                              <w:rPr>
                                <w:sz w:val="18"/>
                                <w:szCs w:val="18"/>
                              </w:rPr>
                            </w:pPr>
                            <w:r w:rsidRPr="00472010">
                              <w:rPr>
                                <w:sz w:val="18"/>
                                <w:szCs w:val="18"/>
                              </w:rPr>
                              <w:t>ESP2</w:t>
                            </w:r>
                          </w:p>
                        </w:tc>
                      </w:tr>
                      <w:tr w:rsidR="00316D86" w:rsidRPr="00472010" w14:paraId="07A8ADC1" w14:textId="77777777" w:rsidTr="00472010">
                        <w:trPr>
                          <w:jc w:val="center"/>
                        </w:trPr>
                        <w:tc>
                          <w:tcPr>
                            <w:tcW w:w="1626" w:type="dxa"/>
                          </w:tcPr>
                          <w:p w14:paraId="5F62BA4C" w14:textId="6E859870" w:rsidR="00316D86" w:rsidRPr="00472010" w:rsidRDefault="00316D86">
                            <w:pPr>
                              <w:rPr>
                                <w:sz w:val="18"/>
                                <w:szCs w:val="18"/>
                              </w:rPr>
                            </w:pPr>
                            <w:r w:rsidRPr="00472010">
                              <w:rPr>
                                <w:sz w:val="18"/>
                                <w:szCs w:val="18"/>
                              </w:rPr>
                              <w:t>24</w:t>
                            </w:r>
                          </w:p>
                        </w:tc>
                        <w:tc>
                          <w:tcPr>
                            <w:tcW w:w="1625" w:type="dxa"/>
                          </w:tcPr>
                          <w:p w14:paraId="6991CF39" w14:textId="38AE4CC7" w:rsidR="00316D86" w:rsidRPr="00472010" w:rsidRDefault="00316D86" w:rsidP="00472010">
                            <w:pPr>
                              <w:jc w:val="center"/>
                              <w:rPr>
                                <w:sz w:val="18"/>
                                <w:szCs w:val="18"/>
                              </w:rPr>
                            </w:pPr>
                            <w:r w:rsidRPr="00472010">
                              <w:rPr>
                                <w:sz w:val="18"/>
                                <w:szCs w:val="18"/>
                              </w:rPr>
                              <w:t>SS2</w:t>
                            </w:r>
                          </w:p>
                        </w:tc>
                        <w:tc>
                          <w:tcPr>
                            <w:tcW w:w="1625" w:type="dxa"/>
                            <w:shd w:val="clear" w:color="auto" w:fill="D9D9D9" w:themeFill="background1" w:themeFillShade="D9"/>
                          </w:tcPr>
                          <w:p w14:paraId="19C7A0D7" w14:textId="59AB1CBF" w:rsidR="00316D86" w:rsidRPr="00472010" w:rsidRDefault="00316D86" w:rsidP="00472010">
                            <w:pPr>
                              <w:jc w:val="center"/>
                              <w:rPr>
                                <w:sz w:val="18"/>
                                <w:szCs w:val="18"/>
                              </w:rPr>
                            </w:pPr>
                            <w:r w:rsidRPr="00472010">
                              <w:rPr>
                                <w:sz w:val="18"/>
                                <w:szCs w:val="18"/>
                              </w:rPr>
                              <w:t>RESERVED</w:t>
                            </w:r>
                          </w:p>
                        </w:tc>
                        <w:tc>
                          <w:tcPr>
                            <w:tcW w:w="3249" w:type="dxa"/>
                            <w:gridSpan w:val="2"/>
                          </w:tcPr>
                          <w:p w14:paraId="25FC303D" w14:textId="17079223" w:rsidR="00316D86" w:rsidRPr="00472010" w:rsidRDefault="00316D86" w:rsidP="00472010">
                            <w:pPr>
                              <w:jc w:val="center"/>
                              <w:rPr>
                                <w:sz w:val="18"/>
                                <w:szCs w:val="18"/>
                              </w:rPr>
                            </w:pPr>
                            <w:r w:rsidRPr="00472010">
                              <w:rPr>
                                <w:sz w:val="18"/>
                                <w:szCs w:val="18"/>
                              </w:rPr>
                              <w:t>CR3</w:t>
                            </w:r>
                          </w:p>
                        </w:tc>
                      </w:tr>
                      <w:tr w:rsidR="00316D86" w:rsidRPr="00472010" w14:paraId="25D8F087" w14:textId="77777777" w:rsidTr="00472010">
                        <w:trPr>
                          <w:jc w:val="center"/>
                        </w:trPr>
                        <w:tc>
                          <w:tcPr>
                            <w:tcW w:w="1626" w:type="dxa"/>
                          </w:tcPr>
                          <w:p w14:paraId="119C8979" w14:textId="2E5A58C5" w:rsidR="00316D86" w:rsidRPr="00472010" w:rsidRDefault="00316D86">
                            <w:pPr>
                              <w:rPr>
                                <w:sz w:val="18"/>
                                <w:szCs w:val="18"/>
                              </w:rPr>
                            </w:pPr>
                            <w:r w:rsidRPr="00472010">
                              <w:rPr>
                                <w:sz w:val="18"/>
                                <w:szCs w:val="18"/>
                              </w:rPr>
                              <w:t>32</w:t>
                            </w:r>
                          </w:p>
                        </w:tc>
                        <w:tc>
                          <w:tcPr>
                            <w:tcW w:w="3250" w:type="dxa"/>
                            <w:gridSpan w:val="2"/>
                          </w:tcPr>
                          <w:p w14:paraId="273D2C01" w14:textId="246F3817" w:rsidR="00316D86" w:rsidRPr="00472010" w:rsidRDefault="00316D86" w:rsidP="00472010">
                            <w:pPr>
                              <w:jc w:val="center"/>
                              <w:rPr>
                                <w:sz w:val="18"/>
                                <w:szCs w:val="18"/>
                              </w:rPr>
                            </w:pPr>
                            <w:r w:rsidRPr="00472010">
                              <w:rPr>
                                <w:sz w:val="18"/>
                                <w:szCs w:val="18"/>
                              </w:rPr>
                              <w:t>EIP</w:t>
                            </w:r>
                          </w:p>
                        </w:tc>
                        <w:tc>
                          <w:tcPr>
                            <w:tcW w:w="3249" w:type="dxa"/>
                            <w:gridSpan w:val="2"/>
                          </w:tcPr>
                          <w:p w14:paraId="70CDE50C" w14:textId="2319FBAE" w:rsidR="00316D86" w:rsidRPr="00472010" w:rsidRDefault="00316D86" w:rsidP="00472010">
                            <w:pPr>
                              <w:jc w:val="center"/>
                              <w:rPr>
                                <w:sz w:val="18"/>
                                <w:szCs w:val="18"/>
                              </w:rPr>
                            </w:pPr>
                            <w:r w:rsidRPr="00472010">
                              <w:rPr>
                                <w:sz w:val="18"/>
                                <w:szCs w:val="18"/>
                              </w:rPr>
                              <w:t>EFLAGS</w:t>
                            </w:r>
                          </w:p>
                        </w:tc>
                      </w:tr>
                      <w:tr w:rsidR="00316D86" w:rsidRPr="00472010" w14:paraId="2041272E" w14:textId="77777777" w:rsidTr="00472010">
                        <w:trPr>
                          <w:jc w:val="center"/>
                        </w:trPr>
                        <w:tc>
                          <w:tcPr>
                            <w:tcW w:w="1626" w:type="dxa"/>
                          </w:tcPr>
                          <w:p w14:paraId="639DF306" w14:textId="01237DBF" w:rsidR="00316D86" w:rsidRPr="00472010" w:rsidRDefault="00316D86">
                            <w:pPr>
                              <w:rPr>
                                <w:sz w:val="18"/>
                                <w:szCs w:val="18"/>
                              </w:rPr>
                            </w:pPr>
                            <w:r w:rsidRPr="00472010">
                              <w:rPr>
                                <w:sz w:val="18"/>
                                <w:szCs w:val="18"/>
                              </w:rPr>
                              <w:t>40</w:t>
                            </w:r>
                          </w:p>
                        </w:tc>
                        <w:tc>
                          <w:tcPr>
                            <w:tcW w:w="3250" w:type="dxa"/>
                            <w:gridSpan w:val="2"/>
                          </w:tcPr>
                          <w:p w14:paraId="3D810D9D" w14:textId="7C842079" w:rsidR="00316D86" w:rsidRPr="00472010" w:rsidRDefault="00316D86" w:rsidP="00472010">
                            <w:pPr>
                              <w:jc w:val="center"/>
                              <w:rPr>
                                <w:sz w:val="18"/>
                                <w:szCs w:val="18"/>
                              </w:rPr>
                            </w:pPr>
                            <w:r w:rsidRPr="00472010">
                              <w:rPr>
                                <w:sz w:val="18"/>
                                <w:szCs w:val="18"/>
                              </w:rPr>
                              <w:t>EAX</w:t>
                            </w:r>
                          </w:p>
                        </w:tc>
                        <w:tc>
                          <w:tcPr>
                            <w:tcW w:w="3249" w:type="dxa"/>
                            <w:gridSpan w:val="2"/>
                          </w:tcPr>
                          <w:p w14:paraId="1AF4111C" w14:textId="691A74CB" w:rsidR="00316D86" w:rsidRPr="00472010" w:rsidRDefault="00316D86" w:rsidP="00472010">
                            <w:pPr>
                              <w:jc w:val="center"/>
                              <w:rPr>
                                <w:sz w:val="18"/>
                                <w:szCs w:val="18"/>
                              </w:rPr>
                            </w:pPr>
                            <w:r w:rsidRPr="00472010">
                              <w:rPr>
                                <w:sz w:val="18"/>
                                <w:szCs w:val="18"/>
                              </w:rPr>
                              <w:t>ECX</w:t>
                            </w:r>
                          </w:p>
                        </w:tc>
                      </w:tr>
                      <w:tr w:rsidR="00316D86" w:rsidRPr="00472010" w14:paraId="5CF484B5" w14:textId="77777777" w:rsidTr="00472010">
                        <w:trPr>
                          <w:jc w:val="center"/>
                        </w:trPr>
                        <w:tc>
                          <w:tcPr>
                            <w:tcW w:w="1626" w:type="dxa"/>
                          </w:tcPr>
                          <w:p w14:paraId="7009D0B5" w14:textId="748615D9" w:rsidR="00316D86" w:rsidRPr="00472010" w:rsidRDefault="00316D86">
                            <w:pPr>
                              <w:rPr>
                                <w:sz w:val="18"/>
                                <w:szCs w:val="18"/>
                              </w:rPr>
                            </w:pPr>
                            <w:r w:rsidRPr="00472010">
                              <w:rPr>
                                <w:sz w:val="18"/>
                                <w:szCs w:val="18"/>
                              </w:rPr>
                              <w:t>48</w:t>
                            </w:r>
                          </w:p>
                        </w:tc>
                        <w:tc>
                          <w:tcPr>
                            <w:tcW w:w="3250" w:type="dxa"/>
                            <w:gridSpan w:val="2"/>
                          </w:tcPr>
                          <w:p w14:paraId="4398A94A" w14:textId="422932E3" w:rsidR="00316D86" w:rsidRPr="00472010" w:rsidRDefault="00316D86" w:rsidP="00472010">
                            <w:pPr>
                              <w:jc w:val="center"/>
                              <w:rPr>
                                <w:sz w:val="18"/>
                                <w:szCs w:val="18"/>
                              </w:rPr>
                            </w:pPr>
                            <w:r w:rsidRPr="00472010">
                              <w:rPr>
                                <w:sz w:val="18"/>
                                <w:szCs w:val="18"/>
                              </w:rPr>
                              <w:t>EDX</w:t>
                            </w:r>
                          </w:p>
                        </w:tc>
                        <w:tc>
                          <w:tcPr>
                            <w:tcW w:w="3249" w:type="dxa"/>
                            <w:gridSpan w:val="2"/>
                          </w:tcPr>
                          <w:p w14:paraId="52A34756" w14:textId="3A889B59" w:rsidR="00316D86" w:rsidRPr="00472010" w:rsidRDefault="00316D86" w:rsidP="00472010">
                            <w:pPr>
                              <w:jc w:val="center"/>
                              <w:rPr>
                                <w:sz w:val="18"/>
                                <w:szCs w:val="18"/>
                              </w:rPr>
                            </w:pPr>
                            <w:r w:rsidRPr="00472010">
                              <w:rPr>
                                <w:sz w:val="18"/>
                                <w:szCs w:val="18"/>
                              </w:rPr>
                              <w:t>EBX</w:t>
                            </w:r>
                          </w:p>
                        </w:tc>
                      </w:tr>
                      <w:tr w:rsidR="00316D86" w:rsidRPr="00472010" w14:paraId="24032123" w14:textId="77777777" w:rsidTr="00472010">
                        <w:trPr>
                          <w:jc w:val="center"/>
                        </w:trPr>
                        <w:tc>
                          <w:tcPr>
                            <w:tcW w:w="1626" w:type="dxa"/>
                          </w:tcPr>
                          <w:p w14:paraId="1933A003" w14:textId="5E17E750" w:rsidR="00316D86" w:rsidRPr="00472010" w:rsidRDefault="00316D86">
                            <w:pPr>
                              <w:rPr>
                                <w:sz w:val="18"/>
                                <w:szCs w:val="18"/>
                              </w:rPr>
                            </w:pPr>
                            <w:r w:rsidRPr="00472010">
                              <w:rPr>
                                <w:sz w:val="18"/>
                                <w:szCs w:val="18"/>
                              </w:rPr>
                              <w:t>56</w:t>
                            </w:r>
                          </w:p>
                        </w:tc>
                        <w:tc>
                          <w:tcPr>
                            <w:tcW w:w="3250" w:type="dxa"/>
                            <w:gridSpan w:val="2"/>
                          </w:tcPr>
                          <w:p w14:paraId="6C8E5E51" w14:textId="4A60EEC9" w:rsidR="00316D86" w:rsidRPr="00472010" w:rsidRDefault="00316D86" w:rsidP="00472010">
                            <w:pPr>
                              <w:jc w:val="center"/>
                              <w:rPr>
                                <w:sz w:val="18"/>
                                <w:szCs w:val="18"/>
                              </w:rPr>
                            </w:pPr>
                            <w:r w:rsidRPr="00472010">
                              <w:rPr>
                                <w:sz w:val="18"/>
                                <w:szCs w:val="18"/>
                              </w:rPr>
                              <w:t>ESP</w:t>
                            </w:r>
                          </w:p>
                        </w:tc>
                        <w:tc>
                          <w:tcPr>
                            <w:tcW w:w="3249" w:type="dxa"/>
                            <w:gridSpan w:val="2"/>
                          </w:tcPr>
                          <w:p w14:paraId="2CC5315A" w14:textId="7C95CBAE" w:rsidR="00316D86" w:rsidRPr="00472010" w:rsidRDefault="00316D86" w:rsidP="00472010">
                            <w:pPr>
                              <w:jc w:val="center"/>
                              <w:rPr>
                                <w:sz w:val="18"/>
                                <w:szCs w:val="18"/>
                              </w:rPr>
                            </w:pPr>
                            <w:r w:rsidRPr="00472010">
                              <w:rPr>
                                <w:sz w:val="18"/>
                                <w:szCs w:val="18"/>
                              </w:rPr>
                              <w:t>EBP</w:t>
                            </w:r>
                          </w:p>
                        </w:tc>
                      </w:tr>
                      <w:tr w:rsidR="00316D86" w:rsidRPr="00472010" w14:paraId="02B150FF" w14:textId="77777777" w:rsidTr="00472010">
                        <w:trPr>
                          <w:jc w:val="center"/>
                        </w:trPr>
                        <w:tc>
                          <w:tcPr>
                            <w:tcW w:w="1626" w:type="dxa"/>
                          </w:tcPr>
                          <w:p w14:paraId="3E94C8D5" w14:textId="5070E0B3" w:rsidR="00316D86" w:rsidRPr="00472010" w:rsidRDefault="00316D86">
                            <w:pPr>
                              <w:rPr>
                                <w:sz w:val="18"/>
                                <w:szCs w:val="18"/>
                              </w:rPr>
                            </w:pPr>
                            <w:r w:rsidRPr="00472010">
                              <w:rPr>
                                <w:sz w:val="18"/>
                                <w:szCs w:val="18"/>
                              </w:rPr>
                              <w:t>64</w:t>
                            </w:r>
                          </w:p>
                        </w:tc>
                        <w:tc>
                          <w:tcPr>
                            <w:tcW w:w="3250" w:type="dxa"/>
                            <w:gridSpan w:val="2"/>
                          </w:tcPr>
                          <w:p w14:paraId="6CE966FF" w14:textId="1BDFE7D2" w:rsidR="00316D86" w:rsidRPr="00472010" w:rsidRDefault="00316D86" w:rsidP="00472010">
                            <w:pPr>
                              <w:jc w:val="center"/>
                              <w:rPr>
                                <w:sz w:val="18"/>
                                <w:szCs w:val="18"/>
                              </w:rPr>
                            </w:pPr>
                            <w:r w:rsidRPr="00472010">
                              <w:rPr>
                                <w:sz w:val="18"/>
                                <w:szCs w:val="18"/>
                              </w:rPr>
                              <w:t>ESI</w:t>
                            </w:r>
                          </w:p>
                        </w:tc>
                        <w:tc>
                          <w:tcPr>
                            <w:tcW w:w="3249" w:type="dxa"/>
                            <w:gridSpan w:val="2"/>
                          </w:tcPr>
                          <w:p w14:paraId="512139C0" w14:textId="2AF221E7" w:rsidR="00316D86" w:rsidRPr="00472010" w:rsidRDefault="00316D86" w:rsidP="00472010">
                            <w:pPr>
                              <w:jc w:val="center"/>
                              <w:rPr>
                                <w:sz w:val="18"/>
                                <w:szCs w:val="18"/>
                              </w:rPr>
                            </w:pPr>
                            <w:r w:rsidRPr="00472010">
                              <w:rPr>
                                <w:sz w:val="18"/>
                                <w:szCs w:val="18"/>
                              </w:rPr>
                              <w:t>EDI</w:t>
                            </w:r>
                          </w:p>
                        </w:tc>
                      </w:tr>
                      <w:tr w:rsidR="00316D86" w:rsidRPr="00472010" w14:paraId="0123C6B3" w14:textId="77777777" w:rsidTr="00472010">
                        <w:trPr>
                          <w:jc w:val="center"/>
                        </w:trPr>
                        <w:tc>
                          <w:tcPr>
                            <w:tcW w:w="1626" w:type="dxa"/>
                          </w:tcPr>
                          <w:p w14:paraId="261ED83D" w14:textId="2FF3CD87" w:rsidR="00316D86" w:rsidRPr="00472010" w:rsidRDefault="00316D86">
                            <w:pPr>
                              <w:rPr>
                                <w:sz w:val="18"/>
                                <w:szCs w:val="18"/>
                              </w:rPr>
                            </w:pPr>
                            <w:r w:rsidRPr="00472010">
                              <w:rPr>
                                <w:sz w:val="18"/>
                                <w:szCs w:val="18"/>
                              </w:rPr>
                              <w:t>72</w:t>
                            </w:r>
                          </w:p>
                        </w:tc>
                        <w:tc>
                          <w:tcPr>
                            <w:tcW w:w="1625" w:type="dxa"/>
                          </w:tcPr>
                          <w:p w14:paraId="471237EA" w14:textId="77777777" w:rsidR="00316D86" w:rsidRPr="00472010" w:rsidRDefault="00316D86" w:rsidP="00472010">
                            <w:pPr>
                              <w:jc w:val="center"/>
                              <w:rPr>
                                <w:sz w:val="18"/>
                                <w:szCs w:val="18"/>
                              </w:rPr>
                            </w:pPr>
                            <w:r w:rsidRPr="00472010">
                              <w:rPr>
                                <w:sz w:val="18"/>
                                <w:szCs w:val="18"/>
                              </w:rPr>
                              <w:t>ES</w:t>
                            </w:r>
                          </w:p>
                        </w:tc>
                        <w:tc>
                          <w:tcPr>
                            <w:tcW w:w="1625" w:type="dxa"/>
                            <w:shd w:val="clear" w:color="auto" w:fill="D9D9D9" w:themeFill="background1" w:themeFillShade="D9"/>
                          </w:tcPr>
                          <w:p w14:paraId="085A69CA" w14:textId="52C03461" w:rsidR="00316D86" w:rsidRPr="00472010" w:rsidRDefault="00316D86" w:rsidP="00472010">
                            <w:pPr>
                              <w:jc w:val="center"/>
                              <w:rPr>
                                <w:sz w:val="18"/>
                                <w:szCs w:val="18"/>
                              </w:rPr>
                            </w:pPr>
                            <w:r w:rsidRPr="00472010">
                              <w:rPr>
                                <w:sz w:val="18"/>
                                <w:szCs w:val="18"/>
                              </w:rPr>
                              <w:t>RESERVED</w:t>
                            </w:r>
                          </w:p>
                        </w:tc>
                        <w:tc>
                          <w:tcPr>
                            <w:tcW w:w="1624" w:type="dxa"/>
                          </w:tcPr>
                          <w:p w14:paraId="142084AE" w14:textId="05437C1D" w:rsidR="00316D86" w:rsidRPr="00472010" w:rsidRDefault="00316D86" w:rsidP="00472010">
                            <w:pPr>
                              <w:jc w:val="center"/>
                              <w:rPr>
                                <w:sz w:val="18"/>
                                <w:szCs w:val="18"/>
                              </w:rPr>
                            </w:pPr>
                            <w:r w:rsidRPr="00472010">
                              <w:rPr>
                                <w:sz w:val="18"/>
                                <w:szCs w:val="18"/>
                              </w:rPr>
                              <w:t>CS</w:t>
                            </w:r>
                          </w:p>
                        </w:tc>
                        <w:tc>
                          <w:tcPr>
                            <w:tcW w:w="1625" w:type="dxa"/>
                            <w:shd w:val="clear" w:color="auto" w:fill="D9D9D9" w:themeFill="background1" w:themeFillShade="D9"/>
                          </w:tcPr>
                          <w:p w14:paraId="0F9924C1" w14:textId="58A527B4" w:rsidR="00316D86" w:rsidRPr="00472010" w:rsidRDefault="00316D86" w:rsidP="00472010">
                            <w:pPr>
                              <w:jc w:val="center"/>
                              <w:rPr>
                                <w:sz w:val="18"/>
                                <w:szCs w:val="18"/>
                              </w:rPr>
                            </w:pPr>
                            <w:r w:rsidRPr="00472010">
                              <w:rPr>
                                <w:sz w:val="18"/>
                                <w:szCs w:val="18"/>
                              </w:rPr>
                              <w:t>RESERVED</w:t>
                            </w:r>
                          </w:p>
                        </w:tc>
                      </w:tr>
                      <w:tr w:rsidR="00316D86" w:rsidRPr="00472010" w14:paraId="3972E852" w14:textId="77777777" w:rsidTr="00472010">
                        <w:trPr>
                          <w:jc w:val="center"/>
                        </w:trPr>
                        <w:tc>
                          <w:tcPr>
                            <w:tcW w:w="1626" w:type="dxa"/>
                          </w:tcPr>
                          <w:p w14:paraId="1CDDDED3" w14:textId="7654AFC1" w:rsidR="00316D86" w:rsidRPr="00472010" w:rsidRDefault="00316D86">
                            <w:pPr>
                              <w:rPr>
                                <w:sz w:val="18"/>
                                <w:szCs w:val="18"/>
                              </w:rPr>
                            </w:pPr>
                            <w:r w:rsidRPr="00472010">
                              <w:rPr>
                                <w:sz w:val="18"/>
                                <w:szCs w:val="18"/>
                              </w:rPr>
                              <w:t>80</w:t>
                            </w:r>
                          </w:p>
                        </w:tc>
                        <w:tc>
                          <w:tcPr>
                            <w:tcW w:w="1625" w:type="dxa"/>
                          </w:tcPr>
                          <w:p w14:paraId="06BA0578" w14:textId="3729AEF6" w:rsidR="00316D86" w:rsidRPr="00472010" w:rsidRDefault="00316D86" w:rsidP="00472010">
                            <w:pPr>
                              <w:jc w:val="center"/>
                              <w:rPr>
                                <w:sz w:val="18"/>
                                <w:szCs w:val="18"/>
                              </w:rPr>
                            </w:pPr>
                            <w:r w:rsidRPr="00472010">
                              <w:rPr>
                                <w:sz w:val="18"/>
                                <w:szCs w:val="18"/>
                              </w:rPr>
                              <w:t>SS</w:t>
                            </w:r>
                          </w:p>
                        </w:tc>
                        <w:tc>
                          <w:tcPr>
                            <w:tcW w:w="1625" w:type="dxa"/>
                            <w:shd w:val="clear" w:color="auto" w:fill="D9D9D9" w:themeFill="background1" w:themeFillShade="D9"/>
                          </w:tcPr>
                          <w:p w14:paraId="297084A4" w14:textId="37755E93" w:rsidR="00316D86" w:rsidRPr="00472010" w:rsidRDefault="00316D86" w:rsidP="00472010">
                            <w:pPr>
                              <w:jc w:val="center"/>
                              <w:rPr>
                                <w:sz w:val="18"/>
                                <w:szCs w:val="18"/>
                              </w:rPr>
                            </w:pPr>
                            <w:r w:rsidRPr="00472010">
                              <w:rPr>
                                <w:sz w:val="18"/>
                                <w:szCs w:val="18"/>
                              </w:rPr>
                              <w:t>RESERVED</w:t>
                            </w:r>
                          </w:p>
                        </w:tc>
                        <w:tc>
                          <w:tcPr>
                            <w:tcW w:w="1624" w:type="dxa"/>
                          </w:tcPr>
                          <w:p w14:paraId="5C9D5C52" w14:textId="40118558" w:rsidR="00316D86" w:rsidRPr="00472010" w:rsidRDefault="00316D86" w:rsidP="00472010">
                            <w:pPr>
                              <w:jc w:val="center"/>
                              <w:rPr>
                                <w:sz w:val="18"/>
                                <w:szCs w:val="18"/>
                              </w:rPr>
                            </w:pPr>
                            <w:r w:rsidRPr="00472010">
                              <w:rPr>
                                <w:sz w:val="18"/>
                                <w:szCs w:val="18"/>
                              </w:rPr>
                              <w:t>DS</w:t>
                            </w:r>
                          </w:p>
                        </w:tc>
                        <w:tc>
                          <w:tcPr>
                            <w:tcW w:w="1625" w:type="dxa"/>
                            <w:shd w:val="clear" w:color="auto" w:fill="D9D9D9" w:themeFill="background1" w:themeFillShade="D9"/>
                          </w:tcPr>
                          <w:p w14:paraId="1BEBA057" w14:textId="46639FC7" w:rsidR="00316D86" w:rsidRPr="00472010" w:rsidRDefault="00316D86" w:rsidP="00472010">
                            <w:pPr>
                              <w:jc w:val="center"/>
                              <w:rPr>
                                <w:sz w:val="18"/>
                                <w:szCs w:val="18"/>
                              </w:rPr>
                            </w:pPr>
                            <w:r w:rsidRPr="00472010">
                              <w:rPr>
                                <w:sz w:val="18"/>
                                <w:szCs w:val="18"/>
                              </w:rPr>
                              <w:t>RESERVED</w:t>
                            </w:r>
                          </w:p>
                        </w:tc>
                      </w:tr>
                      <w:tr w:rsidR="00316D86" w:rsidRPr="00472010" w14:paraId="4EBE4A61" w14:textId="77777777" w:rsidTr="00472010">
                        <w:trPr>
                          <w:jc w:val="center"/>
                        </w:trPr>
                        <w:tc>
                          <w:tcPr>
                            <w:tcW w:w="1626" w:type="dxa"/>
                          </w:tcPr>
                          <w:p w14:paraId="3CEF8FA8" w14:textId="2FD5A624" w:rsidR="00316D86" w:rsidRPr="00472010" w:rsidRDefault="00316D86">
                            <w:pPr>
                              <w:rPr>
                                <w:sz w:val="18"/>
                                <w:szCs w:val="18"/>
                              </w:rPr>
                            </w:pPr>
                            <w:r w:rsidRPr="00472010">
                              <w:rPr>
                                <w:sz w:val="18"/>
                                <w:szCs w:val="18"/>
                              </w:rPr>
                              <w:t>88</w:t>
                            </w:r>
                          </w:p>
                        </w:tc>
                        <w:tc>
                          <w:tcPr>
                            <w:tcW w:w="1625" w:type="dxa"/>
                          </w:tcPr>
                          <w:p w14:paraId="4D66F85F" w14:textId="0B99581D" w:rsidR="00316D86" w:rsidRPr="00472010" w:rsidRDefault="00316D86" w:rsidP="00472010">
                            <w:pPr>
                              <w:jc w:val="center"/>
                              <w:rPr>
                                <w:sz w:val="18"/>
                                <w:szCs w:val="18"/>
                              </w:rPr>
                            </w:pPr>
                            <w:r w:rsidRPr="00472010">
                              <w:rPr>
                                <w:sz w:val="18"/>
                                <w:szCs w:val="18"/>
                              </w:rPr>
                              <w:t>FS</w:t>
                            </w:r>
                          </w:p>
                        </w:tc>
                        <w:tc>
                          <w:tcPr>
                            <w:tcW w:w="1625" w:type="dxa"/>
                            <w:shd w:val="clear" w:color="auto" w:fill="D9D9D9" w:themeFill="background1" w:themeFillShade="D9"/>
                          </w:tcPr>
                          <w:p w14:paraId="02533446" w14:textId="5078D4CA" w:rsidR="00316D86" w:rsidRPr="00472010" w:rsidRDefault="00316D86" w:rsidP="00472010">
                            <w:pPr>
                              <w:jc w:val="center"/>
                              <w:rPr>
                                <w:sz w:val="18"/>
                                <w:szCs w:val="18"/>
                              </w:rPr>
                            </w:pPr>
                            <w:r w:rsidRPr="00472010">
                              <w:rPr>
                                <w:sz w:val="18"/>
                                <w:szCs w:val="18"/>
                              </w:rPr>
                              <w:t>RESERVED</w:t>
                            </w:r>
                          </w:p>
                        </w:tc>
                        <w:tc>
                          <w:tcPr>
                            <w:tcW w:w="1624" w:type="dxa"/>
                          </w:tcPr>
                          <w:p w14:paraId="4D091A26" w14:textId="6DE78875" w:rsidR="00316D86" w:rsidRPr="00472010" w:rsidRDefault="00316D86" w:rsidP="00472010">
                            <w:pPr>
                              <w:jc w:val="center"/>
                              <w:rPr>
                                <w:sz w:val="18"/>
                                <w:szCs w:val="18"/>
                              </w:rPr>
                            </w:pPr>
                            <w:r w:rsidRPr="00472010">
                              <w:rPr>
                                <w:sz w:val="18"/>
                                <w:szCs w:val="18"/>
                              </w:rPr>
                              <w:t>GS</w:t>
                            </w:r>
                          </w:p>
                        </w:tc>
                        <w:tc>
                          <w:tcPr>
                            <w:tcW w:w="1625" w:type="dxa"/>
                            <w:shd w:val="clear" w:color="auto" w:fill="D9D9D9" w:themeFill="background1" w:themeFillShade="D9"/>
                          </w:tcPr>
                          <w:p w14:paraId="713D10E6" w14:textId="33EAAE53" w:rsidR="00316D86" w:rsidRPr="00472010" w:rsidRDefault="00316D86" w:rsidP="00472010">
                            <w:pPr>
                              <w:jc w:val="center"/>
                              <w:rPr>
                                <w:sz w:val="18"/>
                                <w:szCs w:val="18"/>
                              </w:rPr>
                            </w:pPr>
                            <w:r w:rsidRPr="00472010">
                              <w:rPr>
                                <w:sz w:val="18"/>
                                <w:szCs w:val="18"/>
                              </w:rPr>
                              <w:t>RESERVED</w:t>
                            </w:r>
                          </w:p>
                        </w:tc>
                      </w:tr>
                      <w:tr w:rsidR="00316D86" w:rsidRPr="00472010" w14:paraId="20430D84" w14:textId="77777777" w:rsidTr="00472010">
                        <w:trPr>
                          <w:jc w:val="center"/>
                        </w:trPr>
                        <w:tc>
                          <w:tcPr>
                            <w:tcW w:w="1626" w:type="dxa"/>
                          </w:tcPr>
                          <w:p w14:paraId="5C662693" w14:textId="4901942D" w:rsidR="00316D86" w:rsidRPr="00472010" w:rsidRDefault="00316D86">
                            <w:pPr>
                              <w:rPr>
                                <w:sz w:val="18"/>
                                <w:szCs w:val="18"/>
                              </w:rPr>
                            </w:pPr>
                            <w:r w:rsidRPr="00472010">
                              <w:rPr>
                                <w:sz w:val="18"/>
                                <w:szCs w:val="18"/>
                              </w:rPr>
                              <w:t>96</w:t>
                            </w:r>
                          </w:p>
                        </w:tc>
                        <w:tc>
                          <w:tcPr>
                            <w:tcW w:w="1625" w:type="dxa"/>
                          </w:tcPr>
                          <w:p w14:paraId="55E2B48F" w14:textId="65C9060F" w:rsidR="00316D86" w:rsidRPr="00472010" w:rsidRDefault="00316D86" w:rsidP="00472010">
                            <w:pPr>
                              <w:jc w:val="center"/>
                              <w:rPr>
                                <w:sz w:val="18"/>
                                <w:szCs w:val="18"/>
                              </w:rPr>
                            </w:pPr>
                            <w:r w:rsidRPr="00472010">
                              <w:rPr>
                                <w:sz w:val="18"/>
                                <w:szCs w:val="18"/>
                              </w:rPr>
                              <w:t>LDTR</w:t>
                            </w:r>
                          </w:p>
                        </w:tc>
                        <w:tc>
                          <w:tcPr>
                            <w:tcW w:w="3249" w:type="dxa"/>
                            <w:gridSpan w:val="2"/>
                            <w:shd w:val="clear" w:color="auto" w:fill="D9D9D9" w:themeFill="background1" w:themeFillShade="D9"/>
                          </w:tcPr>
                          <w:p w14:paraId="2AFA48CB" w14:textId="2B48F94F" w:rsidR="00316D86" w:rsidRPr="00472010" w:rsidRDefault="00316D86" w:rsidP="00472010">
                            <w:pPr>
                              <w:jc w:val="center"/>
                              <w:rPr>
                                <w:sz w:val="18"/>
                                <w:szCs w:val="18"/>
                              </w:rPr>
                            </w:pPr>
                            <w:r w:rsidRPr="00472010">
                              <w:rPr>
                                <w:sz w:val="18"/>
                                <w:szCs w:val="18"/>
                              </w:rPr>
                              <w:t>RESERVED</w:t>
                            </w:r>
                          </w:p>
                        </w:tc>
                        <w:tc>
                          <w:tcPr>
                            <w:tcW w:w="1625" w:type="dxa"/>
                          </w:tcPr>
                          <w:p w14:paraId="5EC75635" w14:textId="58EFCCA3" w:rsidR="00316D86" w:rsidRPr="00472010" w:rsidRDefault="00316D86" w:rsidP="00472010">
                            <w:pPr>
                              <w:jc w:val="center"/>
                              <w:rPr>
                                <w:sz w:val="18"/>
                                <w:szCs w:val="18"/>
                              </w:rPr>
                            </w:pPr>
                            <w:r w:rsidRPr="00472010">
                              <w:rPr>
                                <w:sz w:val="18"/>
                                <w:szCs w:val="18"/>
                              </w:rPr>
                              <w:t>IOPB</w:t>
                            </w:r>
                          </w:p>
                        </w:tc>
                      </w:tr>
                      <w:tr w:rsidR="00316D86" w:rsidRPr="00472010" w14:paraId="78A2D12E" w14:textId="77777777" w:rsidTr="00472010">
                        <w:trPr>
                          <w:jc w:val="center"/>
                        </w:trPr>
                        <w:tc>
                          <w:tcPr>
                            <w:tcW w:w="8125" w:type="dxa"/>
                            <w:gridSpan w:val="5"/>
                          </w:tcPr>
                          <w:p w14:paraId="3F3BEA93" w14:textId="5CBE662C" w:rsidR="00316D86" w:rsidRPr="00472010" w:rsidRDefault="00316D86" w:rsidP="00472010">
                            <w:pPr>
                              <w:keepNext/>
                              <w:rPr>
                                <w:b/>
                                <w:bCs/>
                                <w:sz w:val="18"/>
                                <w:szCs w:val="18"/>
                              </w:rPr>
                            </w:pPr>
                            <w:r w:rsidRPr="00472010">
                              <w:rPr>
                                <w:b/>
                                <w:bCs/>
                                <w:sz w:val="18"/>
                                <w:szCs w:val="18"/>
                              </w:rPr>
                              <w:t>Total = 104 Bytes</w:t>
                            </w:r>
                          </w:p>
                        </w:tc>
                      </w:tr>
                    </w:tbl>
                    <w:p w14:paraId="2D90C695" w14:textId="69247CEF" w:rsidR="00316D86" w:rsidRPr="00472010" w:rsidRDefault="00316D86" w:rsidP="00472010">
                      <w:pPr>
                        <w:pStyle w:val="Caption"/>
                        <w:jc w:val="center"/>
                      </w:pPr>
                      <w:bookmarkStart w:id="5" w:name="_Ref35594166"/>
                      <w:r>
                        <w:t xml:space="preserve">Figure </w:t>
                      </w:r>
                      <w:r>
                        <w:fldChar w:fldCharType="begin"/>
                      </w:r>
                      <w:r>
                        <w:instrText xml:space="preserve"> SEQ Figure \* ARABIC </w:instrText>
                      </w:r>
                      <w:r>
                        <w:fldChar w:fldCharType="separate"/>
                      </w:r>
                      <w:r w:rsidR="00AC6385">
                        <w:rPr>
                          <w:noProof/>
                        </w:rPr>
                        <w:t>3</w:t>
                      </w:r>
                      <w:r>
                        <w:fldChar w:fldCharType="end"/>
                      </w:r>
                      <w:bookmarkEnd w:id="5"/>
                      <w:r>
                        <w:t xml:space="preserve"> -</w:t>
                      </w:r>
                      <w:r>
                        <w:rPr>
                          <w:noProof/>
                        </w:rPr>
                        <w:t xml:space="preserve"> Task State Segment (TSS)</w:t>
                      </w:r>
                    </w:p>
                  </w:txbxContent>
                </v:textbox>
                <w10:wrap type="topAndBottom" anchorx="margin" anchory="margin"/>
              </v:shape>
            </w:pict>
          </mc:Fallback>
        </mc:AlternateContent>
      </w:r>
    </w:p>
    <w:p w14:paraId="560F39F0" w14:textId="55811BF3" w:rsidR="005A25F7" w:rsidRDefault="005A25F7" w:rsidP="005A25F7">
      <w:pPr>
        <w:pStyle w:val="Heading4"/>
      </w:pPr>
      <w:r>
        <w:lastRenderedPageBreak/>
        <w:t>Stacks</w:t>
      </w:r>
    </w:p>
    <w:p w14:paraId="551A28D8" w14:textId="7C8E241B" w:rsidR="005A25F7" w:rsidRDefault="005A25F7" w:rsidP="005A25F7">
      <w:r>
        <w:t xml:space="preserve">The TSS contains pointers to four different stacks: </w:t>
      </w:r>
      <w:r>
        <w:br/>
      </w:r>
    </w:p>
    <w:tbl>
      <w:tblPr>
        <w:tblStyle w:val="TableGrid"/>
        <w:tblW w:w="0" w:type="auto"/>
        <w:jc w:val="center"/>
        <w:tblLook w:val="04A0" w:firstRow="1" w:lastRow="0" w:firstColumn="1" w:lastColumn="0" w:noHBand="0" w:noVBand="1"/>
      </w:tblPr>
      <w:tblGrid>
        <w:gridCol w:w="1525"/>
        <w:gridCol w:w="1350"/>
        <w:gridCol w:w="1350"/>
      </w:tblGrid>
      <w:tr w:rsidR="005A25F7" w14:paraId="66FB41E7" w14:textId="77777777" w:rsidTr="005A25F7">
        <w:trPr>
          <w:jc w:val="center"/>
        </w:trPr>
        <w:tc>
          <w:tcPr>
            <w:tcW w:w="1525" w:type="dxa"/>
          </w:tcPr>
          <w:p w14:paraId="337AEE1E" w14:textId="62934DA3" w:rsidR="005A25F7" w:rsidRDefault="005A25F7" w:rsidP="005A25F7">
            <w:r>
              <w:t>Ring</w:t>
            </w:r>
          </w:p>
        </w:tc>
        <w:tc>
          <w:tcPr>
            <w:tcW w:w="1350" w:type="dxa"/>
          </w:tcPr>
          <w:p w14:paraId="0E0DC407" w14:textId="107648AF" w:rsidR="005A25F7" w:rsidRDefault="005A25F7" w:rsidP="005A25F7">
            <w:r>
              <w:t>Segment</w:t>
            </w:r>
          </w:p>
        </w:tc>
        <w:tc>
          <w:tcPr>
            <w:tcW w:w="1350" w:type="dxa"/>
          </w:tcPr>
          <w:p w14:paraId="4125ECD3" w14:textId="2D016780" w:rsidR="005A25F7" w:rsidRDefault="005A25F7" w:rsidP="005A25F7">
            <w:r>
              <w:t>Pointer</w:t>
            </w:r>
          </w:p>
        </w:tc>
      </w:tr>
      <w:tr w:rsidR="005A25F7" w14:paraId="06BF729E" w14:textId="77777777" w:rsidTr="005A25F7">
        <w:trPr>
          <w:jc w:val="center"/>
        </w:trPr>
        <w:tc>
          <w:tcPr>
            <w:tcW w:w="1525" w:type="dxa"/>
          </w:tcPr>
          <w:p w14:paraId="501C204C" w14:textId="29EC5957" w:rsidR="005A25F7" w:rsidRDefault="005A25F7" w:rsidP="005A25F7">
            <w:r>
              <w:t>0</w:t>
            </w:r>
          </w:p>
        </w:tc>
        <w:tc>
          <w:tcPr>
            <w:tcW w:w="1350" w:type="dxa"/>
          </w:tcPr>
          <w:p w14:paraId="620FD43B" w14:textId="0E2BBE18" w:rsidR="005A25F7" w:rsidRDefault="005A25F7" w:rsidP="005A25F7">
            <w:r>
              <w:t>SS0</w:t>
            </w:r>
          </w:p>
        </w:tc>
        <w:tc>
          <w:tcPr>
            <w:tcW w:w="1350" w:type="dxa"/>
          </w:tcPr>
          <w:p w14:paraId="144DC65C" w14:textId="2B6FC6F7" w:rsidR="005A25F7" w:rsidRDefault="005A25F7" w:rsidP="005A25F7">
            <w:r>
              <w:t>ESP0</w:t>
            </w:r>
          </w:p>
        </w:tc>
      </w:tr>
      <w:tr w:rsidR="005A25F7" w14:paraId="3113C57B" w14:textId="77777777" w:rsidTr="005A25F7">
        <w:trPr>
          <w:jc w:val="center"/>
        </w:trPr>
        <w:tc>
          <w:tcPr>
            <w:tcW w:w="1525" w:type="dxa"/>
          </w:tcPr>
          <w:p w14:paraId="799CDDE7" w14:textId="2047E350" w:rsidR="005A25F7" w:rsidRDefault="005A25F7" w:rsidP="005A25F7">
            <w:r>
              <w:t>1</w:t>
            </w:r>
          </w:p>
        </w:tc>
        <w:tc>
          <w:tcPr>
            <w:tcW w:w="1350" w:type="dxa"/>
          </w:tcPr>
          <w:p w14:paraId="11F9E434" w14:textId="7F71F6AF" w:rsidR="005A25F7" w:rsidRDefault="005A25F7" w:rsidP="005A25F7">
            <w:r>
              <w:t>SS1</w:t>
            </w:r>
          </w:p>
        </w:tc>
        <w:tc>
          <w:tcPr>
            <w:tcW w:w="1350" w:type="dxa"/>
          </w:tcPr>
          <w:p w14:paraId="3AB446FA" w14:textId="7171A5F4" w:rsidR="005A25F7" w:rsidRDefault="005A25F7" w:rsidP="005A25F7">
            <w:r>
              <w:t>ESP1</w:t>
            </w:r>
          </w:p>
        </w:tc>
      </w:tr>
      <w:tr w:rsidR="005A25F7" w14:paraId="7FF5843F" w14:textId="77777777" w:rsidTr="005A25F7">
        <w:trPr>
          <w:jc w:val="center"/>
        </w:trPr>
        <w:tc>
          <w:tcPr>
            <w:tcW w:w="1525" w:type="dxa"/>
          </w:tcPr>
          <w:p w14:paraId="5E8BBF4C" w14:textId="2FF86B71" w:rsidR="005A25F7" w:rsidRDefault="005A25F7" w:rsidP="005A25F7">
            <w:r>
              <w:t>2</w:t>
            </w:r>
          </w:p>
        </w:tc>
        <w:tc>
          <w:tcPr>
            <w:tcW w:w="1350" w:type="dxa"/>
          </w:tcPr>
          <w:p w14:paraId="3236A89E" w14:textId="365ED831" w:rsidR="005A25F7" w:rsidRDefault="005A25F7" w:rsidP="005A25F7">
            <w:r>
              <w:t>SS2</w:t>
            </w:r>
          </w:p>
        </w:tc>
        <w:tc>
          <w:tcPr>
            <w:tcW w:w="1350" w:type="dxa"/>
          </w:tcPr>
          <w:p w14:paraId="75EF7F5A" w14:textId="521863FD" w:rsidR="005A25F7" w:rsidRDefault="005A25F7" w:rsidP="005A25F7">
            <w:r>
              <w:t>ESP2</w:t>
            </w:r>
          </w:p>
        </w:tc>
      </w:tr>
      <w:tr w:rsidR="005A25F7" w14:paraId="603DC927" w14:textId="77777777" w:rsidTr="005A25F7">
        <w:trPr>
          <w:jc w:val="center"/>
        </w:trPr>
        <w:tc>
          <w:tcPr>
            <w:tcW w:w="1525" w:type="dxa"/>
          </w:tcPr>
          <w:p w14:paraId="01B8A89E" w14:textId="3D5ACED6" w:rsidR="005A25F7" w:rsidRDefault="005A25F7" w:rsidP="005A25F7">
            <w:r>
              <w:t>3</w:t>
            </w:r>
          </w:p>
        </w:tc>
        <w:tc>
          <w:tcPr>
            <w:tcW w:w="1350" w:type="dxa"/>
          </w:tcPr>
          <w:p w14:paraId="2429626F" w14:textId="22549713" w:rsidR="005A25F7" w:rsidRDefault="005A25F7" w:rsidP="005A25F7">
            <w:r>
              <w:t>SS</w:t>
            </w:r>
          </w:p>
        </w:tc>
        <w:tc>
          <w:tcPr>
            <w:tcW w:w="1350" w:type="dxa"/>
          </w:tcPr>
          <w:p w14:paraId="62B1F62B" w14:textId="0C88F0E4" w:rsidR="005A25F7" w:rsidRDefault="005A25F7" w:rsidP="005A25F7">
            <w:r>
              <w:t>ESP</w:t>
            </w:r>
          </w:p>
        </w:tc>
      </w:tr>
    </w:tbl>
    <w:p w14:paraId="69D83467" w14:textId="740C125F" w:rsidR="005A25F7" w:rsidRDefault="005A25F7" w:rsidP="005A25F7"/>
    <w:p w14:paraId="0E29BC61" w14:textId="209F97F7" w:rsidR="005A25F7" w:rsidRPr="005A25F7" w:rsidRDefault="005A25F7" w:rsidP="005A25F7">
      <w:r>
        <w:t>The operating system needs to allocate space for at least the Ring 0 and Ring 3 stacks.  These can be small arrays that are allocated from the heap, from the OS’s own stack, or from free pages of memory (see part 10).</w:t>
      </w:r>
    </w:p>
    <w:p w14:paraId="785892EE" w14:textId="1032DE69" w:rsidR="005A25F7" w:rsidRDefault="005A25F7" w:rsidP="005A25F7">
      <w:pPr>
        <w:pStyle w:val="Heading4"/>
      </w:pPr>
      <w:r>
        <w:t>The TSS’s CS:EIP</w:t>
      </w:r>
    </w:p>
    <w:p w14:paraId="0A8B14CD" w14:textId="5BBABD40" w:rsidR="005A25F7" w:rsidRPr="005A25F7" w:rsidRDefault="005A25F7" w:rsidP="005A25F7">
      <w:r>
        <w:t>The TSS contains the CS and EIP for the first instruction that will be executed when the task starts.  For example, this could be the address of a kernel function that will run in ring 3, or it could be encoded in an executable file when the program is compiled.  Either way, when the task becomes the active task, this is the first instruction that will run.</w:t>
      </w:r>
    </w:p>
    <w:p w14:paraId="64746168" w14:textId="1503B4CB" w:rsidR="00472010" w:rsidRDefault="00472010" w:rsidP="00472010">
      <w:pPr>
        <w:pStyle w:val="Heading4"/>
      </w:pPr>
      <w:r>
        <w:t>Task State Segment (TSS) Descriptor</w:t>
      </w:r>
    </w:p>
    <w:p w14:paraId="7B21288E" w14:textId="42667F31" w:rsidR="00472010" w:rsidRDefault="00472010" w:rsidP="00472010">
      <w:r>
        <w:t xml:space="preserve">To inform the CPU to use </w:t>
      </w:r>
      <w:r>
        <w:rPr>
          <w:i/>
          <w:iCs/>
        </w:rPr>
        <w:t>these 104-bytes</w:t>
      </w:r>
      <w:r>
        <w:t xml:space="preserve"> as a TSS, the address of the bytes needs to be loaded into the GDT or LDT as a “Task Segment Descriptor”.  Recall from </w:t>
      </w:r>
      <w:r>
        <w:fldChar w:fldCharType="begin"/>
      </w:r>
      <w:r>
        <w:instrText xml:space="preserve"> REF _Ref35586425 \h </w:instrText>
      </w:r>
      <w:r>
        <w:fldChar w:fldCharType="separate"/>
      </w:r>
      <w:r>
        <w:t xml:space="preserve">Figure </w:t>
      </w:r>
      <w:r>
        <w:rPr>
          <w:noProof/>
        </w:rPr>
        <w:t>2</w:t>
      </w:r>
      <w:r>
        <w:fldChar w:fldCharType="end"/>
      </w:r>
      <w:r>
        <w:t xml:space="preserve">, that there are three types of segment descriptors:  </w:t>
      </w:r>
      <w:r>
        <w:rPr>
          <w:i/>
          <w:iCs/>
        </w:rPr>
        <w:t xml:space="preserve">Code, Data, and System.  </w:t>
      </w:r>
      <w:r>
        <w:t xml:space="preserve">In this case, we want a </w:t>
      </w:r>
      <w:r>
        <w:rPr>
          <w:i/>
          <w:iCs/>
        </w:rPr>
        <w:t>System</w:t>
      </w:r>
      <w:r>
        <w:t xml:space="preserve"> segment descriptor, but with the following properties:</w:t>
      </w:r>
    </w:p>
    <w:p w14:paraId="565FBE2D" w14:textId="1BD9BA34" w:rsidR="00472010" w:rsidRDefault="00472010" w:rsidP="00472010"/>
    <w:tbl>
      <w:tblPr>
        <w:tblStyle w:val="TableGrid"/>
        <w:tblW w:w="0" w:type="auto"/>
        <w:tblLayout w:type="fixed"/>
        <w:tblLook w:val="04A0" w:firstRow="1" w:lastRow="0" w:firstColumn="1" w:lastColumn="0" w:noHBand="0" w:noVBand="1"/>
      </w:tblPr>
      <w:tblGrid>
        <w:gridCol w:w="445"/>
        <w:gridCol w:w="554"/>
        <w:gridCol w:w="635"/>
        <w:gridCol w:w="634"/>
        <w:gridCol w:w="634"/>
        <w:gridCol w:w="634"/>
        <w:gridCol w:w="634"/>
        <w:gridCol w:w="590"/>
        <w:gridCol w:w="590"/>
        <w:gridCol w:w="590"/>
        <w:gridCol w:w="590"/>
        <w:gridCol w:w="590"/>
        <w:gridCol w:w="590"/>
        <w:gridCol w:w="590"/>
        <w:gridCol w:w="590"/>
        <w:gridCol w:w="590"/>
        <w:gridCol w:w="590"/>
      </w:tblGrid>
      <w:tr w:rsidR="00472010" w14:paraId="536F548E" w14:textId="77777777" w:rsidTr="00472010">
        <w:tc>
          <w:tcPr>
            <w:tcW w:w="445" w:type="dxa"/>
          </w:tcPr>
          <w:p w14:paraId="2B3992E0" w14:textId="1189BB34" w:rsidR="00472010" w:rsidRPr="00472010" w:rsidRDefault="00472010" w:rsidP="00472010">
            <w:pPr>
              <w:rPr>
                <w:sz w:val="8"/>
                <w:szCs w:val="8"/>
              </w:rPr>
            </w:pPr>
          </w:p>
        </w:tc>
        <w:tc>
          <w:tcPr>
            <w:tcW w:w="554" w:type="dxa"/>
          </w:tcPr>
          <w:p w14:paraId="76D2BA56" w14:textId="4B7D913C" w:rsidR="00472010" w:rsidRPr="00472010" w:rsidRDefault="00472010" w:rsidP="00472010">
            <w:pPr>
              <w:rPr>
                <w:sz w:val="12"/>
                <w:szCs w:val="12"/>
              </w:rPr>
            </w:pPr>
            <w:r w:rsidRPr="00472010">
              <w:rPr>
                <w:sz w:val="12"/>
                <w:szCs w:val="12"/>
              </w:rPr>
              <w:t>63/47/31/15</w:t>
            </w:r>
          </w:p>
        </w:tc>
        <w:tc>
          <w:tcPr>
            <w:tcW w:w="635" w:type="dxa"/>
          </w:tcPr>
          <w:p w14:paraId="0D436AF5" w14:textId="0DE3517C" w:rsidR="00472010" w:rsidRPr="00472010" w:rsidRDefault="00472010" w:rsidP="00472010">
            <w:pPr>
              <w:rPr>
                <w:sz w:val="12"/>
                <w:szCs w:val="12"/>
              </w:rPr>
            </w:pPr>
            <w:r w:rsidRPr="00472010">
              <w:rPr>
                <w:sz w:val="12"/>
                <w:szCs w:val="12"/>
              </w:rPr>
              <w:t>62/46/30/14</w:t>
            </w:r>
          </w:p>
        </w:tc>
        <w:tc>
          <w:tcPr>
            <w:tcW w:w="634" w:type="dxa"/>
          </w:tcPr>
          <w:p w14:paraId="6E6AFA44" w14:textId="0DAE6ADD" w:rsidR="00472010" w:rsidRPr="00472010" w:rsidRDefault="00472010" w:rsidP="00472010">
            <w:pPr>
              <w:rPr>
                <w:sz w:val="12"/>
                <w:szCs w:val="12"/>
              </w:rPr>
            </w:pPr>
            <w:r w:rsidRPr="00472010">
              <w:rPr>
                <w:sz w:val="12"/>
                <w:szCs w:val="12"/>
              </w:rPr>
              <w:t>61/45/29/13</w:t>
            </w:r>
          </w:p>
        </w:tc>
        <w:tc>
          <w:tcPr>
            <w:tcW w:w="634" w:type="dxa"/>
          </w:tcPr>
          <w:p w14:paraId="190FE490" w14:textId="55F04A8E" w:rsidR="00472010" w:rsidRPr="00472010" w:rsidRDefault="00472010" w:rsidP="00472010">
            <w:pPr>
              <w:rPr>
                <w:sz w:val="12"/>
                <w:szCs w:val="12"/>
              </w:rPr>
            </w:pPr>
            <w:r w:rsidRPr="00472010">
              <w:rPr>
                <w:sz w:val="12"/>
                <w:szCs w:val="12"/>
              </w:rPr>
              <w:t>60/44/28/12</w:t>
            </w:r>
          </w:p>
        </w:tc>
        <w:tc>
          <w:tcPr>
            <w:tcW w:w="634" w:type="dxa"/>
          </w:tcPr>
          <w:p w14:paraId="11C0247C" w14:textId="3E72CAFD" w:rsidR="00472010" w:rsidRPr="00472010" w:rsidRDefault="00472010" w:rsidP="00472010">
            <w:pPr>
              <w:rPr>
                <w:sz w:val="12"/>
                <w:szCs w:val="12"/>
              </w:rPr>
            </w:pPr>
            <w:r w:rsidRPr="00472010">
              <w:rPr>
                <w:sz w:val="12"/>
                <w:szCs w:val="12"/>
              </w:rPr>
              <w:t>59/43/27/11</w:t>
            </w:r>
          </w:p>
        </w:tc>
        <w:tc>
          <w:tcPr>
            <w:tcW w:w="634" w:type="dxa"/>
          </w:tcPr>
          <w:p w14:paraId="1344570E" w14:textId="29E29D54" w:rsidR="00472010" w:rsidRPr="00472010" w:rsidRDefault="00472010" w:rsidP="00472010">
            <w:pPr>
              <w:rPr>
                <w:sz w:val="12"/>
                <w:szCs w:val="12"/>
              </w:rPr>
            </w:pPr>
            <w:r w:rsidRPr="00472010">
              <w:rPr>
                <w:sz w:val="12"/>
                <w:szCs w:val="12"/>
              </w:rPr>
              <w:t>58/42/26/10</w:t>
            </w:r>
          </w:p>
        </w:tc>
        <w:tc>
          <w:tcPr>
            <w:tcW w:w="590" w:type="dxa"/>
          </w:tcPr>
          <w:p w14:paraId="3FCC7BCB" w14:textId="43ADF177" w:rsidR="00472010" w:rsidRPr="00472010" w:rsidRDefault="00472010" w:rsidP="00472010">
            <w:pPr>
              <w:rPr>
                <w:sz w:val="12"/>
                <w:szCs w:val="12"/>
              </w:rPr>
            </w:pPr>
            <w:r w:rsidRPr="00472010">
              <w:rPr>
                <w:sz w:val="12"/>
                <w:szCs w:val="12"/>
              </w:rPr>
              <w:t>57/41/25/9</w:t>
            </w:r>
          </w:p>
        </w:tc>
        <w:tc>
          <w:tcPr>
            <w:tcW w:w="590" w:type="dxa"/>
          </w:tcPr>
          <w:p w14:paraId="22B5EE12" w14:textId="7C8B2839" w:rsidR="00472010" w:rsidRPr="00472010" w:rsidRDefault="00472010" w:rsidP="00472010">
            <w:pPr>
              <w:rPr>
                <w:sz w:val="12"/>
                <w:szCs w:val="12"/>
              </w:rPr>
            </w:pPr>
            <w:r w:rsidRPr="00472010">
              <w:rPr>
                <w:sz w:val="12"/>
                <w:szCs w:val="12"/>
              </w:rPr>
              <w:t>56/40/24/8</w:t>
            </w:r>
          </w:p>
        </w:tc>
        <w:tc>
          <w:tcPr>
            <w:tcW w:w="590" w:type="dxa"/>
          </w:tcPr>
          <w:p w14:paraId="387ADB6B" w14:textId="1D19EC7F" w:rsidR="00472010" w:rsidRPr="00472010" w:rsidRDefault="00472010" w:rsidP="00472010">
            <w:pPr>
              <w:rPr>
                <w:sz w:val="12"/>
                <w:szCs w:val="12"/>
              </w:rPr>
            </w:pPr>
            <w:r w:rsidRPr="00472010">
              <w:rPr>
                <w:sz w:val="12"/>
                <w:szCs w:val="12"/>
              </w:rPr>
              <w:t>55/39/23/7</w:t>
            </w:r>
          </w:p>
        </w:tc>
        <w:tc>
          <w:tcPr>
            <w:tcW w:w="590" w:type="dxa"/>
          </w:tcPr>
          <w:p w14:paraId="5C405828" w14:textId="740889A2" w:rsidR="00472010" w:rsidRPr="00472010" w:rsidRDefault="00472010" w:rsidP="00472010">
            <w:pPr>
              <w:rPr>
                <w:sz w:val="12"/>
                <w:szCs w:val="12"/>
              </w:rPr>
            </w:pPr>
            <w:r w:rsidRPr="00472010">
              <w:rPr>
                <w:sz w:val="12"/>
                <w:szCs w:val="12"/>
              </w:rPr>
              <w:t>54/38/22/6</w:t>
            </w:r>
          </w:p>
        </w:tc>
        <w:tc>
          <w:tcPr>
            <w:tcW w:w="590" w:type="dxa"/>
          </w:tcPr>
          <w:p w14:paraId="2B82F0E4" w14:textId="3B5038B9" w:rsidR="00472010" w:rsidRPr="00472010" w:rsidRDefault="00472010" w:rsidP="00472010">
            <w:pPr>
              <w:rPr>
                <w:sz w:val="12"/>
                <w:szCs w:val="12"/>
              </w:rPr>
            </w:pPr>
            <w:r w:rsidRPr="00472010">
              <w:rPr>
                <w:sz w:val="12"/>
                <w:szCs w:val="12"/>
              </w:rPr>
              <w:t>53/37/21/5</w:t>
            </w:r>
          </w:p>
        </w:tc>
        <w:tc>
          <w:tcPr>
            <w:tcW w:w="590" w:type="dxa"/>
          </w:tcPr>
          <w:p w14:paraId="5960260E" w14:textId="0F823919" w:rsidR="00472010" w:rsidRPr="00472010" w:rsidRDefault="00472010" w:rsidP="00472010">
            <w:pPr>
              <w:rPr>
                <w:sz w:val="12"/>
                <w:szCs w:val="12"/>
              </w:rPr>
            </w:pPr>
            <w:r w:rsidRPr="00472010">
              <w:rPr>
                <w:sz w:val="12"/>
                <w:szCs w:val="12"/>
              </w:rPr>
              <w:t>52/36/20/4</w:t>
            </w:r>
          </w:p>
        </w:tc>
        <w:tc>
          <w:tcPr>
            <w:tcW w:w="590" w:type="dxa"/>
          </w:tcPr>
          <w:p w14:paraId="58A0CF03" w14:textId="3B1336D6" w:rsidR="00472010" w:rsidRPr="00472010" w:rsidRDefault="00472010" w:rsidP="00472010">
            <w:pPr>
              <w:rPr>
                <w:sz w:val="12"/>
                <w:szCs w:val="12"/>
              </w:rPr>
            </w:pPr>
            <w:r w:rsidRPr="00472010">
              <w:rPr>
                <w:sz w:val="12"/>
                <w:szCs w:val="12"/>
              </w:rPr>
              <w:t>51/35/19/3</w:t>
            </w:r>
          </w:p>
        </w:tc>
        <w:tc>
          <w:tcPr>
            <w:tcW w:w="590" w:type="dxa"/>
          </w:tcPr>
          <w:p w14:paraId="2C327D75" w14:textId="7DB7A86A" w:rsidR="00472010" w:rsidRPr="00472010" w:rsidRDefault="00472010" w:rsidP="00472010">
            <w:pPr>
              <w:rPr>
                <w:sz w:val="12"/>
                <w:szCs w:val="12"/>
              </w:rPr>
            </w:pPr>
            <w:r w:rsidRPr="00472010">
              <w:rPr>
                <w:sz w:val="12"/>
                <w:szCs w:val="12"/>
              </w:rPr>
              <w:t>50/34/18/2</w:t>
            </w:r>
          </w:p>
        </w:tc>
        <w:tc>
          <w:tcPr>
            <w:tcW w:w="590" w:type="dxa"/>
          </w:tcPr>
          <w:p w14:paraId="2803C367" w14:textId="3377B0F2" w:rsidR="00472010" w:rsidRPr="00472010" w:rsidRDefault="00472010" w:rsidP="00472010">
            <w:pPr>
              <w:rPr>
                <w:sz w:val="12"/>
                <w:szCs w:val="12"/>
              </w:rPr>
            </w:pPr>
            <w:r w:rsidRPr="00472010">
              <w:rPr>
                <w:sz w:val="12"/>
                <w:szCs w:val="12"/>
              </w:rPr>
              <w:t>49/33/17/1</w:t>
            </w:r>
          </w:p>
        </w:tc>
        <w:tc>
          <w:tcPr>
            <w:tcW w:w="590" w:type="dxa"/>
          </w:tcPr>
          <w:p w14:paraId="336C0E5A" w14:textId="24A260FA" w:rsidR="00472010" w:rsidRPr="00472010" w:rsidRDefault="00472010" w:rsidP="00472010">
            <w:pPr>
              <w:rPr>
                <w:sz w:val="12"/>
                <w:szCs w:val="12"/>
              </w:rPr>
            </w:pPr>
            <w:r w:rsidRPr="00472010">
              <w:rPr>
                <w:sz w:val="12"/>
                <w:szCs w:val="12"/>
              </w:rPr>
              <w:t>48/32/16/0</w:t>
            </w:r>
          </w:p>
        </w:tc>
      </w:tr>
      <w:tr w:rsidR="00472010" w14:paraId="2289D286" w14:textId="77777777" w:rsidTr="002501A5">
        <w:tc>
          <w:tcPr>
            <w:tcW w:w="445" w:type="dxa"/>
          </w:tcPr>
          <w:p w14:paraId="39C99F15" w14:textId="1AC6A067" w:rsidR="00472010" w:rsidRPr="00472010" w:rsidRDefault="00472010" w:rsidP="00472010">
            <w:pPr>
              <w:rPr>
                <w:sz w:val="8"/>
                <w:szCs w:val="8"/>
              </w:rPr>
            </w:pPr>
            <w:r w:rsidRPr="00472010">
              <w:rPr>
                <w:sz w:val="8"/>
                <w:szCs w:val="8"/>
              </w:rPr>
              <w:t>63..48</w:t>
            </w:r>
          </w:p>
        </w:tc>
        <w:tc>
          <w:tcPr>
            <w:tcW w:w="4905" w:type="dxa"/>
            <w:gridSpan w:val="8"/>
            <w:shd w:val="clear" w:color="auto" w:fill="DBE5F1" w:themeFill="accent1" w:themeFillTint="33"/>
          </w:tcPr>
          <w:p w14:paraId="7FE2EBF2" w14:textId="44FA215E" w:rsidR="00472010" w:rsidRPr="002501A5" w:rsidRDefault="00472010" w:rsidP="00472010">
            <w:pPr>
              <w:rPr>
                <w:sz w:val="18"/>
                <w:szCs w:val="18"/>
              </w:rPr>
            </w:pPr>
            <w:r w:rsidRPr="002501A5">
              <w:rPr>
                <w:sz w:val="18"/>
                <w:szCs w:val="18"/>
              </w:rPr>
              <w:t>TSS Address &lt;31:24&gt;</w:t>
            </w:r>
          </w:p>
        </w:tc>
        <w:tc>
          <w:tcPr>
            <w:tcW w:w="590" w:type="dxa"/>
            <w:shd w:val="clear" w:color="auto" w:fill="F2F2F2" w:themeFill="background1" w:themeFillShade="F2"/>
          </w:tcPr>
          <w:p w14:paraId="3F828DD6" w14:textId="76E3A189" w:rsidR="00472010" w:rsidRPr="002501A5" w:rsidRDefault="00472010" w:rsidP="00472010">
            <w:pPr>
              <w:rPr>
                <w:sz w:val="18"/>
                <w:szCs w:val="18"/>
              </w:rPr>
            </w:pPr>
            <w:r w:rsidRPr="002501A5">
              <w:rPr>
                <w:sz w:val="18"/>
                <w:szCs w:val="18"/>
              </w:rPr>
              <w:t>G</w:t>
            </w:r>
            <w:r w:rsidR="002501A5">
              <w:rPr>
                <w:sz w:val="18"/>
                <w:szCs w:val="18"/>
              </w:rPr>
              <w:t>=1</w:t>
            </w:r>
          </w:p>
        </w:tc>
        <w:tc>
          <w:tcPr>
            <w:tcW w:w="1770" w:type="dxa"/>
            <w:gridSpan w:val="3"/>
            <w:shd w:val="clear" w:color="auto" w:fill="F2F2F2" w:themeFill="background1" w:themeFillShade="F2"/>
          </w:tcPr>
          <w:p w14:paraId="42814B7E" w14:textId="08607189" w:rsidR="00472010" w:rsidRPr="002501A5" w:rsidRDefault="00472010" w:rsidP="00472010">
            <w:pPr>
              <w:rPr>
                <w:sz w:val="18"/>
                <w:szCs w:val="18"/>
              </w:rPr>
            </w:pPr>
            <w:r w:rsidRPr="002501A5">
              <w:rPr>
                <w:sz w:val="18"/>
                <w:szCs w:val="18"/>
              </w:rPr>
              <w:t>000</w:t>
            </w:r>
          </w:p>
        </w:tc>
        <w:tc>
          <w:tcPr>
            <w:tcW w:w="2360" w:type="dxa"/>
            <w:gridSpan w:val="4"/>
            <w:shd w:val="clear" w:color="auto" w:fill="DDD9C3" w:themeFill="background2" w:themeFillShade="E6"/>
          </w:tcPr>
          <w:p w14:paraId="72B19ABA" w14:textId="10FD16B3" w:rsidR="00472010" w:rsidRDefault="002501A5" w:rsidP="00472010">
            <w:r w:rsidRPr="002501A5">
              <w:rPr>
                <w:sz w:val="18"/>
                <w:szCs w:val="18"/>
              </w:rPr>
              <w:t xml:space="preserve">TSS </w:t>
            </w:r>
            <w:r w:rsidR="00472010" w:rsidRPr="002501A5">
              <w:rPr>
                <w:sz w:val="18"/>
                <w:szCs w:val="18"/>
              </w:rPr>
              <w:t>Size &lt;19:16&gt;</w:t>
            </w:r>
            <w:r w:rsidRPr="002501A5">
              <w:rPr>
                <w:sz w:val="18"/>
                <w:szCs w:val="18"/>
              </w:rPr>
              <w:t xml:space="preserve"> = 0000</w:t>
            </w:r>
          </w:p>
        </w:tc>
      </w:tr>
      <w:tr w:rsidR="00472010" w14:paraId="2A1155D7" w14:textId="77777777" w:rsidTr="00A369B3">
        <w:tc>
          <w:tcPr>
            <w:tcW w:w="445" w:type="dxa"/>
          </w:tcPr>
          <w:p w14:paraId="27E704E2" w14:textId="659CBA72" w:rsidR="00472010" w:rsidRPr="00472010" w:rsidRDefault="00472010" w:rsidP="00472010">
            <w:pPr>
              <w:rPr>
                <w:sz w:val="8"/>
                <w:szCs w:val="8"/>
              </w:rPr>
            </w:pPr>
            <w:r w:rsidRPr="00472010">
              <w:rPr>
                <w:sz w:val="8"/>
                <w:szCs w:val="8"/>
              </w:rPr>
              <w:t>47..32</w:t>
            </w:r>
          </w:p>
        </w:tc>
        <w:tc>
          <w:tcPr>
            <w:tcW w:w="554" w:type="dxa"/>
            <w:shd w:val="clear" w:color="auto" w:fill="F2F2F2" w:themeFill="background1" w:themeFillShade="F2"/>
          </w:tcPr>
          <w:p w14:paraId="1C5E2963" w14:textId="10E77797" w:rsidR="00472010" w:rsidRPr="002501A5" w:rsidRDefault="00472010" w:rsidP="00472010">
            <w:pPr>
              <w:rPr>
                <w:sz w:val="18"/>
                <w:szCs w:val="18"/>
              </w:rPr>
            </w:pPr>
            <w:r w:rsidRPr="002501A5">
              <w:rPr>
                <w:sz w:val="18"/>
                <w:szCs w:val="18"/>
              </w:rPr>
              <w:t>P</w:t>
            </w:r>
            <w:r w:rsidR="002501A5" w:rsidRPr="002501A5">
              <w:rPr>
                <w:sz w:val="18"/>
                <w:szCs w:val="18"/>
              </w:rPr>
              <w:t>=1</w:t>
            </w:r>
          </w:p>
        </w:tc>
        <w:tc>
          <w:tcPr>
            <w:tcW w:w="1269" w:type="dxa"/>
            <w:gridSpan w:val="2"/>
            <w:shd w:val="clear" w:color="auto" w:fill="F2F2F2" w:themeFill="background1" w:themeFillShade="F2"/>
          </w:tcPr>
          <w:p w14:paraId="6C349062" w14:textId="0253EA19" w:rsidR="00472010" w:rsidRPr="002501A5" w:rsidRDefault="00472010" w:rsidP="00472010">
            <w:pPr>
              <w:rPr>
                <w:sz w:val="18"/>
                <w:szCs w:val="18"/>
              </w:rPr>
            </w:pPr>
            <w:r w:rsidRPr="002501A5">
              <w:rPr>
                <w:sz w:val="18"/>
                <w:szCs w:val="18"/>
              </w:rPr>
              <w:t>DPL</w:t>
            </w:r>
            <w:r w:rsidR="00A369B3">
              <w:rPr>
                <w:sz w:val="18"/>
                <w:szCs w:val="18"/>
              </w:rPr>
              <w:t xml:space="preserve"> = 0</w:t>
            </w:r>
          </w:p>
        </w:tc>
        <w:tc>
          <w:tcPr>
            <w:tcW w:w="634" w:type="dxa"/>
            <w:shd w:val="clear" w:color="auto" w:fill="F2F2F2" w:themeFill="background1" w:themeFillShade="F2"/>
          </w:tcPr>
          <w:p w14:paraId="3793F53D" w14:textId="031745C0" w:rsidR="00472010" w:rsidRPr="002501A5" w:rsidRDefault="00472010" w:rsidP="00472010">
            <w:pPr>
              <w:rPr>
                <w:sz w:val="18"/>
                <w:szCs w:val="18"/>
              </w:rPr>
            </w:pPr>
            <w:r w:rsidRPr="002501A5">
              <w:rPr>
                <w:sz w:val="18"/>
                <w:szCs w:val="18"/>
              </w:rPr>
              <w:t>0</w:t>
            </w:r>
          </w:p>
        </w:tc>
        <w:tc>
          <w:tcPr>
            <w:tcW w:w="2448" w:type="dxa"/>
            <w:gridSpan w:val="4"/>
            <w:shd w:val="clear" w:color="auto" w:fill="F2F2F2" w:themeFill="background1" w:themeFillShade="F2"/>
          </w:tcPr>
          <w:p w14:paraId="1CD60942" w14:textId="14D7F4EC" w:rsidR="00472010" w:rsidRPr="002501A5" w:rsidRDefault="00472010" w:rsidP="00472010">
            <w:pPr>
              <w:rPr>
                <w:sz w:val="18"/>
                <w:szCs w:val="18"/>
              </w:rPr>
            </w:pPr>
            <w:r w:rsidRPr="002501A5">
              <w:rPr>
                <w:sz w:val="18"/>
                <w:szCs w:val="18"/>
              </w:rPr>
              <w:t>TYPE</w:t>
            </w:r>
            <w:r w:rsidR="002501A5" w:rsidRPr="002501A5">
              <w:rPr>
                <w:sz w:val="18"/>
                <w:szCs w:val="18"/>
              </w:rPr>
              <w:t xml:space="preserve"> = </w:t>
            </w:r>
            <w:r w:rsidR="002501A5" w:rsidRPr="00A369B3">
              <w:rPr>
                <w:b/>
                <w:bCs/>
                <w:sz w:val="18"/>
                <w:szCs w:val="18"/>
              </w:rPr>
              <w:t>9</w:t>
            </w:r>
          </w:p>
        </w:tc>
        <w:tc>
          <w:tcPr>
            <w:tcW w:w="4720" w:type="dxa"/>
            <w:gridSpan w:val="8"/>
            <w:shd w:val="clear" w:color="auto" w:fill="DBE5F1" w:themeFill="accent1" w:themeFillTint="33"/>
          </w:tcPr>
          <w:p w14:paraId="5A9BE79D" w14:textId="5ED3062C" w:rsidR="00472010" w:rsidRPr="002501A5" w:rsidRDefault="00472010" w:rsidP="00472010">
            <w:pPr>
              <w:rPr>
                <w:sz w:val="18"/>
                <w:szCs w:val="18"/>
              </w:rPr>
            </w:pPr>
            <w:r w:rsidRPr="002501A5">
              <w:rPr>
                <w:sz w:val="18"/>
                <w:szCs w:val="18"/>
              </w:rPr>
              <w:t>TSS Address &lt;23:16&gt;</w:t>
            </w:r>
          </w:p>
        </w:tc>
      </w:tr>
      <w:tr w:rsidR="00472010" w14:paraId="14798678" w14:textId="77777777" w:rsidTr="002501A5">
        <w:tc>
          <w:tcPr>
            <w:tcW w:w="445" w:type="dxa"/>
          </w:tcPr>
          <w:p w14:paraId="464B0983" w14:textId="7C81E75E" w:rsidR="00472010" w:rsidRPr="00472010" w:rsidRDefault="00472010" w:rsidP="00472010">
            <w:pPr>
              <w:rPr>
                <w:sz w:val="8"/>
                <w:szCs w:val="8"/>
              </w:rPr>
            </w:pPr>
            <w:r w:rsidRPr="00472010">
              <w:rPr>
                <w:sz w:val="8"/>
                <w:szCs w:val="8"/>
              </w:rPr>
              <w:t>31..16</w:t>
            </w:r>
          </w:p>
        </w:tc>
        <w:tc>
          <w:tcPr>
            <w:tcW w:w="9625" w:type="dxa"/>
            <w:gridSpan w:val="16"/>
            <w:shd w:val="clear" w:color="auto" w:fill="DBE5F1" w:themeFill="accent1" w:themeFillTint="33"/>
          </w:tcPr>
          <w:p w14:paraId="118ACA24" w14:textId="2B8250F8" w:rsidR="00472010" w:rsidRPr="002501A5" w:rsidRDefault="00472010" w:rsidP="00472010">
            <w:pPr>
              <w:rPr>
                <w:sz w:val="18"/>
                <w:szCs w:val="18"/>
              </w:rPr>
            </w:pPr>
            <w:r w:rsidRPr="002501A5">
              <w:rPr>
                <w:sz w:val="18"/>
                <w:szCs w:val="18"/>
              </w:rPr>
              <w:t>TSS Address &lt;15…0&gt;</w:t>
            </w:r>
          </w:p>
        </w:tc>
      </w:tr>
      <w:tr w:rsidR="00472010" w14:paraId="7E7242AF" w14:textId="77777777" w:rsidTr="002501A5">
        <w:tc>
          <w:tcPr>
            <w:tcW w:w="445" w:type="dxa"/>
          </w:tcPr>
          <w:p w14:paraId="1E9323A7" w14:textId="44FCC2B7" w:rsidR="00472010" w:rsidRPr="00472010" w:rsidRDefault="00472010" w:rsidP="00472010">
            <w:pPr>
              <w:rPr>
                <w:sz w:val="8"/>
                <w:szCs w:val="8"/>
              </w:rPr>
            </w:pPr>
            <w:r w:rsidRPr="00472010">
              <w:rPr>
                <w:sz w:val="8"/>
                <w:szCs w:val="8"/>
              </w:rPr>
              <w:t>15..0</w:t>
            </w:r>
          </w:p>
        </w:tc>
        <w:tc>
          <w:tcPr>
            <w:tcW w:w="9625" w:type="dxa"/>
            <w:gridSpan w:val="16"/>
            <w:shd w:val="clear" w:color="auto" w:fill="DDD9C3" w:themeFill="background2" w:themeFillShade="E6"/>
          </w:tcPr>
          <w:p w14:paraId="1E0344C7" w14:textId="6012E36E" w:rsidR="00472010" w:rsidRPr="002501A5" w:rsidRDefault="00472010" w:rsidP="00A369B3">
            <w:pPr>
              <w:keepNext/>
              <w:rPr>
                <w:sz w:val="18"/>
                <w:szCs w:val="18"/>
              </w:rPr>
            </w:pPr>
            <w:r w:rsidRPr="002501A5">
              <w:rPr>
                <w:sz w:val="18"/>
                <w:szCs w:val="18"/>
              </w:rPr>
              <w:t>TSS Size &lt;15…0&gt;</w:t>
            </w:r>
            <w:r w:rsidR="002501A5" w:rsidRPr="002501A5">
              <w:rPr>
                <w:sz w:val="18"/>
                <w:szCs w:val="18"/>
              </w:rPr>
              <w:t xml:space="preserve"> = </w:t>
            </w:r>
            <w:r w:rsidR="002501A5" w:rsidRPr="002501A5">
              <w:rPr>
                <w:b/>
                <w:bCs/>
                <w:sz w:val="18"/>
                <w:szCs w:val="18"/>
              </w:rPr>
              <w:t>104</w:t>
            </w:r>
            <w:r w:rsidR="002501A5" w:rsidRPr="002501A5">
              <w:rPr>
                <w:sz w:val="18"/>
                <w:szCs w:val="18"/>
              </w:rPr>
              <w:t xml:space="preserve"> </w:t>
            </w:r>
          </w:p>
        </w:tc>
      </w:tr>
    </w:tbl>
    <w:p w14:paraId="1C0F0ACB" w14:textId="4A2B0097" w:rsidR="00472010" w:rsidRDefault="00A369B3" w:rsidP="00A369B3">
      <w:pPr>
        <w:pStyle w:val="Caption"/>
      </w:pPr>
      <w:r>
        <w:t xml:space="preserve">Figure </w:t>
      </w:r>
      <w:r>
        <w:fldChar w:fldCharType="begin"/>
      </w:r>
      <w:r>
        <w:instrText xml:space="preserve"> SEQ Figure \* ARABIC </w:instrText>
      </w:r>
      <w:r>
        <w:fldChar w:fldCharType="separate"/>
      </w:r>
      <w:r w:rsidR="00AC6385">
        <w:rPr>
          <w:noProof/>
        </w:rPr>
        <w:t>4</w:t>
      </w:r>
      <w:r>
        <w:fldChar w:fldCharType="end"/>
      </w:r>
      <w:r>
        <w:t xml:space="preserve"> – Task State Segment Descriptor</w:t>
      </w:r>
    </w:p>
    <w:p w14:paraId="1C8F2A94" w14:textId="26F5FD23" w:rsidR="00A369B3" w:rsidRPr="00A369B3" w:rsidRDefault="00A369B3" w:rsidP="00A369B3">
      <w:r>
        <w:t>Fields:</w:t>
      </w:r>
    </w:p>
    <w:p w14:paraId="2A6A6534" w14:textId="773035B1" w:rsidR="00A369B3" w:rsidRDefault="00A369B3" w:rsidP="00A369B3">
      <w:pPr>
        <w:pStyle w:val="ListParagraph"/>
        <w:numPr>
          <w:ilvl w:val="0"/>
          <w:numId w:val="19"/>
        </w:numPr>
      </w:pPr>
      <w:r w:rsidRPr="00A369B3">
        <w:rPr>
          <w:b/>
          <w:bCs/>
        </w:rPr>
        <w:t>TSS Size &lt;19</w:t>
      </w:r>
      <w:r>
        <w:rPr>
          <w:b/>
          <w:bCs/>
        </w:rPr>
        <w:t>..</w:t>
      </w:r>
      <w:r w:rsidRPr="00A369B3">
        <w:rPr>
          <w:b/>
          <w:bCs/>
        </w:rPr>
        <w:t xml:space="preserve">0&gt; </w:t>
      </w:r>
      <w:r>
        <w:t xml:space="preserve"> - The size of the segment descriptor</w:t>
      </w:r>
    </w:p>
    <w:p w14:paraId="2493EB9C" w14:textId="45FCE9BA" w:rsidR="00A369B3" w:rsidRDefault="00A369B3" w:rsidP="00A369B3">
      <w:r>
        <w:tab/>
        <w:t>Always 104 bytes</w:t>
      </w:r>
    </w:p>
    <w:p w14:paraId="129F5F63" w14:textId="563BD47C" w:rsidR="00A369B3" w:rsidRDefault="00A369B3" w:rsidP="00A369B3">
      <w:pPr>
        <w:pStyle w:val="ListParagraph"/>
        <w:numPr>
          <w:ilvl w:val="0"/>
          <w:numId w:val="19"/>
        </w:numPr>
      </w:pPr>
      <w:r>
        <w:rPr>
          <w:b/>
          <w:bCs/>
        </w:rPr>
        <w:t xml:space="preserve">TSS Address &lt;31..0&gt; </w:t>
      </w:r>
      <w:r>
        <w:t xml:space="preserve">- The </w:t>
      </w:r>
      <w:r>
        <w:rPr>
          <w:i/>
          <w:iCs/>
        </w:rPr>
        <w:t>physical</w:t>
      </w:r>
      <w:r>
        <w:t xml:space="preserve"> address, in memory, of the TSS (104 byte block)</w:t>
      </w:r>
    </w:p>
    <w:p w14:paraId="060B2653" w14:textId="66ABE15F" w:rsidR="00A369B3" w:rsidRDefault="00A369B3" w:rsidP="00A369B3">
      <w:pPr>
        <w:pStyle w:val="ListParagraph"/>
        <w:numPr>
          <w:ilvl w:val="0"/>
          <w:numId w:val="19"/>
        </w:numPr>
      </w:pPr>
      <w:r>
        <w:rPr>
          <w:b/>
          <w:bCs/>
        </w:rPr>
        <w:t>TYPE &lt;3..0&gt;</w:t>
      </w:r>
      <w:r>
        <w:t xml:space="preserve"> - Always 9 for a 32-bit TSS Segment</w:t>
      </w:r>
    </w:p>
    <w:p w14:paraId="6AF1F631" w14:textId="52447DC8" w:rsidR="00A369B3" w:rsidRDefault="00A369B3" w:rsidP="00A369B3">
      <w:pPr>
        <w:pStyle w:val="ListParagraph"/>
        <w:numPr>
          <w:ilvl w:val="0"/>
          <w:numId w:val="19"/>
        </w:numPr>
      </w:pPr>
      <w:r>
        <w:rPr>
          <w:b/>
          <w:bCs/>
        </w:rPr>
        <w:t>DPL&lt;1</w:t>
      </w:r>
      <w:r w:rsidRPr="00A369B3">
        <w:t>.</w:t>
      </w:r>
      <w:r>
        <w:rPr>
          <w:b/>
          <w:bCs/>
        </w:rPr>
        <w:t>.0&gt;</w:t>
      </w:r>
      <w:r>
        <w:t xml:space="preserve"> - The Descriptor Permission Level for this TSS, always 0 </w:t>
      </w:r>
    </w:p>
    <w:p w14:paraId="4D505F9A" w14:textId="1B8FE66D" w:rsidR="00A369B3" w:rsidRDefault="00A369B3" w:rsidP="00A369B3">
      <w:pPr>
        <w:pStyle w:val="ListParagraph"/>
        <w:numPr>
          <w:ilvl w:val="0"/>
          <w:numId w:val="19"/>
        </w:numPr>
      </w:pPr>
      <w:r w:rsidRPr="00A369B3">
        <w:rPr>
          <w:b/>
          <w:bCs/>
        </w:rPr>
        <w:t>P</w:t>
      </w:r>
      <w:r>
        <w:t xml:space="preserve"> – Present (always 1)</w:t>
      </w:r>
    </w:p>
    <w:p w14:paraId="7A879D4A" w14:textId="54B20517" w:rsidR="00A369B3" w:rsidRDefault="00A369B3" w:rsidP="00A369B3">
      <w:pPr>
        <w:pStyle w:val="ListParagraph"/>
        <w:numPr>
          <w:ilvl w:val="0"/>
          <w:numId w:val="19"/>
        </w:numPr>
      </w:pPr>
      <w:r>
        <w:rPr>
          <w:b/>
          <w:bCs/>
        </w:rPr>
        <w:t>G – Granularity</w:t>
      </w:r>
      <w:r>
        <w:t xml:space="preserve"> (always 1, means size is in bytes)</w:t>
      </w:r>
    </w:p>
    <w:p w14:paraId="4C7A376B" w14:textId="4B06459D" w:rsidR="00A369B3" w:rsidRDefault="00A369B3" w:rsidP="00A369B3">
      <w:r>
        <w:rPr>
          <w:noProof/>
        </w:rPr>
        <w:lastRenderedPageBreak/>
        <mc:AlternateContent>
          <mc:Choice Requires="wps">
            <w:drawing>
              <wp:anchor distT="45720" distB="45720" distL="114300" distR="114300" simplePos="0" relativeHeight="251669504" behindDoc="0" locked="0" layoutInCell="1" allowOverlap="1" wp14:anchorId="4CBB8A7B" wp14:editId="0D9294C3">
                <wp:simplePos x="0" y="0"/>
                <wp:positionH relativeFrom="column">
                  <wp:posOffset>227965</wp:posOffset>
                </wp:positionH>
                <wp:positionV relativeFrom="paragraph">
                  <wp:posOffset>366395</wp:posOffset>
                </wp:positionV>
                <wp:extent cx="6223635" cy="1404620"/>
                <wp:effectExtent l="0" t="0" r="24765"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635" cy="1404620"/>
                        </a:xfrm>
                        <a:prstGeom prst="rect">
                          <a:avLst/>
                        </a:prstGeom>
                        <a:solidFill>
                          <a:srgbClr val="FFFFFF"/>
                        </a:solidFill>
                        <a:ln w="9525">
                          <a:solidFill>
                            <a:srgbClr val="000000"/>
                          </a:solidFill>
                          <a:miter lim="800000"/>
                          <a:headEnd/>
                          <a:tailEnd/>
                        </a:ln>
                      </wps:spPr>
                      <wps:txbx>
                        <w:txbxContent>
                          <w:p w14:paraId="2B23AF5B" w14:textId="6A0BB38D" w:rsidR="00316D86" w:rsidRDefault="00316D86" w:rsidP="00A369B3">
                            <w:r>
                              <w:rPr>
                                <w:b/>
                                <w:bCs/>
                              </w:rPr>
                              <w:t xml:space="preserve">Example: </w:t>
                            </w:r>
                            <w:r>
                              <w:t>Suppose an OS has placed the TSS at memory address 0x87654321, and the DPL is 0, the 64-bit TSS descriptor that would be loaded into the GDT would be:</w:t>
                            </w:r>
                            <w:r>
                              <w:br/>
                              <w:t>0x8780_8965_4321_0067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BB8A7B" id="_x0000_s1031" type="#_x0000_t202" style="position:absolute;margin-left:17.95pt;margin-top:28.85pt;width:490.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">
                <v:textbox style="mso-fit-shape-to-text:t">
                  <w:txbxContent>
                    <w:p w14:paraId="2B23AF5B" w14:textId="6A0BB38D" w:rsidR="00316D86" w:rsidRDefault="00316D86" w:rsidP="00A369B3">
                      <w:r>
                        <w:rPr>
                          <w:b/>
                          <w:bCs/>
                        </w:rPr>
                        <w:t xml:space="preserve">Example: </w:t>
                      </w:r>
                      <w:r>
                        <w:t>Suppose an OS has placed the TSS at memory address 0x87654321, and the DPL is 0, the 64-bit TSS descriptor that would be loaded into the GDT would be:</w:t>
                      </w:r>
                      <w:r>
                        <w:br/>
                        <w:t>0x8780_8965_4321_0067</w:t>
                      </w:r>
                    </w:p>
                  </w:txbxContent>
                </v:textbox>
                <w10:wrap type="square"/>
              </v:shape>
            </w:pict>
          </mc:Fallback>
        </mc:AlternateContent>
      </w:r>
    </w:p>
    <w:p w14:paraId="571919F8" w14:textId="1A1C4EC3" w:rsidR="00A369B3" w:rsidRDefault="00A369B3" w:rsidP="00A369B3"/>
    <w:p w14:paraId="418EF7CF" w14:textId="0BF9EEB8" w:rsidR="0019725A" w:rsidRDefault="0019725A" w:rsidP="0019725A"/>
    <w:p w14:paraId="0E47AE16" w14:textId="77777777" w:rsidR="0019725A" w:rsidRPr="00A369B3" w:rsidRDefault="0019725A" w:rsidP="0019725A"/>
    <w:p w14:paraId="45A672C0" w14:textId="0F98E30D" w:rsidR="0019725A" w:rsidRDefault="0019725A" w:rsidP="0019725A">
      <w:pPr>
        <w:pStyle w:val="Heading4"/>
      </w:pPr>
      <w:r>
        <w:t>Local Descriptor Table (LDT)</w:t>
      </w:r>
    </w:p>
    <w:p w14:paraId="5060A78A" w14:textId="31824FC4" w:rsidR="0019725A" w:rsidRDefault="0019725A" w:rsidP="0019725A">
      <w:r>
        <w:t xml:space="preserve">A task can have its very own </w:t>
      </w:r>
      <w:r>
        <w:rPr>
          <w:i/>
          <w:iCs/>
        </w:rPr>
        <w:t>Local Descriptor Table</w:t>
      </w:r>
      <w:r>
        <w:t xml:space="preserve"> (LDT).  The entries in the LDT are identical to those in the GDT.  Typically, if they are used at all, they are used to provide code and data segments to a process.  Recall that the GDT reserved index 0, and required it to be 0, and our first entry started at 1.  The LDT does not have such a distinction.  The first entry typically starts at 0 for the LDT.</w:t>
      </w:r>
    </w:p>
    <w:p w14:paraId="7F2B3C8D" w14:textId="77777777" w:rsidR="0019725A" w:rsidRDefault="0019725A" w:rsidP="0019725A"/>
    <w:p w14:paraId="21B9A381" w14:textId="38F50DC7" w:rsidR="0019725A" w:rsidRDefault="0019725A" w:rsidP="0019725A">
      <w:r>
        <w:t>To enable an entry in the LDT, we proceed in a similar fashion to the TSS, and we need to create another system segment in the GDT.</w:t>
      </w:r>
    </w:p>
    <w:p w14:paraId="13E84969" w14:textId="25FB36B7" w:rsidR="0019725A" w:rsidRDefault="0019725A">
      <w:pPr>
        <w:spacing w:line="240" w:lineRule="auto"/>
      </w:pPr>
    </w:p>
    <w:tbl>
      <w:tblPr>
        <w:tblStyle w:val="TableGrid"/>
        <w:tblW w:w="0" w:type="auto"/>
        <w:tblLayout w:type="fixed"/>
        <w:tblLook w:val="04A0" w:firstRow="1" w:lastRow="0" w:firstColumn="1" w:lastColumn="0" w:noHBand="0" w:noVBand="1"/>
      </w:tblPr>
      <w:tblGrid>
        <w:gridCol w:w="445"/>
        <w:gridCol w:w="554"/>
        <w:gridCol w:w="635"/>
        <w:gridCol w:w="634"/>
        <w:gridCol w:w="634"/>
        <w:gridCol w:w="634"/>
        <w:gridCol w:w="634"/>
        <w:gridCol w:w="590"/>
        <w:gridCol w:w="590"/>
        <w:gridCol w:w="590"/>
        <w:gridCol w:w="590"/>
        <w:gridCol w:w="590"/>
        <w:gridCol w:w="590"/>
        <w:gridCol w:w="590"/>
        <w:gridCol w:w="590"/>
        <w:gridCol w:w="590"/>
        <w:gridCol w:w="590"/>
      </w:tblGrid>
      <w:tr w:rsidR="0019725A" w14:paraId="0807B2FB" w14:textId="77777777" w:rsidTr="00316D86">
        <w:tc>
          <w:tcPr>
            <w:tcW w:w="445" w:type="dxa"/>
          </w:tcPr>
          <w:p w14:paraId="10A68CBB" w14:textId="77777777" w:rsidR="0019725A" w:rsidRPr="00472010" w:rsidRDefault="0019725A" w:rsidP="00316D86">
            <w:pPr>
              <w:rPr>
                <w:sz w:val="8"/>
                <w:szCs w:val="8"/>
              </w:rPr>
            </w:pPr>
          </w:p>
        </w:tc>
        <w:tc>
          <w:tcPr>
            <w:tcW w:w="554" w:type="dxa"/>
          </w:tcPr>
          <w:p w14:paraId="6071A298" w14:textId="77777777" w:rsidR="0019725A" w:rsidRPr="00472010" w:rsidRDefault="0019725A" w:rsidP="00316D86">
            <w:pPr>
              <w:rPr>
                <w:sz w:val="12"/>
                <w:szCs w:val="12"/>
              </w:rPr>
            </w:pPr>
            <w:r w:rsidRPr="00472010">
              <w:rPr>
                <w:sz w:val="12"/>
                <w:szCs w:val="12"/>
              </w:rPr>
              <w:t>63/47/31/15</w:t>
            </w:r>
          </w:p>
        </w:tc>
        <w:tc>
          <w:tcPr>
            <w:tcW w:w="635" w:type="dxa"/>
          </w:tcPr>
          <w:p w14:paraId="0277980F" w14:textId="77777777" w:rsidR="0019725A" w:rsidRPr="00472010" w:rsidRDefault="0019725A" w:rsidP="00316D86">
            <w:pPr>
              <w:rPr>
                <w:sz w:val="12"/>
                <w:szCs w:val="12"/>
              </w:rPr>
            </w:pPr>
            <w:r w:rsidRPr="00472010">
              <w:rPr>
                <w:sz w:val="12"/>
                <w:szCs w:val="12"/>
              </w:rPr>
              <w:t>62/46/30/14</w:t>
            </w:r>
          </w:p>
        </w:tc>
        <w:tc>
          <w:tcPr>
            <w:tcW w:w="634" w:type="dxa"/>
          </w:tcPr>
          <w:p w14:paraId="41112E12" w14:textId="77777777" w:rsidR="0019725A" w:rsidRPr="00472010" w:rsidRDefault="0019725A" w:rsidP="00316D86">
            <w:pPr>
              <w:rPr>
                <w:sz w:val="12"/>
                <w:szCs w:val="12"/>
              </w:rPr>
            </w:pPr>
            <w:r w:rsidRPr="00472010">
              <w:rPr>
                <w:sz w:val="12"/>
                <w:szCs w:val="12"/>
              </w:rPr>
              <w:t>61/45/29/13</w:t>
            </w:r>
          </w:p>
        </w:tc>
        <w:tc>
          <w:tcPr>
            <w:tcW w:w="634" w:type="dxa"/>
          </w:tcPr>
          <w:p w14:paraId="4B215257" w14:textId="77777777" w:rsidR="0019725A" w:rsidRPr="00472010" w:rsidRDefault="0019725A" w:rsidP="00316D86">
            <w:pPr>
              <w:rPr>
                <w:sz w:val="12"/>
                <w:szCs w:val="12"/>
              </w:rPr>
            </w:pPr>
            <w:r w:rsidRPr="00472010">
              <w:rPr>
                <w:sz w:val="12"/>
                <w:szCs w:val="12"/>
              </w:rPr>
              <w:t>60/44/28/12</w:t>
            </w:r>
          </w:p>
        </w:tc>
        <w:tc>
          <w:tcPr>
            <w:tcW w:w="634" w:type="dxa"/>
          </w:tcPr>
          <w:p w14:paraId="5860B05E" w14:textId="77777777" w:rsidR="0019725A" w:rsidRPr="00472010" w:rsidRDefault="0019725A" w:rsidP="00316D86">
            <w:pPr>
              <w:rPr>
                <w:sz w:val="12"/>
                <w:szCs w:val="12"/>
              </w:rPr>
            </w:pPr>
            <w:r w:rsidRPr="00472010">
              <w:rPr>
                <w:sz w:val="12"/>
                <w:szCs w:val="12"/>
              </w:rPr>
              <w:t>59/43/27/11</w:t>
            </w:r>
          </w:p>
        </w:tc>
        <w:tc>
          <w:tcPr>
            <w:tcW w:w="634" w:type="dxa"/>
          </w:tcPr>
          <w:p w14:paraId="105ADB0C" w14:textId="77777777" w:rsidR="0019725A" w:rsidRPr="00472010" w:rsidRDefault="0019725A" w:rsidP="00316D86">
            <w:pPr>
              <w:rPr>
                <w:sz w:val="12"/>
                <w:szCs w:val="12"/>
              </w:rPr>
            </w:pPr>
            <w:r w:rsidRPr="00472010">
              <w:rPr>
                <w:sz w:val="12"/>
                <w:szCs w:val="12"/>
              </w:rPr>
              <w:t>58/42/26/10</w:t>
            </w:r>
          </w:p>
        </w:tc>
        <w:tc>
          <w:tcPr>
            <w:tcW w:w="590" w:type="dxa"/>
          </w:tcPr>
          <w:p w14:paraId="0892071F" w14:textId="77777777" w:rsidR="0019725A" w:rsidRPr="00472010" w:rsidRDefault="0019725A" w:rsidP="00316D86">
            <w:pPr>
              <w:rPr>
                <w:sz w:val="12"/>
                <w:szCs w:val="12"/>
              </w:rPr>
            </w:pPr>
            <w:r w:rsidRPr="00472010">
              <w:rPr>
                <w:sz w:val="12"/>
                <w:szCs w:val="12"/>
              </w:rPr>
              <w:t>57/41/25/9</w:t>
            </w:r>
          </w:p>
        </w:tc>
        <w:tc>
          <w:tcPr>
            <w:tcW w:w="590" w:type="dxa"/>
          </w:tcPr>
          <w:p w14:paraId="6527E6BC" w14:textId="77777777" w:rsidR="0019725A" w:rsidRPr="00472010" w:rsidRDefault="0019725A" w:rsidP="00316D86">
            <w:pPr>
              <w:rPr>
                <w:sz w:val="12"/>
                <w:szCs w:val="12"/>
              </w:rPr>
            </w:pPr>
            <w:r w:rsidRPr="00472010">
              <w:rPr>
                <w:sz w:val="12"/>
                <w:szCs w:val="12"/>
              </w:rPr>
              <w:t>56/40/24/8</w:t>
            </w:r>
          </w:p>
        </w:tc>
        <w:tc>
          <w:tcPr>
            <w:tcW w:w="590" w:type="dxa"/>
          </w:tcPr>
          <w:p w14:paraId="46CB9629" w14:textId="77777777" w:rsidR="0019725A" w:rsidRPr="00472010" w:rsidRDefault="0019725A" w:rsidP="00316D86">
            <w:pPr>
              <w:rPr>
                <w:sz w:val="12"/>
                <w:szCs w:val="12"/>
              </w:rPr>
            </w:pPr>
            <w:r w:rsidRPr="00472010">
              <w:rPr>
                <w:sz w:val="12"/>
                <w:szCs w:val="12"/>
              </w:rPr>
              <w:t>55/39/23/7</w:t>
            </w:r>
          </w:p>
        </w:tc>
        <w:tc>
          <w:tcPr>
            <w:tcW w:w="590" w:type="dxa"/>
          </w:tcPr>
          <w:p w14:paraId="0B4C70E6" w14:textId="77777777" w:rsidR="0019725A" w:rsidRPr="00472010" w:rsidRDefault="0019725A" w:rsidP="00316D86">
            <w:pPr>
              <w:rPr>
                <w:sz w:val="12"/>
                <w:szCs w:val="12"/>
              </w:rPr>
            </w:pPr>
            <w:r w:rsidRPr="00472010">
              <w:rPr>
                <w:sz w:val="12"/>
                <w:szCs w:val="12"/>
              </w:rPr>
              <w:t>54/38/22/6</w:t>
            </w:r>
          </w:p>
        </w:tc>
        <w:tc>
          <w:tcPr>
            <w:tcW w:w="590" w:type="dxa"/>
          </w:tcPr>
          <w:p w14:paraId="0E93DE68" w14:textId="77777777" w:rsidR="0019725A" w:rsidRPr="00472010" w:rsidRDefault="0019725A" w:rsidP="00316D86">
            <w:pPr>
              <w:rPr>
                <w:sz w:val="12"/>
                <w:szCs w:val="12"/>
              </w:rPr>
            </w:pPr>
            <w:r w:rsidRPr="00472010">
              <w:rPr>
                <w:sz w:val="12"/>
                <w:szCs w:val="12"/>
              </w:rPr>
              <w:t>53/37/21/5</w:t>
            </w:r>
          </w:p>
        </w:tc>
        <w:tc>
          <w:tcPr>
            <w:tcW w:w="590" w:type="dxa"/>
          </w:tcPr>
          <w:p w14:paraId="59C7EDC2" w14:textId="77777777" w:rsidR="0019725A" w:rsidRPr="00472010" w:rsidRDefault="0019725A" w:rsidP="00316D86">
            <w:pPr>
              <w:rPr>
                <w:sz w:val="12"/>
                <w:szCs w:val="12"/>
              </w:rPr>
            </w:pPr>
            <w:r w:rsidRPr="00472010">
              <w:rPr>
                <w:sz w:val="12"/>
                <w:szCs w:val="12"/>
              </w:rPr>
              <w:t>52/36/20/4</w:t>
            </w:r>
          </w:p>
        </w:tc>
        <w:tc>
          <w:tcPr>
            <w:tcW w:w="590" w:type="dxa"/>
          </w:tcPr>
          <w:p w14:paraId="65F90B3C" w14:textId="77777777" w:rsidR="0019725A" w:rsidRPr="00472010" w:rsidRDefault="0019725A" w:rsidP="00316D86">
            <w:pPr>
              <w:rPr>
                <w:sz w:val="12"/>
                <w:szCs w:val="12"/>
              </w:rPr>
            </w:pPr>
            <w:r w:rsidRPr="00472010">
              <w:rPr>
                <w:sz w:val="12"/>
                <w:szCs w:val="12"/>
              </w:rPr>
              <w:t>51/35/19/3</w:t>
            </w:r>
          </w:p>
        </w:tc>
        <w:tc>
          <w:tcPr>
            <w:tcW w:w="590" w:type="dxa"/>
          </w:tcPr>
          <w:p w14:paraId="1E30DBE2" w14:textId="77777777" w:rsidR="0019725A" w:rsidRPr="00472010" w:rsidRDefault="0019725A" w:rsidP="00316D86">
            <w:pPr>
              <w:rPr>
                <w:sz w:val="12"/>
                <w:szCs w:val="12"/>
              </w:rPr>
            </w:pPr>
            <w:r w:rsidRPr="00472010">
              <w:rPr>
                <w:sz w:val="12"/>
                <w:szCs w:val="12"/>
              </w:rPr>
              <w:t>50/34/18/2</w:t>
            </w:r>
          </w:p>
        </w:tc>
        <w:tc>
          <w:tcPr>
            <w:tcW w:w="590" w:type="dxa"/>
          </w:tcPr>
          <w:p w14:paraId="537033D5" w14:textId="77777777" w:rsidR="0019725A" w:rsidRPr="00472010" w:rsidRDefault="0019725A" w:rsidP="00316D86">
            <w:pPr>
              <w:rPr>
                <w:sz w:val="12"/>
                <w:szCs w:val="12"/>
              </w:rPr>
            </w:pPr>
            <w:r w:rsidRPr="00472010">
              <w:rPr>
                <w:sz w:val="12"/>
                <w:szCs w:val="12"/>
              </w:rPr>
              <w:t>49/33/17/1</w:t>
            </w:r>
          </w:p>
        </w:tc>
        <w:tc>
          <w:tcPr>
            <w:tcW w:w="590" w:type="dxa"/>
          </w:tcPr>
          <w:p w14:paraId="12815E34" w14:textId="77777777" w:rsidR="0019725A" w:rsidRPr="00472010" w:rsidRDefault="0019725A" w:rsidP="00316D86">
            <w:pPr>
              <w:rPr>
                <w:sz w:val="12"/>
                <w:szCs w:val="12"/>
              </w:rPr>
            </w:pPr>
            <w:r w:rsidRPr="00472010">
              <w:rPr>
                <w:sz w:val="12"/>
                <w:szCs w:val="12"/>
              </w:rPr>
              <w:t>48/32/16/0</w:t>
            </w:r>
          </w:p>
        </w:tc>
      </w:tr>
      <w:tr w:rsidR="0019725A" w14:paraId="37C2D38C" w14:textId="77777777" w:rsidTr="00316D86">
        <w:tc>
          <w:tcPr>
            <w:tcW w:w="445" w:type="dxa"/>
          </w:tcPr>
          <w:p w14:paraId="2A6A029A" w14:textId="77777777" w:rsidR="0019725A" w:rsidRPr="00472010" w:rsidRDefault="0019725A" w:rsidP="00316D86">
            <w:pPr>
              <w:rPr>
                <w:sz w:val="8"/>
                <w:szCs w:val="8"/>
              </w:rPr>
            </w:pPr>
            <w:r w:rsidRPr="00472010">
              <w:rPr>
                <w:sz w:val="8"/>
                <w:szCs w:val="8"/>
              </w:rPr>
              <w:t>63..48</w:t>
            </w:r>
          </w:p>
        </w:tc>
        <w:tc>
          <w:tcPr>
            <w:tcW w:w="4905" w:type="dxa"/>
            <w:gridSpan w:val="8"/>
            <w:shd w:val="clear" w:color="auto" w:fill="DBE5F1" w:themeFill="accent1" w:themeFillTint="33"/>
          </w:tcPr>
          <w:p w14:paraId="3FF2A95C" w14:textId="5135874C" w:rsidR="0019725A" w:rsidRPr="002501A5" w:rsidRDefault="0019725A" w:rsidP="00316D86">
            <w:pPr>
              <w:rPr>
                <w:sz w:val="18"/>
                <w:szCs w:val="18"/>
              </w:rPr>
            </w:pPr>
            <w:r>
              <w:rPr>
                <w:sz w:val="18"/>
                <w:szCs w:val="18"/>
              </w:rPr>
              <w:t>LDT</w:t>
            </w:r>
            <w:r w:rsidRPr="002501A5">
              <w:rPr>
                <w:sz w:val="18"/>
                <w:szCs w:val="18"/>
              </w:rPr>
              <w:t xml:space="preserve"> Address &lt;31:24&gt;</w:t>
            </w:r>
          </w:p>
        </w:tc>
        <w:tc>
          <w:tcPr>
            <w:tcW w:w="590" w:type="dxa"/>
            <w:shd w:val="clear" w:color="auto" w:fill="F2F2F2" w:themeFill="background1" w:themeFillShade="F2"/>
          </w:tcPr>
          <w:p w14:paraId="5B57F8F9" w14:textId="77777777" w:rsidR="0019725A" w:rsidRPr="002501A5" w:rsidRDefault="0019725A" w:rsidP="00316D86">
            <w:pPr>
              <w:rPr>
                <w:sz w:val="18"/>
                <w:szCs w:val="18"/>
              </w:rPr>
            </w:pPr>
            <w:r w:rsidRPr="002501A5">
              <w:rPr>
                <w:sz w:val="18"/>
                <w:szCs w:val="18"/>
              </w:rPr>
              <w:t>G</w:t>
            </w:r>
            <w:r>
              <w:rPr>
                <w:sz w:val="18"/>
                <w:szCs w:val="18"/>
              </w:rPr>
              <w:t>=1</w:t>
            </w:r>
          </w:p>
        </w:tc>
        <w:tc>
          <w:tcPr>
            <w:tcW w:w="1770" w:type="dxa"/>
            <w:gridSpan w:val="3"/>
            <w:shd w:val="clear" w:color="auto" w:fill="F2F2F2" w:themeFill="background1" w:themeFillShade="F2"/>
          </w:tcPr>
          <w:p w14:paraId="58F75E65" w14:textId="77777777" w:rsidR="0019725A" w:rsidRPr="002501A5" w:rsidRDefault="0019725A" w:rsidP="00316D86">
            <w:pPr>
              <w:rPr>
                <w:sz w:val="18"/>
                <w:szCs w:val="18"/>
              </w:rPr>
            </w:pPr>
            <w:r w:rsidRPr="002501A5">
              <w:rPr>
                <w:sz w:val="18"/>
                <w:szCs w:val="18"/>
              </w:rPr>
              <w:t>000</w:t>
            </w:r>
          </w:p>
        </w:tc>
        <w:tc>
          <w:tcPr>
            <w:tcW w:w="2360" w:type="dxa"/>
            <w:gridSpan w:val="4"/>
            <w:shd w:val="clear" w:color="auto" w:fill="DDD9C3" w:themeFill="background2" w:themeFillShade="E6"/>
          </w:tcPr>
          <w:p w14:paraId="24ED1EC9" w14:textId="4ADF01E2" w:rsidR="0019725A" w:rsidRDefault="0019725A" w:rsidP="00316D86">
            <w:r>
              <w:rPr>
                <w:sz w:val="18"/>
                <w:szCs w:val="18"/>
              </w:rPr>
              <w:t>LDT</w:t>
            </w:r>
            <w:r w:rsidRPr="002501A5">
              <w:rPr>
                <w:sz w:val="18"/>
                <w:szCs w:val="18"/>
              </w:rPr>
              <w:t xml:space="preserve"> Size &lt;19:16&gt; = 0000</w:t>
            </w:r>
          </w:p>
        </w:tc>
      </w:tr>
      <w:tr w:rsidR="0019725A" w14:paraId="31E45680" w14:textId="77777777" w:rsidTr="00316D86">
        <w:tc>
          <w:tcPr>
            <w:tcW w:w="445" w:type="dxa"/>
          </w:tcPr>
          <w:p w14:paraId="483A631F" w14:textId="77777777" w:rsidR="0019725A" w:rsidRPr="00472010" w:rsidRDefault="0019725A" w:rsidP="00316D86">
            <w:pPr>
              <w:rPr>
                <w:sz w:val="8"/>
                <w:szCs w:val="8"/>
              </w:rPr>
            </w:pPr>
            <w:r w:rsidRPr="00472010">
              <w:rPr>
                <w:sz w:val="8"/>
                <w:szCs w:val="8"/>
              </w:rPr>
              <w:t>47..32</w:t>
            </w:r>
          </w:p>
        </w:tc>
        <w:tc>
          <w:tcPr>
            <w:tcW w:w="554" w:type="dxa"/>
            <w:shd w:val="clear" w:color="auto" w:fill="F2F2F2" w:themeFill="background1" w:themeFillShade="F2"/>
          </w:tcPr>
          <w:p w14:paraId="02F97E1F" w14:textId="77777777" w:rsidR="0019725A" w:rsidRPr="002501A5" w:rsidRDefault="0019725A" w:rsidP="00316D86">
            <w:pPr>
              <w:rPr>
                <w:sz w:val="18"/>
                <w:szCs w:val="18"/>
              </w:rPr>
            </w:pPr>
            <w:r w:rsidRPr="002501A5">
              <w:rPr>
                <w:sz w:val="18"/>
                <w:szCs w:val="18"/>
              </w:rPr>
              <w:t>P=1</w:t>
            </w:r>
          </w:p>
        </w:tc>
        <w:tc>
          <w:tcPr>
            <w:tcW w:w="1269" w:type="dxa"/>
            <w:gridSpan w:val="2"/>
            <w:shd w:val="clear" w:color="auto" w:fill="F2F2F2" w:themeFill="background1" w:themeFillShade="F2"/>
          </w:tcPr>
          <w:p w14:paraId="38682748" w14:textId="77777777" w:rsidR="0019725A" w:rsidRPr="002501A5" w:rsidRDefault="0019725A" w:rsidP="00316D86">
            <w:pPr>
              <w:rPr>
                <w:sz w:val="18"/>
                <w:szCs w:val="18"/>
              </w:rPr>
            </w:pPr>
            <w:r w:rsidRPr="002501A5">
              <w:rPr>
                <w:sz w:val="18"/>
                <w:szCs w:val="18"/>
              </w:rPr>
              <w:t>DPL</w:t>
            </w:r>
            <w:r>
              <w:rPr>
                <w:sz w:val="18"/>
                <w:szCs w:val="18"/>
              </w:rPr>
              <w:t xml:space="preserve"> = 0</w:t>
            </w:r>
          </w:p>
        </w:tc>
        <w:tc>
          <w:tcPr>
            <w:tcW w:w="634" w:type="dxa"/>
            <w:shd w:val="clear" w:color="auto" w:fill="F2F2F2" w:themeFill="background1" w:themeFillShade="F2"/>
          </w:tcPr>
          <w:p w14:paraId="0EB7BB98" w14:textId="77777777" w:rsidR="0019725A" w:rsidRPr="002501A5" w:rsidRDefault="0019725A" w:rsidP="00316D86">
            <w:pPr>
              <w:rPr>
                <w:sz w:val="18"/>
                <w:szCs w:val="18"/>
              </w:rPr>
            </w:pPr>
            <w:r w:rsidRPr="002501A5">
              <w:rPr>
                <w:sz w:val="18"/>
                <w:szCs w:val="18"/>
              </w:rPr>
              <w:t>0</w:t>
            </w:r>
          </w:p>
        </w:tc>
        <w:tc>
          <w:tcPr>
            <w:tcW w:w="2448" w:type="dxa"/>
            <w:gridSpan w:val="4"/>
            <w:shd w:val="clear" w:color="auto" w:fill="F2F2F2" w:themeFill="background1" w:themeFillShade="F2"/>
          </w:tcPr>
          <w:p w14:paraId="39A476CF" w14:textId="16700FFE" w:rsidR="0019725A" w:rsidRPr="002501A5" w:rsidRDefault="0019725A" w:rsidP="00316D86">
            <w:pPr>
              <w:rPr>
                <w:sz w:val="18"/>
                <w:szCs w:val="18"/>
              </w:rPr>
            </w:pPr>
            <w:r w:rsidRPr="002501A5">
              <w:rPr>
                <w:sz w:val="18"/>
                <w:szCs w:val="18"/>
              </w:rPr>
              <w:t xml:space="preserve">TYPE = </w:t>
            </w:r>
            <w:r>
              <w:rPr>
                <w:b/>
                <w:bCs/>
                <w:sz w:val="18"/>
                <w:szCs w:val="18"/>
              </w:rPr>
              <w:t>2</w:t>
            </w:r>
          </w:p>
        </w:tc>
        <w:tc>
          <w:tcPr>
            <w:tcW w:w="4720" w:type="dxa"/>
            <w:gridSpan w:val="8"/>
            <w:shd w:val="clear" w:color="auto" w:fill="DBE5F1" w:themeFill="accent1" w:themeFillTint="33"/>
          </w:tcPr>
          <w:p w14:paraId="756EACB3" w14:textId="2512DCC8" w:rsidR="0019725A" w:rsidRPr="002501A5" w:rsidRDefault="0019725A" w:rsidP="00316D86">
            <w:pPr>
              <w:rPr>
                <w:sz w:val="18"/>
                <w:szCs w:val="18"/>
              </w:rPr>
            </w:pPr>
            <w:r>
              <w:rPr>
                <w:sz w:val="18"/>
                <w:szCs w:val="18"/>
              </w:rPr>
              <w:t>LDT</w:t>
            </w:r>
            <w:r w:rsidRPr="002501A5">
              <w:rPr>
                <w:sz w:val="18"/>
                <w:szCs w:val="18"/>
              </w:rPr>
              <w:t xml:space="preserve"> Address &lt;23:16&gt;</w:t>
            </w:r>
          </w:p>
        </w:tc>
      </w:tr>
      <w:tr w:rsidR="0019725A" w14:paraId="7F14436B" w14:textId="77777777" w:rsidTr="00316D86">
        <w:tc>
          <w:tcPr>
            <w:tcW w:w="445" w:type="dxa"/>
          </w:tcPr>
          <w:p w14:paraId="1FD72F90" w14:textId="77777777" w:rsidR="0019725A" w:rsidRPr="00472010" w:rsidRDefault="0019725A" w:rsidP="00316D86">
            <w:pPr>
              <w:rPr>
                <w:sz w:val="8"/>
                <w:szCs w:val="8"/>
              </w:rPr>
            </w:pPr>
            <w:r w:rsidRPr="00472010">
              <w:rPr>
                <w:sz w:val="8"/>
                <w:szCs w:val="8"/>
              </w:rPr>
              <w:t>31..16</w:t>
            </w:r>
          </w:p>
        </w:tc>
        <w:tc>
          <w:tcPr>
            <w:tcW w:w="9625" w:type="dxa"/>
            <w:gridSpan w:val="16"/>
            <w:shd w:val="clear" w:color="auto" w:fill="DBE5F1" w:themeFill="accent1" w:themeFillTint="33"/>
          </w:tcPr>
          <w:p w14:paraId="1D487098" w14:textId="32219E3D" w:rsidR="0019725A" w:rsidRPr="002501A5" w:rsidRDefault="0019725A" w:rsidP="00316D86">
            <w:pPr>
              <w:rPr>
                <w:sz w:val="18"/>
                <w:szCs w:val="18"/>
              </w:rPr>
            </w:pPr>
            <w:r>
              <w:rPr>
                <w:sz w:val="18"/>
                <w:szCs w:val="18"/>
              </w:rPr>
              <w:t>LDT</w:t>
            </w:r>
            <w:r w:rsidRPr="002501A5">
              <w:rPr>
                <w:sz w:val="18"/>
                <w:szCs w:val="18"/>
              </w:rPr>
              <w:t xml:space="preserve"> Address &lt;15…0&gt;</w:t>
            </w:r>
          </w:p>
        </w:tc>
      </w:tr>
      <w:tr w:rsidR="0019725A" w14:paraId="5C0283FD" w14:textId="77777777" w:rsidTr="00316D86">
        <w:tc>
          <w:tcPr>
            <w:tcW w:w="445" w:type="dxa"/>
          </w:tcPr>
          <w:p w14:paraId="476B55A9" w14:textId="77777777" w:rsidR="0019725A" w:rsidRPr="00472010" w:rsidRDefault="0019725A" w:rsidP="00316D86">
            <w:pPr>
              <w:rPr>
                <w:sz w:val="8"/>
                <w:szCs w:val="8"/>
              </w:rPr>
            </w:pPr>
            <w:r w:rsidRPr="00472010">
              <w:rPr>
                <w:sz w:val="8"/>
                <w:szCs w:val="8"/>
              </w:rPr>
              <w:t>15..0</w:t>
            </w:r>
          </w:p>
        </w:tc>
        <w:tc>
          <w:tcPr>
            <w:tcW w:w="9625" w:type="dxa"/>
            <w:gridSpan w:val="16"/>
            <w:shd w:val="clear" w:color="auto" w:fill="DDD9C3" w:themeFill="background2" w:themeFillShade="E6"/>
          </w:tcPr>
          <w:p w14:paraId="7BC1FC8C" w14:textId="6EE2F1F5" w:rsidR="0019725A" w:rsidRPr="002501A5" w:rsidRDefault="0019725A" w:rsidP="00316D86">
            <w:pPr>
              <w:keepNext/>
              <w:rPr>
                <w:sz w:val="18"/>
                <w:szCs w:val="18"/>
              </w:rPr>
            </w:pPr>
            <w:r>
              <w:rPr>
                <w:sz w:val="18"/>
                <w:szCs w:val="18"/>
              </w:rPr>
              <w:t>LDT</w:t>
            </w:r>
            <w:r w:rsidRPr="002501A5">
              <w:rPr>
                <w:sz w:val="18"/>
                <w:szCs w:val="18"/>
              </w:rPr>
              <w:t xml:space="preserve"> Size &lt;15…0&gt; </w:t>
            </w:r>
          </w:p>
        </w:tc>
      </w:tr>
    </w:tbl>
    <w:p w14:paraId="42908E48" w14:textId="1E1E04C4" w:rsidR="0019725A" w:rsidRDefault="0019725A" w:rsidP="0019725A">
      <w:pPr>
        <w:pStyle w:val="Caption"/>
      </w:pPr>
      <w:r>
        <w:t xml:space="preserve">Figure </w:t>
      </w:r>
      <w:r>
        <w:fldChar w:fldCharType="begin"/>
      </w:r>
      <w:r>
        <w:instrText xml:space="preserve"> SEQ Figure \* ARABIC </w:instrText>
      </w:r>
      <w:r>
        <w:fldChar w:fldCharType="separate"/>
      </w:r>
      <w:r w:rsidR="00AC6385">
        <w:rPr>
          <w:noProof/>
        </w:rPr>
        <w:t>5</w:t>
      </w:r>
      <w:r>
        <w:fldChar w:fldCharType="end"/>
      </w:r>
      <w:r>
        <w:t xml:space="preserve"> - LDT System Segment</w:t>
      </w:r>
    </w:p>
    <w:p w14:paraId="5D3632A9" w14:textId="60A81B6A" w:rsidR="0019725A" w:rsidRPr="00A369B3" w:rsidRDefault="0019725A" w:rsidP="0019725A">
      <w:r>
        <w:t>Fields:</w:t>
      </w:r>
    </w:p>
    <w:p w14:paraId="2392250A" w14:textId="27B5C89C" w:rsidR="0019725A" w:rsidRDefault="0019725A" w:rsidP="0019725A">
      <w:pPr>
        <w:pStyle w:val="ListParagraph"/>
        <w:numPr>
          <w:ilvl w:val="0"/>
          <w:numId w:val="19"/>
        </w:numPr>
      </w:pPr>
      <w:r>
        <w:rPr>
          <w:b/>
          <w:bCs/>
        </w:rPr>
        <w:t>LDT</w:t>
      </w:r>
      <w:r w:rsidRPr="00A369B3">
        <w:rPr>
          <w:b/>
          <w:bCs/>
        </w:rPr>
        <w:t xml:space="preserve"> Size &lt;19</w:t>
      </w:r>
      <w:r>
        <w:rPr>
          <w:b/>
          <w:bCs/>
        </w:rPr>
        <w:t>..</w:t>
      </w:r>
      <w:r w:rsidRPr="00A369B3">
        <w:rPr>
          <w:b/>
          <w:bCs/>
        </w:rPr>
        <w:t xml:space="preserve">0&gt; </w:t>
      </w:r>
      <w:r>
        <w:t xml:space="preserve"> - The size of the LDT, in bytes, minus 1.  If an LDT has </w:t>
      </w:r>
      <w:r>
        <w:rPr>
          <w:i/>
          <w:iCs/>
        </w:rPr>
        <w:t>n</w:t>
      </w:r>
      <w:r>
        <w:t xml:space="preserve"> 64-bit entries, then the LDT size would be (8*n)-1 bytes.</w:t>
      </w:r>
    </w:p>
    <w:p w14:paraId="38A3B665" w14:textId="43335F75" w:rsidR="0019725A" w:rsidRDefault="0019725A" w:rsidP="0019725A">
      <w:pPr>
        <w:pStyle w:val="ListParagraph"/>
        <w:numPr>
          <w:ilvl w:val="0"/>
          <w:numId w:val="19"/>
        </w:numPr>
      </w:pPr>
      <w:r>
        <w:rPr>
          <w:b/>
          <w:bCs/>
        </w:rPr>
        <w:t xml:space="preserve">LDT Address &lt;31..0&gt; </w:t>
      </w:r>
      <w:r>
        <w:t xml:space="preserve">- The </w:t>
      </w:r>
      <w:r>
        <w:rPr>
          <w:i/>
          <w:iCs/>
        </w:rPr>
        <w:t>physical</w:t>
      </w:r>
      <w:r>
        <w:t xml:space="preserve"> address, in memory, of the LDT</w:t>
      </w:r>
    </w:p>
    <w:p w14:paraId="7B990F4A" w14:textId="7219278E" w:rsidR="0019725A" w:rsidRDefault="0019725A" w:rsidP="0019725A">
      <w:pPr>
        <w:pStyle w:val="ListParagraph"/>
        <w:numPr>
          <w:ilvl w:val="0"/>
          <w:numId w:val="19"/>
        </w:numPr>
      </w:pPr>
      <w:r>
        <w:rPr>
          <w:b/>
          <w:bCs/>
        </w:rPr>
        <w:t>TYPE &lt;3..0&gt;</w:t>
      </w:r>
      <w:r>
        <w:t xml:space="preserve"> - Always 2 for an LDT</w:t>
      </w:r>
    </w:p>
    <w:p w14:paraId="39EC787A" w14:textId="3EE94CE3" w:rsidR="0019725A" w:rsidRDefault="0019725A" w:rsidP="0019725A">
      <w:pPr>
        <w:pStyle w:val="ListParagraph"/>
        <w:numPr>
          <w:ilvl w:val="0"/>
          <w:numId w:val="19"/>
        </w:numPr>
      </w:pPr>
      <w:r>
        <w:rPr>
          <w:b/>
          <w:bCs/>
        </w:rPr>
        <w:t>DPL&lt;1</w:t>
      </w:r>
      <w:r w:rsidRPr="00A369B3">
        <w:t>.</w:t>
      </w:r>
      <w:r>
        <w:rPr>
          <w:b/>
          <w:bCs/>
        </w:rPr>
        <w:t>.0&gt;</w:t>
      </w:r>
      <w:r>
        <w:t xml:space="preserve"> - The Descriptor Permission Level for the LDT is always the </w:t>
      </w:r>
      <w:r>
        <w:rPr>
          <w:i/>
          <w:iCs/>
        </w:rPr>
        <w:t>ring of the task</w:t>
      </w:r>
      <w:r>
        <w:t xml:space="preserve"> (e.g. 3)</w:t>
      </w:r>
    </w:p>
    <w:p w14:paraId="3FD6BE0E" w14:textId="77777777" w:rsidR="0019725A" w:rsidRDefault="0019725A" w:rsidP="0019725A">
      <w:pPr>
        <w:pStyle w:val="ListParagraph"/>
        <w:numPr>
          <w:ilvl w:val="0"/>
          <w:numId w:val="19"/>
        </w:numPr>
      </w:pPr>
      <w:r w:rsidRPr="00A369B3">
        <w:rPr>
          <w:b/>
          <w:bCs/>
        </w:rPr>
        <w:t>P</w:t>
      </w:r>
      <w:r>
        <w:t xml:space="preserve"> – Present (always 1)</w:t>
      </w:r>
    </w:p>
    <w:p w14:paraId="2C4601D8" w14:textId="77777777" w:rsidR="0019725A" w:rsidRDefault="0019725A" w:rsidP="0019725A">
      <w:pPr>
        <w:pStyle w:val="ListParagraph"/>
        <w:numPr>
          <w:ilvl w:val="0"/>
          <w:numId w:val="19"/>
        </w:numPr>
      </w:pPr>
      <w:r>
        <w:rPr>
          <w:b/>
          <w:bCs/>
        </w:rPr>
        <w:t>G – Granularity</w:t>
      </w:r>
      <w:r>
        <w:t xml:space="preserve"> (always 1, means size is in bytes)</w:t>
      </w:r>
    </w:p>
    <w:p w14:paraId="14C17E62" w14:textId="77777777" w:rsidR="0019725A" w:rsidRDefault="0019725A" w:rsidP="0019725A">
      <w:r>
        <w:rPr>
          <w:noProof/>
        </w:rPr>
        <mc:AlternateContent>
          <mc:Choice Requires="wps">
            <w:drawing>
              <wp:anchor distT="45720" distB="45720" distL="114300" distR="114300" simplePos="0" relativeHeight="251671552" behindDoc="0" locked="0" layoutInCell="1" allowOverlap="1" wp14:anchorId="5E1A30F1" wp14:editId="2DD4885C">
                <wp:simplePos x="0" y="0"/>
                <wp:positionH relativeFrom="column">
                  <wp:posOffset>227965</wp:posOffset>
                </wp:positionH>
                <wp:positionV relativeFrom="paragraph">
                  <wp:posOffset>366395</wp:posOffset>
                </wp:positionV>
                <wp:extent cx="6223635" cy="1404620"/>
                <wp:effectExtent l="0" t="0" r="24765"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635" cy="1404620"/>
                        </a:xfrm>
                        <a:prstGeom prst="rect">
                          <a:avLst/>
                        </a:prstGeom>
                        <a:solidFill>
                          <a:srgbClr val="FFFFFF"/>
                        </a:solidFill>
                        <a:ln w="9525">
                          <a:solidFill>
                            <a:srgbClr val="000000"/>
                          </a:solidFill>
                          <a:miter lim="800000"/>
                          <a:headEnd/>
                          <a:tailEnd/>
                        </a:ln>
                      </wps:spPr>
                      <wps:txbx>
                        <w:txbxContent>
                          <w:p w14:paraId="33BA644C" w14:textId="78AEC710" w:rsidR="00316D86" w:rsidRDefault="00316D86" w:rsidP="0019725A">
                            <w:r>
                              <w:rPr>
                                <w:b/>
                                <w:bCs/>
                              </w:rPr>
                              <w:t xml:space="preserve">Example: </w:t>
                            </w:r>
                            <w:r>
                              <w:t>Suppose an OS has placed the LDT at memory address 0x87654321, and the DPL is 3, the 64-bit LDT descriptor that would be loaded into the GDT would be:</w:t>
                            </w:r>
                            <w:r>
                              <w:br/>
                              <w:t>0x8780_8265_4321_0067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1A30F1" id="_x0000_s1032" type="#_x0000_t202" style="position:absolute;margin-left:17.95pt;margin-top:28.85pt;width:490.0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">
                <v:textbox style="mso-fit-shape-to-text:t">
                  <w:txbxContent>
                    <w:p w14:paraId="33BA644C" w14:textId="78AEC710" w:rsidR="00316D86" w:rsidRDefault="00316D86" w:rsidP="0019725A">
                      <w:r>
                        <w:rPr>
                          <w:b/>
                          <w:bCs/>
                        </w:rPr>
                        <w:t xml:space="preserve">Example: </w:t>
                      </w:r>
                      <w:r>
                        <w:t>Suppose an OS has placed the LDT at memory address 0x87654321, and the DPL is 3, the 64-bit LDT descriptor that would be loaded into the GDT would be:</w:t>
                      </w:r>
                      <w:r>
                        <w:br/>
                        <w:t>0x8780_8265_4321_0067</w:t>
                      </w:r>
                    </w:p>
                  </w:txbxContent>
                </v:textbox>
                <w10:wrap type="square"/>
              </v:shape>
            </w:pict>
          </mc:Fallback>
        </mc:AlternateContent>
      </w:r>
    </w:p>
    <w:p w14:paraId="5FFACDEA" w14:textId="77777777" w:rsidR="00472010" w:rsidRDefault="00472010" w:rsidP="00472010"/>
    <w:p w14:paraId="0CFE4707" w14:textId="77777777" w:rsidR="00472010" w:rsidRPr="00472010" w:rsidRDefault="00472010" w:rsidP="00472010"/>
    <w:p w14:paraId="75E098D2" w14:textId="77777777" w:rsidR="00472010" w:rsidRPr="00472010" w:rsidRDefault="00472010" w:rsidP="00472010"/>
    <w:p w14:paraId="31F1C106" w14:textId="2C75501B" w:rsidR="0019725A" w:rsidRDefault="0019725A" w:rsidP="0019725A">
      <w:pPr>
        <w:pStyle w:val="Heading4"/>
      </w:pPr>
      <w:r>
        <w:lastRenderedPageBreak/>
        <w:t>Segment Selectors</w:t>
      </w:r>
    </w:p>
    <w:p w14:paraId="2B8EEDC8" w14:textId="2C1E4BE2" w:rsidR="0019725A" w:rsidRDefault="0019725A" w:rsidP="0019725A">
      <w:r>
        <w:t xml:space="preserve">Recall from page </w:t>
      </w:r>
      <w:r>
        <w:fldChar w:fldCharType="begin"/>
      </w:r>
      <w:r>
        <w:instrText xml:space="preserve"> PAGEREF _Ref35596962 \h </w:instrText>
      </w:r>
      <w:r>
        <w:fldChar w:fldCharType="separate"/>
      </w:r>
      <w:r>
        <w:rPr>
          <w:noProof/>
        </w:rPr>
        <w:t>3</w:t>
      </w:r>
      <w:r>
        <w:fldChar w:fldCharType="end"/>
      </w:r>
      <w:r>
        <w:t xml:space="preserve"> that segment selectors include a table selector.  For example, loading CS with “0x08 = 0b1000”, selects index 1 of the global table, with RPL = ring 0.  However, we could load CS with “0xf = 0b1111”, which selects index 1 of the local table, with RPL = ring 3.</w:t>
      </w:r>
    </w:p>
    <w:p w14:paraId="2151E69C" w14:textId="5E08A96A" w:rsidR="0019725A" w:rsidRDefault="0019725A" w:rsidP="0019725A"/>
    <w:p w14:paraId="65D91C97" w14:textId="52E971DD" w:rsidR="00316D86" w:rsidRDefault="0019725A" w:rsidP="0019725A">
      <w:r>
        <w:t>When we developed the GDT, we picked selectors “0x08” for CS, and “0x10” for the others (index 1 and 2 respectively).  For the LDT, we can use index 0, and we will expect to see “0x07” for CS, and “0x0f” for the other segment registers.</w:t>
      </w:r>
      <w:r w:rsidR="00316D86">
        <w:t xml:space="preserve">  Note the big differences in the least significant 3 bits.</w:t>
      </w:r>
    </w:p>
    <w:p w14:paraId="60C206B2" w14:textId="0E87CB96" w:rsidR="00316D86" w:rsidRDefault="00316D86" w:rsidP="0019725A"/>
    <w:p w14:paraId="05434BB1" w14:textId="7C6B3889" w:rsidR="00316D86" w:rsidRDefault="00316D86" w:rsidP="00316D86">
      <w:pPr>
        <w:pStyle w:val="Heading2"/>
      </w:pPr>
      <w:r>
        <w:t>Bringing Order to this Chaos</w:t>
      </w:r>
    </w:p>
    <w:p w14:paraId="50EB351B" w14:textId="54F1D64C" w:rsidR="00316D86" w:rsidRDefault="00316D86" w:rsidP="00316D86">
      <w:r>
        <w:t>So far, we have been introduced to: a GDT, LDT, and IDT.  We have code, data, and system descriptors, and we have segment selectors.  Lets work through an example (without code) of how all of this works.</w:t>
      </w:r>
    </w:p>
    <w:p w14:paraId="5CB70975" w14:textId="74F2C443" w:rsidR="00316D86" w:rsidRDefault="00316D86" w:rsidP="00316D86"/>
    <w:p w14:paraId="20603AB9" w14:textId="5DFBAA52" w:rsidR="00316D86" w:rsidRDefault="00316D86" w:rsidP="00316D86">
      <w:pPr>
        <w:pStyle w:val="Heading4"/>
      </w:pPr>
      <w:r>
        <w:t>In the Beginning</w:t>
      </w:r>
    </w:p>
    <w:p w14:paraId="287A677A" w14:textId="4F5BA207" w:rsidR="00316D86" w:rsidRDefault="00316D86" w:rsidP="00316D86">
      <w:r>
        <w:t>The CPU came out of reset, ran through BIOS, then loaded Grub, which eventually loaded your kernel.  Your kernel entered protected mode, loaded the GDT, and set segment registers:</w:t>
      </w:r>
    </w:p>
    <w:p w14:paraId="0963B7EB" w14:textId="51936FE3" w:rsidR="00316D86" w:rsidRDefault="00316D86" w:rsidP="00316D86"/>
    <w:p w14:paraId="2038362D" w14:textId="35E4CF93" w:rsidR="00316D86" w:rsidRDefault="00316D86" w:rsidP="00316D86">
      <w:r>
        <w:rPr>
          <w:noProof/>
        </w:rPr>
        <mc:AlternateContent>
          <mc:Choice Requires="wps">
            <w:drawing>
              <wp:anchor distT="45720" distB="45720" distL="114300" distR="114300" simplePos="0" relativeHeight="251673600" behindDoc="0" locked="0" layoutInCell="1" allowOverlap="1" wp14:anchorId="78DFE41F" wp14:editId="2ECD0D38">
                <wp:simplePos x="0" y="0"/>
                <wp:positionH relativeFrom="column">
                  <wp:posOffset>806368</wp:posOffset>
                </wp:positionH>
                <wp:positionV relativeFrom="paragraph">
                  <wp:posOffset>3175</wp:posOffset>
                </wp:positionV>
                <wp:extent cx="3669665" cy="1834515"/>
                <wp:effectExtent l="0" t="0" r="21590" b="1333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9665" cy="1834515"/>
                        </a:xfrm>
                        <a:prstGeom prst="rect">
                          <a:avLst/>
                        </a:prstGeom>
                        <a:solidFill>
                          <a:srgbClr val="FFFFFF"/>
                        </a:solidFill>
                        <a:ln w="9525">
                          <a:solidFill>
                            <a:srgbClr val="000000"/>
                          </a:solidFill>
                          <a:miter lim="800000"/>
                          <a:headEnd/>
                          <a:tailEnd/>
                        </a:ln>
                      </wps:spPr>
                      <wps:txbx>
                        <w:txbxContent>
                          <w:p w14:paraId="7AF457B4" w14:textId="77777777" w:rsidR="00316D86" w:rsidRDefault="00316D86" w:rsidP="00316D86">
                            <w:pPr>
                              <w:keepNext/>
                              <w:jc w:val="center"/>
                            </w:pPr>
                            <w:r>
                              <w:object w:dxaOrig="7273" w:dyaOrig="2617" w14:anchorId="7C045B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86.2pt;height:103.1pt">
                                  <v:imagedata r:id="rId10" o:title=""/>
                                </v:shape>
                                <o:OLEObject Type="Embed" ProgID="Visio.Drawing.15" ShapeID="_x0000_i1028" DrawAspect="Content" ObjectID="_1646226209" r:id="rId11"/>
                              </w:object>
                            </w:r>
                          </w:p>
                          <w:p w14:paraId="0AD581B7" w14:textId="55A49619" w:rsidR="00316D86" w:rsidRDefault="00316D86" w:rsidP="00316D86">
                            <w:pPr>
                              <w:pStyle w:val="Caption"/>
                              <w:jc w:val="center"/>
                            </w:pPr>
                            <w:r>
                              <w:t xml:space="preserve">Figure </w:t>
                            </w:r>
                            <w:r>
                              <w:fldChar w:fldCharType="begin"/>
                            </w:r>
                            <w:r>
                              <w:instrText xml:space="preserve"> SEQ Figure \* ARABIC </w:instrText>
                            </w:r>
                            <w:r>
                              <w:fldChar w:fldCharType="separate"/>
                            </w:r>
                            <w:r w:rsidR="00AC6385">
                              <w:rPr>
                                <w:noProof/>
                              </w:rPr>
                              <w:t>6</w:t>
                            </w:r>
                            <w:r>
                              <w:fldChar w:fldCharType="end"/>
                            </w:r>
                            <w:r>
                              <w:t xml:space="preserve"> - Basic Memory System</w:t>
                            </w:r>
                          </w:p>
                          <w:p w14:paraId="6E1AAF78" w14:textId="15E485F9" w:rsidR="00316D86" w:rsidRDefault="00316D86" w:rsidP="00316D86">
                            <w:pPr>
                              <w:jc w:val="center"/>
                            </w:pP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FE41F" id="_x0000_s1033" type="#_x0000_t202" style="position:absolute;margin-left:63.5pt;margin-top:.25pt;width:288.95pt;height:144.45pt;z-index:25167360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">
                <v:textbox>
                  <w:txbxContent>
                    <w:p w14:paraId="7AF457B4" w14:textId="77777777" w:rsidR="00316D86" w:rsidRDefault="00316D86" w:rsidP="00316D86">
                      <w:pPr>
                        <w:keepNext/>
                        <w:jc w:val="center"/>
                      </w:pPr>
                      <w:r>
                        <w:object w:dxaOrig="7273" w:dyaOrig="2617" w14:anchorId="7C045B0B">
                          <v:shape id="_x0000_i1028" type="#_x0000_t75" style="width:286.2pt;height:103.1pt">
                            <v:imagedata r:id="rId10" o:title=""/>
                          </v:shape>
                          <o:OLEObject Type="Embed" ProgID="Visio.Drawing.15" ShapeID="_x0000_i1028" DrawAspect="Content" ObjectID="_1646226209" r:id="rId12"/>
                        </w:object>
                      </w:r>
                    </w:p>
                    <w:p w14:paraId="0AD581B7" w14:textId="55A49619" w:rsidR="00316D86" w:rsidRDefault="00316D86" w:rsidP="00316D86">
                      <w:pPr>
                        <w:pStyle w:val="Caption"/>
                        <w:jc w:val="center"/>
                      </w:pPr>
                      <w:r>
                        <w:t xml:space="preserve">Figure </w:t>
                      </w:r>
                      <w:r>
                        <w:fldChar w:fldCharType="begin"/>
                      </w:r>
                      <w:r>
                        <w:instrText xml:space="preserve"> SEQ Figure \* ARABIC </w:instrText>
                      </w:r>
                      <w:r>
                        <w:fldChar w:fldCharType="separate"/>
                      </w:r>
                      <w:r w:rsidR="00AC6385">
                        <w:rPr>
                          <w:noProof/>
                        </w:rPr>
                        <w:t>6</w:t>
                      </w:r>
                      <w:r>
                        <w:fldChar w:fldCharType="end"/>
                      </w:r>
                      <w:r>
                        <w:t xml:space="preserve"> - Basic Memory System</w:t>
                      </w:r>
                    </w:p>
                    <w:p w14:paraId="6E1AAF78" w14:textId="15E485F9" w:rsidR="00316D86" w:rsidRDefault="00316D86" w:rsidP="00316D86">
                      <w:pPr>
                        <w:jc w:val="center"/>
                      </w:pPr>
                    </w:p>
                  </w:txbxContent>
                </v:textbox>
                <w10:wrap type="square"/>
              </v:shape>
            </w:pict>
          </mc:Fallback>
        </mc:AlternateContent>
      </w:r>
    </w:p>
    <w:p w14:paraId="6D6CBC02" w14:textId="5CF81FB2" w:rsidR="00316D86" w:rsidRDefault="00316D86" w:rsidP="00316D86"/>
    <w:p w14:paraId="59A1A070" w14:textId="2894BF15" w:rsidR="00316D86" w:rsidRDefault="00316D86" w:rsidP="00316D86"/>
    <w:p w14:paraId="6D734CA9" w14:textId="77777777" w:rsidR="00316D86" w:rsidRPr="00316D86" w:rsidRDefault="00316D86" w:rsidP="00316D86"/>
    <w:p w14:paraId="38402E96" w14:textId="77777777" w:rsidR="00316D86" w:rsidRDefault="00316D86" w:rsidP="00316D86"/>
    <w:p w14:paraId="2FC9154D" w14:textId="5042F321" w:rsidR="00316D86" w:rsidRDefault="00316D86" w:rsidP="00316D86"/>
    <w:p w14:paraId="33760FC2" w14:textId="77777777" w:rsidR="00316D86" w:rsidRPr="00316D86" w:rsidRDefault="00316D86" w:rsidP="00316D86"/>
    <w:p w14:paraId="19E1166A" w14:textId="6B2594A8" w:rsidR="0019725A" w:rsidRDefault="0019725A" w:rsidP="0019725A"/>
    <w:p w14:paraId="1BC4DB0F" w14:textId="77777777" w:rsidR="0019725A" w:rsidRDefault="0019725A" w:rsidP="0019725A"/>
    <w:p w14:paraId="20D67E66" w14:textId="5FBBE033" w:rsidR="0019725A" w:rsidRDefault="0019725A" w:rsidP="0019725A"/>
    <w:p w14:paraId="4594F9DD" w14:textId="25FC0110" w:rsidR="0019725A" w:rsidRDefault="0019725A" w:rsidP="0019725A"/>
    <w:p w14:paraId="4FC1814D" w14:textId="4079525B" w:rsidR="00316D86" w:rsidRDefault="00316D86" w:rsidP="0019725A"/>
    <w:p w14:paraId="09593AC3" w14:textId="3F300C2D" w:rsidR="00316D86" w:rsidRDefault="00316D86" w:rsidP="0019725A"/>
    <w:p w14:paraId="4239C0F1" w14:textId="732CCBB4" w:rsidR="00316D86" w:rsidRDefault="00316D86" w:rsidP="00316D86">
      <w:pPr>
        <w:pStyle w:val="Heading4"/>
      </w:pPr>
      <w:r>
        <w:t>Creating a Task</w:t>
      </w:r>
    </w:p>
    <w:p w14:paraId="188FBC31" w14:textId="0869AF5F" w:rsidR="005A25F7" w:rsidRDefault="005A25F7" w:rsidP="005A25F7">
      <w:r>
        <w:t>To create a task, the kernel needs to allocate the 104 byte TSS structure.  The kernel initializes it with the various segment registers.  T</w:t>
      </w:r>
      <w:r w:rsidR="00AC6385">
        <w:t>w</w:t>
      </w:r>
      <w:r>
        <w:t xml:space="preserve">o blocks of memory are allocated for the Ring 0 and Ring 3 stacks, and the TSS’s stack pointers are aimed at those addresses.  The SS0 segment gets the 0x10 value for </w:t>
      </w:r>
      <w:r>
        <w:rPr>
          <w:i/>
          <w:iCs/>
        </w:rPr>
        <w:t>Ring 0 Data</w:t>
      </w:r>
      <w:r>
        <w:t>.  The SS segment gets the value 0xF for what will become the task’s Ring 3 segment to data.  At this point, the TSS register is just hanging out in memory and isn’t being used for anything.</w:t>
      </w:r>
      <w:r w:rsidR="00AC6385">
        <w:t xml:space="preserve">  Finally, space for the kernel’s new and enhanced GDT is allocated, but it isn’t loaded yet.  The same segment descriptors from the current “boot.S” GDT are added, as is a TSS </w:t>
      </w:r>
      <w:r w:rsidR="00AC6385">
        <w:rPr>
          <w:i/>
          <w:iCs/>
        </w:rPr>
        <w:t xml:space="preserve">segment descriptor </w:t>
      </w:r>
      <w:r w:rsidR="00AC6385">
        <w:t xml:space="preserve">is added to it.  The state of affairs is shown in </w:t>
      </w:r>
      <w:r w:rsidR="00AC6385">
        <w:fldChar w:fldCharType="begin"/>
      </w:r>
      <w:r w:rsidR="00AC6385">
        <w:instrText xml:space="preserve"> REF _Ref35607861 \h </w:instrText>
      </w:r>
      <w:r w:rsidR="00AC6385">
        <w:fldChar w:fldCharType="separate"/>
      </w:r>
      <w:r w:rsidR="00AC6385">
        <w:t xml:space="preserve">Figure </w:t>
      </w:r>
      <w:r w:rsidR="00AC6385">
        <w:rPr>
          <w:noProof/>
        </w:rPr>
        <w:t>7</w:t>
      </w:r>
      <w:r w:rsidR="00AC6385">
        <w:fldChar w:fldCharType="end"/>
      </w:r>
      <w:r w:rsidR="00AC6385">
        <w:t>.</w:t>
      </w:r>
    </w:p>
    <w:p w14:paraId="3150032C" w14:textId="60B801F0" w:rsidR="00316D86" w:rsidRPr="0019725A" w:rsidRDefault="00AC6385" w:rsidP="0019725A">
      <w:r>
        <w:rPr>
          <w:noProof/>
        </w:rPr>
        <w:lastRenderedPageBreak/>
        <mc:AlternateContent>
          <mc:Choice Requires="wps">
            <w:drawing>
              <wp:anchor distT="45720" distB="45720" distL="114300" distR="114300" simplePos="0" relativeHeight="251675648" behindDoc="0" locked="0" layoutInCell="1" allowOverlap="1" wp14:anchorId="3D9F2927" wp14:editId="6707B996">
                <wp:simplePos x="0" y="0"/>
                <wp:positionH relativeFrom="margin">
                  <wp:align>center</wp:align>
                </wp:positionH>
                <wp:positionV relativeFrom="paragraph">
                  <wp:posOffset>3994</wp:posOffset>
                </wp:positionV>
                <wp:extent cx="5757545" cy="3509645"/>
                <wp:effectExtent l="0" t="0" r="10160" b="26035"/>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3509645"/>
                        </a:xfrm>
                        <a:prstGeom prst="rect">
                          <a:avLst/>
                        </a:prstGeom>
                        <a:solidFill>
                          <a:srgbClr val="FFFFFF"/>
                        </a:solidFill>
                        <a:ln w="9525">
                          <a:solidFill>
                            <a:srgbClr val="000000"/>
                          </a:solidFill>
                          <a:miter lim="800000"/>
                          <a:headEnd/>
                          <a:tailEnd/>
                        </a:ln>
                      </wps:spPr>
                      <wps:txbx>
                        <w:txbxContent>
                          <w:p w14:paraId="303C8B5B" w14:textId="73DDDE97" w:rsidR="00AC6385" w:rsidRDefault="00AC6385" w:rsidP="00AC6385">
                            <w:pPr>
                              <w:keepNext/>
                              <w:jc w:val="center"/>
                            </w:pPr>
                            <w:r>
                              <w:object w:dxaOrig="9289" w:dyaOrig="7968" w14:anchorId="47DA0BFF">
                                <v:shape id="_x0000_i1040" type="#_x0000_t75" style="width:230.75pt;height:198pt">
                                  <v:imagedata r:id="rId13" o:title=""/>
                                </v:shape>
                                <o:OLEObject Type="Embed" ProgID="Visio.Drawing.15" ShapeID="_x0000_i1040" DrawAspect="Content" ObjectID="_1646226210" r:id="rId14"/>
                              </w:object>
                            </w:r>
                          </w:p>
                          <w:p w14:paraId="3EE921DA" w14:textId="0E677933" w:rsidR="00AC6385" w:rsidRDefault="00AC6385" w:rsidP="00AC6385">
                            <w:pPr>
                              <w:pStyle w:val="Caption"/>
                              <w:jc w:val="center"/>
                            </w:pPr>
                            <w:bookmarkStart w:id="6" w:name="_Ref35607861"/>
                            <w:r>
                              <w:t xml:space="preserve">Figure </w:t>
                            </w:r>
                            <w:r>
                              <w:fldChar w:fldCharType="begin"/>
                            </w:r>
                            <w:r>
                              <w:instrText xml:space="preserve"> SEQ Figure \* ARABIC </w:instrText>
                            </w:r>
                            <w:r>
                              <w:fldChar w:fldCharType="separate"/>
                            </w:r>
                            <w:r>
                              <w:rPr>
                                <w:noProof/>
                              </w:rPr>
                              <w:t>7</w:t>
                            </w:r>
                            <w:r>
                              <w:fldChar w:fldCharType="end"/>
                            </w:r>
                            <w:bookmarkEnd w:id="6"/>
                            <w:r>
                              <w:t xml:space="preserve"> - Constructed TSS</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9F2927" id="_x0000_s1034" type="#_x0000_t202" style="position:absolute;margin-left:0;margin-top:.3pt;width:453.35pt;height:276.35pt;z-index:251675648;visibility:visible;mso-wrap-style:non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">
                <v:textbox style="mso-fit-shape-to-text:t">
                  <w:txbxContent>
                    <w:p w14:paraId="303C8B5B" w14:textId="73DDDE97" w:rsidR="00AC6385" w:rsidRDefault="00AC6385" w:rsidP="00AC6385">
                      <w:pPr>
                        <w:keepNext/>
                        <w:jc w:val="center"/>
                      </w:pPr>
                      <w:r>
                        <w:object w:dxaOrig="9289" w:dyaOrig="7968" w14:anchorId="47DA0BFF">
                          <v:shape id="_x0000_i1040" type="#_x0000_t75" style="width:230.75pt;height:198pt">
                            <v:imagedata r:id="rId13" o:title=""/>
                          </v:shape>
                          <o:OLEObject Type="Embed" ProgID="Visio.Drawing.15" ShapeID="_x0000_i1040" DrawAspect="Content" ObjectID="_1646226210" r:id="rId15"/>
                        </w:object>
                      </w:r>
                    </w:p>
                    <w:p w14:paraId="3EE921DA" w14:textId="0E677933" w:rsidR="00AC6385" w:rsidRDefault="00AC6385" w:rsidP="00AC6385">
                      <w:pPr>
                        <w:pStyle w:val="Caption"/>
                        <w:jc w:val="center"/>
                      </w:pPr>
                      <w:bookmarkStart w:id="7" w:name="_Ref35607861"/>
                      <w:r>
                        <w:t xml:space="preserve">Figure </w:t>
                      </w:r>
                      <w:r>
                        <w:fldChar w:fldCharType="begin"/>
                      </w:r>
                      <w:r>
                        <w:instrText xml:space="preserve"> SEQ Figure \* ARABIC </w:instrText>
                      </w:r>
                      <w:r>
                        <w:fldChar w:fldCharType="separate"/>
                      </w:r>
                      <w:r>
                        <w:rPr>
                          <w:noProof/>
                        </w:rPr>
                        <w:t>7</w:t>
                      </w:r>
                      <w:r>
                        <w:fldChar w:fldCharType="end"/>
                      </w:r>
                      <w:bookmarkEnd w:id="7"/>
                      <w:r>
                        <w:t xml:space="preserve"> - Constructed TSS</w:t>
                      </w:r>
                    </w:p>
                  </w:txbxContent>
                </v:textbox>
                <w10:wrap type="topAndBottom" anchorx="margin"/>
              </v:shape>
            </w:pict>
          </mc:Fallback>
        </mc:AlternateContent>
      </w:r>
    </w:p>
    <w:p w14:paraId="6C7B8104" w14:textId="0583520F" w:rsidR="00AC6385" w:rsidRDefault="00AC6385" w:rsidP="00AC6385">
      <w:pPr>
        <w:pStyle w:val="Heading4"/>
      </w:pPr>
      <w:r>
        <w:t>Task’s Local Descriptor Table (LDT)</w:t>
      </w:r>
    </w:p>
    <w:p w14:paraId="7AE7C174" w14:textId="34C79372" w:rsidR="00AC6385" w:rsidRPr="00AC6385" w:rsidRDefault="00AC6385" w:rsidP="00AC6385">
      <w:pPr>
        <w:spacing w:line="240" w:lineRule="auto"/>
      </w:pPr>
      <w:r>
        <w:t xml:space="preserve">Next, the Task’s LDT is created – this only needs space for two 64-bit integers.  A </w:t>
      </w:r>
      <w:r>
        <w:rPr>
          <w:i/>
          <w:iCs/>
        </w:rPr>
        <w:t xml:space="preserve">descriptor </w:t>
      </w:r>
      <w:r>
        <w:t>is created, using a size of (2 * 8) -1 = 7 bytes, and a pointer to the local descriptor table.  That gets loaded into the LDT register.  After this step, we’re ready to start executing the task!  Whew!</w:t>
      </w:r>
    </w:p>
    <w:p w14:paraId="11DDD0CD" w14:textId="77777777" w:rsidR="00AC6385" w:rsidRDefault="00AC6385">
      <w:pPr>
        <w:spacing w:line="240" w:lineRule="auto"/>
      </w:pPr>
    </w:p>
    <w:p w14:paraId="1F1C9070" w14:textId="1CEBCF6B" w:rsidR="00AC6385" w:rsidRDefault="00AC6385">
      <w:pPr>
        <w:spacing w:line="240" w:lineRule="auto"/>
      </w:pPr>
    </w:p>
    <w:p w14:paraId="49E28DF0" w14:textId="1D80FFD5" w:rsidR="00AC6385" w:rsidRDefault="00AC6385">
      <w:pPr>
        <w:spacing w:line="240" w:lineRule="auto"/>
      </w:pPr>
      <w:r>
        <w:rPr>
          <w:noProof/>
        </w:rPr>
        <mc:AlternateContent>
          <mc:Choice Requires="wps">
            <w:drawing>
              <wp:anchor distT="45720" distB="45720" distL="114300" distR="114300" simplePos="0" relativeHeight="251677696" behindDoc="0" locked="0" layoutInCell="1" allowOverlap="1" wp14:anchorId="3068C193" wp14:editId="18B1D674">
                <wp:simplePos x="0" y="0"/>
                <wp:positionH relativeFrom="margin">
                  <wp:align>center</wp:align>
                </wp:positionH>
                <wp:positionV relativeFrom="paragraph">
                  <wp:posOffset>7038</wp:posOffset>
                </wp:positionV>
                <wp:extent cx="4075430" cy="2939415"/>
                <wp:effectExtent l="0" t="0" r="23495" b="13970"/>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5430" cy="2939415"/>
                        </a:xfrm>
                        <a:prstGeom prst="rect">
                          <a:avLst/>
                        </a:prstGeom>
                        <a:solidFill>
                          <a:srgbClr val="FFFFFF"/>
                        </a:solidFill>
                        <a:ln w="9525">
                          <a:solidFill>
                            <a:srgbClr val="000000"/>
                          </a:solidFill>
                          <a:miter lim="800000"/>
                          <a:headEnd/>
                          <a:tailEnd/>
                        </a:ln>
                      </wps:spPr>
                      <wps:txbx>
                        <w:txbxContent>
                          <w:p w14:paraId="04F9B92A" w14:textId="22E0B39D" w:rsidR="00AC6385" w:rsidRDefault="00AC6385" w:rsidP="00AC6385">
                            <w:pPr>
                              <w:keepNext/>
                            </w:pPr>
                            <w:r>
                              <w:object w:dxaOrig="9409" w:dyaOrig="7237" w14:anchorId="371A1BA1">
                                <v:shape id="_x0000_i1056" type="#_x0000_t75" style="width:287.45pt;height:221.45pt">
                                  <v:imagedata r:id="rId16" o:title=""/>
                                </v:shape>
                                <o:OLEObject Type="Embed" ProgID="Visio.Drawing.15" ShapeID="_x0000_i1056" DrawAspect="Content" ObjectID="_1646226211" r:id="rId17"/>
                              </w:object>
                            </w:r>
                          </w:p>
                          <w:p w14:paraId="4CD68245" w14:textId="797CD124" w:rsidR="00AC6385" w:rsidRDefault="00AC6385" w:rsidP="00AC6385">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 Task Setup after LDT</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68C193" id="_x0000_s1035" type="#_x0000_t202" style="position:absolute;margin-left:0;margin-top:.55pt;width:320.9pt;height:231.45pt;z-index:251677696;visibility:visible;mso-wrap-style:non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">
                <v:textbox style="mso-fit-shape-to-text:t">
                  <w:txbxContent>
                    <w:p w14:paraId="04F9B92A" w14:textId="22E0B39D" w:rsidR="00AC6385" w:rsidRDefault="00AC6385" w:rsidP="00AC6385">
                      <w:pPr>
                        <w:keepNext/>
                      </w:pPr>
                      <w:r>
                        <w:object w:dxaOrig="9409" w:dyaOrig="7237" w14:anchorId="371A1BA1">
                          <v:shape id="_x0000_i1056" type="#_x0000_t75" style="width:287.45pt;height:221.45pt">
                            <v:imagedata r:id="rId16" o:title=""/>
                          </v:shape>
                          <o:OLEObject Type="Embed" ProgID="Visio.Drawing.15" ShapeID="_x0000_i1056" DrawAspect="Content" ObjectID="_1646226211" r:id="rId18"/>
                        </w:object>
                      </w:r>
                    </w:p>
                    <w:p w14:paraId="4CD68245" w14:textId="797CD124" w:rsidR="00AC6385" w:rsidRDefault="00AC6385" w:rsidP="00AC6385">
                      <w:pPr>
                        <w:pStyle w:val="Caption"/>
                      </w:pPr>
                      <w:r>
                        <w:t xml:space="preserve">Figure </w:t>
                      </w:r>
                      <w:r>
                        <w:fldChar w:fldCharType="begin"/>
                      </w:r>
                      <w:r>
                        <w:instrText xml:space="preserve"> SEQ Figure \* ARABIC </w:instrText>
                      </w:r>
                      <w:r>
                        <w:fldChar w:fldCharType="separate"/>
                      </w:r>
                      <w:r>
                        <w:rPr>
                          <w:noProof/>
                        </w:rPr>
                        <w:t>8</w:t>
                      </w:r>
                      <w:r>
                        <w:fldChar w:fldCharType="end"/>
                      </w:r>
                      <w:r>
                        <w:t xml:space="preserve"> - Task Setup after LDT</w:t>
                      </w:r>
                    </w:p>
                  </w:txbxContent>
                </v:textbox>
                <w10:wrap type="topAndBottom" anchorx="margin"/>
              </v:shape>
            </w:pict>
          </mc:Fallback>
        </mc:AlternateContent>
      </w:r>
    </w:p>
    <w:p w14:paraId="47DE5765" w14:textId="6CA960B3" w:rsidR="00AC6385" w:rsidRDefault="00AC6385" w:rsidP="005B2618">
      <w:pPr>
        <w:pStyle w:val="Heading3"/>
      </w:pPr>
      <w:r>
        <w:lastRenderedPageBreak/>
        <w:t>Writing Code</w:t>
      </w:r>
    </w:p>
    <w:p w14:paraId="38EF982E" w14:textId="1A7A1022" w:rsidR="005B2618" w:rsidRDefault="005B2618" w:rsidP="005B2618">
      <w:pPr>
        <w:pStyle w:val="Heading4"/>
      </w:pPr>
      <w:r>
        <w:t>Step 1 – Data Structures</w:t>
      </w:r>
    </w:p>
    <w:p w14:paraId="57C9990E" w14:textId="6E9B3D6E" w:rsidR="005B2618" w:rsidRPr="005B2618" w:rsidRDefault="005B2618" w:rsidP="005B2618">
      <w:pPr>
        <w:pStyle w:val="ListParagraph"/>
        <w:numPr>
          <w:ilvl w:val="0"/>
          <w:numId w:val="21"/>
        </w:numPr>
      </w:pPr>
      <w:r>
        <w:t xml:space="preserve">Create a </w:t>
      </w:r>
      <w:r w:rsidRPr="005B2618">
        <w:rPr>
          <w:i/>
          <w:iCs/>
        </w:rPr>
        <w:t>packed</w:t>
      </w:r>
      <w:r>
        <w:t xml:space="preserve"> struct for your TSS that contains the fields shown in </w:t>
      </w:r>
      <w:r>
        <w:fldChar w:fldCharType="begin"/>
      </w:r>
      <w:r>
        <w:instrText xml:space="preserve"> REF _Ref35594166 \h </w:instrText>
      </w:r>
      <w:r>
        <w:fldChar w:fldCharType="separate"/>
      </w:r>
      <w:r>
        <w:t xml:space="preserve">Figure </w:t>
      </w:r>
      <w:r>
        <w:rPr>
          <w:noProof/>
        </w:rPr>
        <w:t>3</w:t>
      </w:r>
      <w:r>
        <w:fldChar w:fldCharType="end"/>
      </w:r>
      <w:r>
        <w:t>.  One helpful hint, if you always remember to zero out the whole structure, you can treat all of the 16-bit fields as if they were 32-bit fields, so ultimately, you just need a struct with 26 32-bit integer members.</w:t>
      </w:r>
    </w:p>
    <w:p w14:paraId="54389A08" w14:textId="54908B3D" w:rsidR="005B2618" w:rsidRDefault="005B2618" w:rsidP="005B2618"/>
    <w:p w14:paraId="483A7AC0" w14:textId="30555A91" w:rsidR="005B2618" w:rsidRDefault="005B2618" w:rsidP="005B2618">
      <w:pPr>
        <w:pStyle w:val="ListParagraph"/>
        <w:numPr>
          <w:ilvl w:val="0"/>
          <w:numId w:val="21"/>
        </w:numPr>
      </w:pPr>
      <w:r>
        <w:t>We will need a GDT Descriptor as well, so create a packed struct with a 16-bit size and a 32-bit address.</w:t>
      </w:r>
    </w:p>
    <w:p w14:paraId="33AE182E" w14:textId="77777777" w:rsidR="005B2618" w:rsidRDefault="005B2618" w:rsidP="005B2618">
      <w:pPr>
        <w:pStyle w:val="ListParagraph"/>
      </w:pPr>
    </w:p>
    <w:p w14:paraId="0B3B28B5" w14:textId="069708B3" w:rsidR="005B2618" w:rsidRDefault="005B2618" w:rsidP="005B2618">
      <w:pPr>
        <w:pStyle w:val="ListParagraph"/>
        <w:numPr>
          <w:ilvl w:val="0"/>
          <w:numId w:val="21"/>
        </w:numPr>
      </w:pPr>
      <w:r>
        <w:t xml:space="preserve">Create a struct for the </w:t>
      </w:r>
      <w:r>
        <w:rPr>
          <w:i/>
          <w:iCs/>
        </w:rPr>
        <w:t>kernel’s</w:t>
      </w:r>
      <w:r>
        <w:t xml:space="preserve"> logical view of a task.  Its members include a process ID (an integer), a TSS, a stack for ring 0, a stack for ring 3 (just arrays), and a pair of 64-bit value for the LDT.</w:t>
      </w:r>
      <w:r>
        <w:br/>
      </w:r>
    </w:p>
    <w:p w14:paraId="4F99028C" w14:textId="7339874F" w:rsidR="005B2618" w:rsidRDefault="005B2618" w:rsidP="005B2618">
      <w:pPr>
        <w:pStyle w:val="Heading4"/>
      </w:pPr>
      <w:r>
        <w:t xml:space="preserve">Step </w:t>
      </w:r>
      <w:r>
        <w:t>2</w:t>
      </w:r>
      <w:r>
        <w:t xml:space="preserve"> – </w:t>
      </w:r>
      <w:r>
        <w:t>Kernel Process</w:t>
      </w:r>
    </w:p>
    <w:p w14:paraId="0108E294" w14:textId="47F765BD" w:rsidR="005B2618" w:rsidRDefault="005B2618" w:rsidP="005B2618">
      <w:pPr>
        <w:pStyle w:val="ListParagraph"/>
        <w:numPr>
          <w:ilvl w:val="0"/>
          <w:numId w:val="22"/>
        </w:numPr>
      </w:pPr>
      <w:r>
        <w:t>Create a kernel process that is just an infinite loop.  We’ll do more with it later on.  It’s a void function, it takes no arguments, and it never returns.</w:t>
      </w:r>
    </w:p>
    <w:p w14:paraId="7906EBBB" w14:textId="77777777" w:rsidR="005B2618" w:rsidRDefault="005B2618" w:rsidP="005B2618"/>
    <w:p w14:paraId="5B7D304B" w14:textId="0BC61372" w:rsidR="005B2618" w:rsidRDefault="005B2618" w:rsidP="005B2618">
      <w:pPr>
        <w:pStyle w:val="Heading4"/>
      </w:pPr>
      <w:r>
        <w:t xml:space="preserve">Step </w:t>
      </w:r>
      <w:r>
        <w:t>3</w:t>
      </w:r>
      <w:r>
        <w:t xml:space="preserve"> – </w:t>
      </w:r>
      <w:r>
        <w:t>LDT &amp; TSS Entry</w:t>
      </w:r>
    </w:p>
    <w:p w14:paraId="348600D6" w14:textId="77777777" w:rsidR="005B2618" w:rsidRDefault="005B2618" w:rsidP="005B2618">
      <w:r>
        <w:t xml:space="preserve">Create a pair of functions, </w:t>
      </w:r>
    </w:p>
    <w:p w14:paraId="48E4A40D" w14:textId="627B94F3" w:rsidR="005B2618" w:rsidRDefault="005B2618" w:rsidP="005B2618">
      <w:pPr>
        <w:pStyle w:val="ListParagraph"/>
        <w:numPr>
          <w:ilvl w:val="0"/>
          <w:numId w:val="22"/>
        </w:numPr>
      </w:pPr>
      <w:r>
        <w:t xml:space="preserve">One that takes the address of an LDT structure and returns the 64-bit LDT system segment descriptor.  </w:t>
      </w:r>
    </w:p>
    <w:p w14:paraId="1B34F7FB" w14:textId="46C1B838" w:rsidR="005B2618" w:rsidRDefault="005B2618" w:rsidP="005B2618">
      <w:pPr>
        <w:pStyle w:val="ListParagraph"/>
        <w:numPr>
          <w:ilvl w:val="0"/>
          <w:numId w:val="22"/>
        </w:numPr>
      </w:pPr>
      <w:r>
        <w:t>One that takes the address of a TSS structure and returns the 64-bit TSS system segment descriptor.</w:t>
      </w:r>
    </w:p>
    <w:p w14:paraId="10C51A28" w14:textId="6D67CB6D" w:rsidR="005B2618" w:rsidRDefault="005B2618" w:rsidP="005B2618"/>
    <w:p w14:paraId="5478C700" w14:textId="388801D6" w:rsidR="005B2618" w:rsidRDefault="005B2618" w:rsidP="005B2618">
      <w:pPr>
        <w:pStyle w:val="Heading4"/>
      </w:pPr>
      <w:r>
        <w:t xml:space="preserve">Step </w:t>
      </w:r>
      <w:r>
        <w:t>4</w:t>
      </w:r>
      <w:r>
        <w:t xml:space="preserve"> – </w:t>
      </w:r>
      <w:r>
        <w:t>Loading Entries</w:t>
      </w:r>
    </w:p>
    <w:p w14:paraId="54BB44E9" w14:textId="79D4F7D6" w:rsidR="005B2618" w:rsidRDefault="005B2618" w:rsidP="005B2618">
      <w:r>
        <w:t>Create function to load the different entries – these may already be defined in your “i386.h” ?</w:t>
      </w:r>
    </w:p>
    <w:p w14:paraId="7593E824" w14:textId="0FE40D72" w:rsidR="005B2618" w:rsidRDefault="005B2618" w:rsidP="005B2618"/>
    <w:p w14:paraId="4971D012" w14:textId="77777777"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B2618">
        <w:rPr>
          <w:rFonts w:ascii="Courier New" w:eastAsia="Times New Roman" w:hAnsi="Courier New" w:cs="Courier New"/>
          <w:sz w:val="20"/>
          <w:szCs w:val="20"/>
          <w:lang w:val="en-US"/>
        </w:rPr>
        <w:t>void load_gdt(gdt_descriptor_t gdt_desc )</w:t>
      </w:r>
    </w:p>
    <w:p w14:paraId="2E480D78" w14:textId="77777777"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B2618">
        <w:rPr>
          <w:rFonts w:ascii="Courier New" w:eastAsia="Times New Roman" w:hAnsi="Courier New" w:cs="Courier New"/>
          <w:sz w:val="20"/>
          <w:szCs w:val="20"/>
          <w:lang w:val="en-US"/>
        </w:rPr>
        <w:t>{</w:t>
      </w:r>
    </w:p>
    <w:p w14:paraId="1D3980A6" w14:textId="77777777"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B2618">
        <w:rPr>
          <w:rFonts w:ascii="Courier New" w:eastAsia="Times New Roman" w:hAnsi="Courier New" w:cs="Courier New"/>
          <w:sz w:val="20"/>
          <w:szCs w:val="20"/>
          <w:lang w:val="en-US"/>
        </w:rPr>
        <w:t xml:space="preserve">    asm("lgdtl %0\n"</w:t>
      </w:r>
    </w:p>
    <w:p w14:paraId="420921CB" w14:textId="77777777"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B2618">
        <w:rPr>
          <w:rFonts w:ascii="Courier New" w:eastAsia="Times New Roman" w:hAnsi="Courier New" w:cs="Courier New"/>
          <w:sz w:val="20"/>
          <w:szCs w:val="20"/>
          <w:lang w:val="en-US"/>
        </w:rPr>
        <w:t xml:space="preserve">        "ljmp</w:t>
      </w:r>
      <w:r w:rsidRPr="005B2618">
        <w:rPr>
          <w:rFonts w:ascii="Courier New" w:eastAsia="Times New Roman" w:hAnsi="Courier New" w:cs="Courier New"/>
          <w:sz w:val="20"/>
          <w:szCs w:val="20"/>
          <w:lang w:val="en-US"/>
        </w:rPr>
        <w:tab/>
        <w:t>$0x0008,$_gdtnext\n"</w:t>
      </w:r>
    </w:p>
    <w:p w14:paraId="73623924" w14:textId="77777777"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B2618">
        <w:rPr>
          <w:rFonts w:ascii="Courier New" w:eastAsia="Times New Roman" w:hAnsi="Courier New" w:cs="Courier New"/>
          <w:sz w:val="20"/>
          <w:szCs w:val="20"/>
          <w:lang w:val="en-US"/>
        </w:rPr>
        <w:t xml:space="preserve">        "_gdtnext:</w:t>
      </w:r>
      <w:r w:rsidRPr="005B2618">
        <w:rPr>
          <w:rFonts w:ascii="Courier New" w:eastAsia="Times New Roman" w:hAnsi="Courier New" w:cs="Courier New"/>
          <w:sz w:val="20"/>
          <w:szCs w:val="20"/>
          <w:lang w:val="en-US"/>
        </w:rPr>
        <w:tab/>
        <w:t>"</w:t>
      </w:r>
    </w:p>
    <w:p w14:paraId="1A371676" w14:textId="77777777"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B2618">
        <w:rPr>
          <w:rFonts w:ascii="Courier New" w:eastAsia="Times New Roman" w:hAnsi="Courier New" w:cs="Courier New"/>
          <w:sz w:val="20"/>
          <w:szCs w:val="20"/>
          <w:lang w:val="en-US"/>
        </w:rPr>
        <w:t xml:space="preserve">        :: "m" (gdt_desc));</w:t>
      </w:r>
    </w:p>
    <w:p w14:paraId="4E65746C" w14:textId="77777777"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25303EFC" w14:textId="77777777"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B2618">
        <w:rPr>
          <w:rFonts w:ascii="Courier New" w:eastAsia="Times New Roman" w:hAnsi="Courier New" w:cs="Courier New"/>
          <w:sz w:val="20"/>
          <w:szCs w:val="20"/>
          <w:lang w:val="en-US"/>
        </w:rPr>
        <w:t>}</w:t>
      </w:r>
    </w:p>
    <w:p w14:paraId="3AE48AE2" w14:textId="46ED04AA" w:rsidR="005B2618" w:rsidRDefault="005B2618" w:rsidP="005B2618"/>
    <w:p w14:paraId="7B731917" w14:textId="77777777" w:rsidR="005B2618" w:rsidRDefault="005B2618">
      <w:pPr>
        <w:spacing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br w:type="page"/>
      </w:r>
    </w:p>
    <w:p w14:paraId="2F14EA10" w14:textId="28FFE14D"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B2618">
        <w:rPr>
          <w:rFonts w:ascii="Courier New" w:eastAsia="Times New Roman" w:hAnsi="Courier New" w:cs="Courier New"/>
          <w:sz w:val="20"/>
          <w:szCs w:val="20"/>
          <w:lang w:val="en-US"/>
        </w:rPr>
        <w:lastRenderedPageBreak/>
        <w:t>void load_tss()</w:t>
      </w:r>
    </w:p>
    <w:p w14:paraId="5064227B" w14:textId="145F800A" w:rsid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B2618">
        <w:rPr>
          <w:rFonts w:ascii="Courier New" w:eastAsia="Times New Roman" w:hAnsi="Courier New" w:cs="Courier New"/>
          <w:sz w:val="20"/>
          <w:szCs w:val="20"/>
          <w:lang w:val="en-US"/>
        </w:rPr>
        <w:t>{</w:t>
      </w:r>
    </w:p>
    <w:p w14:paraId="2EBFA985" w14:textId="45DF0C96"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Pr>
          <w:rFonts w:ascii="Courier New" w:eastAsia="Times New Roman" w:hAnsi="Courier New" w:cs="Courier New"/>
          <w:sz w:val="20"/>
          <w:szCs w:val="20"/>
          <w:lang w:val="en-US"/>
        </w:rPr>
        <w:t xml:space="preserve">    // this selector should point to your TSS entry in the GDT</w:t>
      </w:r>
    </w:p>
    <w:p w14:paraId="2C8BAB24" w14:textId="77777777"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B2618">
        <w:rPr>
          <w:rFonts w:ascii="Courier New" w:eastAsia="Times New Roman" w:hAnsi="Courier New" w:cs="Courier New"/>
          <w:sz w:val="20"/>
          <w:szCs w:val="20"/>
          <w:lang w:val="en-US"/>
        </w:rPr>
        <w:t xml:space="preserve">    asm("ljmp</w:t>
      </w:r>
      <w:r w:rsidRPr="005B2618">
        <w:rPr>
          <w:rFonts w:ascii="Courier New" w:eastAsia="Times New Roman" w:hAnsi="Courier New" w:cs="Courier New"/>
          <w:sz w:val="20"/>
          <w:szCs w:val="20"/>
          <w:lang w:val="en-US"/>
        </w:rPr>
        <w:tab/>
        <w:t>$0x002b,$0\n");</w:t>
      </w:r>
    </w:p>
    <w:p w14:paraId="0531517C" w14:textId="77777777"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500FA783" w14:textId="77777777"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B2618">
        <w:rPr>
          <w:rFonts w:ascii="Courier New" w:eastAsia="Times New Roman" w:hAnsi="Courier New" w:cs="Courier New"/>
          <w:sz w:val="20"/>
          <w:szCs w:val="20"/>
          <w:lang w:val="en-US"/>
        </w:rPr>
        <w:t>}</w:t>
      </w:r>
    </w:p>
    <w:p w14:paraId="0DD8D3AA" w14:textId="77777777" w:rsidR="005B2618" w:rsidRPr="005B2618" w:rsidRDefault="005B2618" w:rsidP="005B2618"/>
    <w:p w14:paraId="41F3FBED" w14:textId="77777777" w:rsidR="005B2618" w:rsidRPr="005B2618" w:rsidRDefault="005B2618" w:rsidP="005B2618"/>
    <w:p w14:paraId="3367B629" w14:textId="77777777"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B2618">
        <w:rPr>
          <w:rFonts w:ascii="Courier New" w:eastAsia="Times New Roman" w:hAnsi="Courier New" w:cs="Courier New"/>
          <w:sz w:val="20"/>
          <w:szCs w:val="20"/>
          <w:lang w:val="en-US"/>
        </w:rPr>
        <w:t>void load_ldt(int selector)</w:t>
      </w:r>
    </w:p>
    <w:p w14:paraId="2CC412B2" w14:textId="77777777"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B2618">
        <w:rPr>
          <w:rFonts w:ascii="Courier New" w:eastAsia="Times New Roman" w:hAnsi="Courier New" w:cs="Courier New"/>
          <w:sz w:val="20"/>
          <w:szCs w:val="20"/>
          <w:lang w:val="en-US"/>
        </w:rPr>
        <w:t>{</w:t>
      </w:r>
    </w:p>
    <w:p w14:paraId="790DFB4C" w14:textId="77777777"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B2618">
        <w:rPr>
          <w:rFonts w:ascii="Courier New" w:eastAsia="Times New Roman" w:hAnsi="Courier New" w:cs="Courier New"/>
          <w:sz w:val="20"/>
          <w:szCs w:val="20"/>
          <w:lang w:val="en-US"/>
        </w:rPr>
        <w:t xml:space="preserve">    asm("lldt  %%ax\n" ::"a"(selector));</w:t>
      </w:r>
    </w:p>
    <w:p w14:paraId="286E7B23" w14:textId="77777777" w:rsidR="005B2618" w:rsidRPr="005B2618" w:rsidRDefault="005B2618" w:rsidP="005B2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r w:rsidRPr="005B2618">
        <w:rPr>
          <w:rFonts w:ascii="Courier New" w:eastAsia="Times New Roman" w:hAnsi="Courier New" w:cs="Courier New"/>
          <w:sz w:val="20"/>
          <w:szCs w:val="20"/>
          <w:lang w:val="en-US"/>
        </w:rPr>
        <w:t>}</w:t>
      </w:r>
    </w:p>
    <w:p w14:paraId="54EAB6B9" w14:textId="208C037B" w:rsidR="005B2618" w:rsidRDefault="005B2618" w:rsidP="005B2618"/>
    <w:p w14:paraId="366E521D" w14:textId="4150E080" w:rsidR="005B2618" w:rsidRDefault="005B2618" w:rsidP="005B2618"/>
    <w:p w14:paraId="55E3BA74" w14:textId="363565A6" w:rsidR="005B2618" w:rsidRDefault="005B2618" w:rsidP="005B2618">
      <w:pPr>
        <w:pStyle w:val="Heading4"/>
      </w:pPr>
      <w:r>
        <w:t xml:space="preserve">Step </w:t>
      </w:r>
      <w:r>
        <w:t>5</w:t>
      </w:r>
      <w:r>
        <w:t xml:space="preserve"> – </w:t>
      </w:r>
      <w:r>
        <w:t>Create the Task and TSS</w:t>
      </w:r>
    </w:p>
    <w:p w14:paraId="39897436" w14:textId="3392F928" w:rsidR="005B2618" w:rsidRDefault="005B2618" w:rsidP="005B2618">
      <w:r>
        <w:t>Write a function that does the following</w:t>
      </w:r>
    </w:p>
    <w:p w14:paraId="286D492D" w14:textId="0CA68619" w:rsidR="005B2618" w:rsidRDefault="005B2618" w:rsidP="005B2618">
      <w:pPr>
        <w:pStyle w:val="ListParagraph"/>
        <w:numPr>
          <w:ilvl w:val="0"/>
          <w:numId w:val="22"/>
        </w:numPr>
      </w:pPr>
      <w:r>
        <w:t>Initialize a task struct (from step 1) to zeros</w:t>
      </w:r>
    </w:p>
    <w:p w14:paraId="4C1E14CD" w14:textId="4B464BA6" w:rsidR="005B2618" w:rsidRDefault="005B2618" w:rsidP="005B2618">
      <w:pPr>
        <w:pStyle w:val="ListParagraph"/>
        <w:numPr>
          <w:ilvl w:val="0"/>
          <w:numId w:val="22"/>
        </w:numPr>
      </w:pPr>
      <w:r>
        <w:t>Set the TSS entries:</w:t>
      </w:r>
    </w:p>
    <w:p w14:paraId="62D10043" w14:textId="64D98A9B" w:rsidR="005B2618" w:rsidRDefault="005B2618" w:rsidP="005B2618">
      <w:pPr>
        <w:pStyle w:val="ListParagraph"/>
        <w:numPr>
          <w:ilvl w:val="1"/>
          <w:numId w:val="22"/>
        </w:numPr>
      </w:pPr>
      <w:r>
        <w:t>EIP = address of the function from step 2 (see function pointers)</w:t>
      </w:r>
    </w:p>
    <w:p w14:paraId="08A75360" w14:textId="2E16D521" w:rsidR="005B2618" w:rsidRDefault="005B2618" w:rsidP="005B2618">
      <w:pPr>
        <w:pStyle w:val="ListParagraph"/>
        <w:numPr>
          <w:ilvl w:val="1"/>
          <w:numId w:val="22"/>
        </w:numPr>
      </w:pPr>
      <w:r>
        <w:t>SS0 = Ring 0 data selector from GDT</w:t>
      </w:r>
    </w:p>
    <w:p w14:paraId="3CFB28A2" w14:textId="576E4B80" w:rsidR="005B2618" w:rsidRDefault="005B2618" w:rsidP="005B2618">
      <w:pPr>
        <w:pStyle w:val="ListParagraph"/>
        <w:numPr>
          <w:ilvl w:val="1"/>
          <w:numId w:val="22"/>
        </w:numPr>
      </w:pPr>
      <w:r>
        <w:t>ESP0 = address of the ring 0 stack allocated in the task struct</w:t>
      </w:r>
    </w:p>
    <w:p w14:paraId="3E4009E8" w14:textId="7A84A706" w:rsidR="005B2618" w:rsidRDefault="005B2618" w:rsidP="005B2618">
      <w:pPr>
        <w:pStyle w:val="ListParagraph"/>
        <w:numPr>
          <w:ilvl w:val="1"/>
          <w:numId w:val="22"/>
        </w:numPr>
      </w:pPr>
      <w:r>
        <w:t>SS = Ring 3 data selector from LDT</w:t>
      </w:r>
    </w:p>
    <w:p w14:paraId="5C2660A8" w14:textId="3E5AD8E8" w:rsidR="005B2618" w:rsidRDefault="005B2618" w:rsidP="005B2618">
      <w:pPr>
        <w:pStyle w:val="ListParagraph"/>
        <w:numPr>
          <w:ilvl w:val="1"/>
          <w:numId w:val="22"/>
        </w:numPr>
      </w:pPr>
      <w:r>
        <w:t>ESP = address of the ring 3 stack allocated in the task struct</w:t>
      </w:r>
    </w:p>
    <w:p w14:paraId="64EEF5DC" w14:textId="6F2736C1" w:rsidR="005B2618" w:rsidRDefault="005B2618" w:rsidP="005B2618">
      <w:pPr>
        <w:pStyle w:val="ListParagraph"/>
        <w:numPr>
          <w:ilvl w:val="1"/>
          <w:numId w:val="22"/>
        </w:numPr>
      </w:pPr>
      <w:r>
        <w:t>DS, ES, FS, and GS = Ring 3 data selector from LDT</w:t>
      </w:r>
    </w:p>
    <w:p w14:paraId="4E6C7DF4" w14:textId="4F94FF3B" w:rsidR="005B2618" w:rsidRDefault="005B2618" w:rsidP="005B2618">
      <w:pPr>
        <w:pStyle w:val="ListParagraph"/>
        <w:numPr>
          <w:ilvl w:val="1"/>
          <w:numId w:val="22"/>
        </w:numPr>
      </w:pPr>
      <w:r>
        <w:t>CS = Ring 3 code selector from LDT</w:t>
      </w:r>
    </w:p>
    <w:p w14:paraId="22104D4E" w14:textId="2BADD9CE" w:rsidR="005B2618" w:rsidRDefault="005B2618" w:rsidP="005B2618">
      <w:pPr>
        <w:pStyle w:val="ListParagraph"/>
        <w:numPr>
          <w:ilvl w:val="1"/>
          <w:numId w:val="22"/>
        </w:numPr>
      </w:pPr>
      <w:r>
        <w:t xml:space="preserve">EFLAGS = 0x3202 </w:t>
      </w:r>
    </w:p>
    <w:p w14:paraId="4789783F" w14:textId="2F69CEC8" w:rsidR="005B2618" w:rsidRDefault="005B2618" w:rsidP="005B2618">
      <w:pPr>
        <w:pStyle w:val="ListParagraph"/>
        <w:numPr>
          <w:ilvl w:val="1"/>
          <w:numId w:val="22"/>
        </w:numPr>
      </w:pPr>
      <w:r>
        <w:t>LDT = LDT selector from GDT</w:t>
      </w:r>
    </w:p>
    <w:p w14:paraId="092E9C96" w14:textId="46FE9C43" w:rsidR="005B2618" w:rsidRDefault="005B2618" w:rsidP="005B2618">
      <w:pPr>
        <w:pStyle w:val="ListParagraph"/>
        <w:numPr>
          <w:ilvl w:val="1"/>
          <w:numId w:val="22"/>
        </w:numPr>
      </w:pPr>
      <w:r>
        <w:t>Everything else is 0</w:t>
      </w:r>
    </w:p>
    <w:p w14:paraId="30BD8BE9" w14:textId="4A85242B" w:rsidR="005B2618" w:rsidRDefault="005B2618" w:rsidP="005B2618">
      <w:pPr>
        <w:pStyle w:val="ListParagraph"/>
        <w:numPr>
          <w:ilvl w:val="0"/>
          <w:numId w:val="22"/>
        </w:numPr>
      </w:pPr>
      <w:r>
        <w:t>Set the tasks’s LDT fields:</w:t>
      </w:r>
    </w:p>
    <w:p w14:paraId="70C965E7" w14:textId="6F467F77" w:rsidR="005B2618" w:rsidRDefault="005B2618" w:rsidP="005B2618">
      <w:pPr>
        <w:pStyle w:val="ListParagraph"/>
        <w:numPr>
          <w:ilvl w:val="1"/>
          <w:numId w:val="22"/>
        </w:numPr>
      </w:pPr>
      <w:r>
        <w:t>Entry 0 should create the ring 3 code segment</w:t>
      </w:r>
    </w:p>
    <w:p w14:paraId="7E94F608" w14:textId="434313D3" w:rsidR="005B2618" w:rsidRDefault="005B2618" w:rsidP="005B2618">
      <w:pPr>
        <w:pStyle w:val="ListParagraph"/>
        <w:numPr>
          <w:ilvl w:val="1"/>
          <w:numId w:val="22"/>
        </w:numPr>
      </w:pPr>
      <w:r>
        <w:t>Entry 1 should create the ring 0 code segment</w:t>
      </w:r>
    </w:p>
    <w:p w14:paraId="7F5C6E8C" w14:textId="57D071F7" w:rsidR="005B2618" w:rsidRDefault="005B2618" w:rsidP="005B2618"/>
    <w:p w14:paraId="7078FDC1" w14:textId="7F509C8A" w:rsidR="005B2618" w:rsidRDefault="005B2618" w:rsidP="005B2618">
      <w:pPr>
        <w:pStyle w:val="Heading4"/>
      </w:pPr>
      <w:r>
        <w:t xml:space="preserve">Step </w:t>
      </w:r>
      <w:r>
        <w:t>6</w:t>
      </w:r>
      <w:r>
        <w:t xml:space="preserve"> – </w:t>
      </w:r>
      <w:r>
        <w:t>Dispatch the Task</w:t>
      </w:r>
    </w:p>
    <w:p w14:paraId="52925EAE" w14:textId="5BA7552E" w:rsidR="005B2618" w:rsidRDefault="005B2618" w:rsidP="005B2618">
      <w:r>
        <w:t>Write a “task switch” function that:</w:t>
      </w:r>
    </w:p>
    <w:p w14:paraId="3D7BB9C6" w14:textId="7C9E235B" w:rsidR="005B2618" w:rsidRDefault="005B2618" w:rsidP="005B2618">
      <w:pPr>
        <w:pStyle w:val="ListParagraph"/>
        <w:numPr>
          <w:ilvl w:val="0"/>
          <w:numId w:val="22"/>
        </w:numPr>
      </w:pPr>
      <w:r>
        <w:t>Sets the TSS entry in the enhanced GDT to the address of the TSS for the task</w:t>
      </w:r>
    </w:p>
    <w:p w14:paraId="1B157BEF" w14:textId="503CA209" w:rsidR="005B2618" w:rsidRDefault="005B2618" w:rsidP="005B2618">
      <w:pPr>
        <w:pStyle w:val="ListParagraph"/>
        <w:numPr>
          <w:ilvl w:val="0"/>
          <w:numId w:val="22"/>
        </w:numPr>
      </w:pPr>
      <w:r>
        <w:t>Sets the LDT entry in the enhanced GDT to the address of the LDT for the task (the address of the two 64-bit integer array in the task struct)</w:t>
      </w:r>
    </w:p>
    <w:p w14:paraId="41212490" w14:textId="334C1503" w:rsidR="005B2618" w:rsidRDefault="005B2618" w:rsidP="005B2618">
      <w:pPr>
        <w:pStyle w:val="ListParagraph"/>
        <w:numPr>
          <w:ilvl w:val="0"/>
          <w:numId w:val="22"/>
        </w:numPr>
      </w:pPr>
      <w:r>
        <w:t>Creates a GDT descriptor for the enhanced GDT</w:t>
      </w:r>
    </w:p>
    <w:p w14:paraId="08CEE949" w14:textId="7D9E67A4" w:rsidR="005B2618" w:rsidRDefault="005B2618" w:rsidP="005B2618">
      <w:pPr>
        <w:pStyle w:val="ListParagraph"/>
        <w:numPr>
          <w:ilvl w:val="0"/>
          <w:numId w:val="22"/>
        </w:numPr>
      </w:pPr>
      <w:r>
        <w:t>Load the enhanced GDT</w:t>
      </w:r>
    </w:p>
    <w:p w14:paraId="40FB0500" w14:textId="2167561E" w:rsidR="005B2618" w:rsidRPr="005B2618" w:rsidRDefault="005B2618" w:rsidP="005B2618">
      <w:pPr>
        <w:pStyle w:val="ListParagraph"/>
        <w:numPr>
          <w:ilvl w:val="0"/>
          <w:numId w:val="22"/>
        </w:numPr>
      </w:pPr>
      <w:r>
        <w:t>Loads the TSS by long-jumping to the address of the task.</w:t>
      </w:r>
    </w:p>
    <w:p w14:paraId="03EFB978" w14:textId="18F2AA31" w:rsidR="00AC6385" w:rsidRDefault="00AC6385">
      <w:pPr>
        <w:spacing w:line="240" w:lineRule="auto"/>
      </w:pPr>
    </w:p>
    <w:p w14:paraId="304A64A2" w14:textId="00779A71" w:rsidR="005B2618" w:rsidRDefault="005B2618" w:rsidP="005B2618">
      <w:pPr>
        <w:pStyle w:val="Heading4"/>
      </w:pPr>
      <w:r>
        <w:lastRenderedPageBreak/>
        <w:t xml:space="preserve">Step </w:t>
      </w:r>
      <w:r>
        <w:t>7</w:t>
      </w:r>
      <w:r>
        <w:t xml:space="preserve"> – </w:t>
      </w:r>
      <w:r>
        <w:t>Debug and Run</w:t>
      </w:r>
    </w:p>
    <w:p w14:paraId="076CA2C4" w14:textId="246B9ED3" w:rsidR="005B2618" w:rsidRDefault="005B2618" w:rsidP="005B2618">
      <w:r>
        <w:t>Debug and run until GDB hits a break-point in the kernel function.</w:t>
      </w:r>
    </w:p>
    <w:p w14:paraId="4FB8CF0E" w14:textId="7FEC3415" w:rsidR="00A745CB" w:rsidRDefault="00A745CB" w:rsidP="005B2618"/>
    <w:p w14:paraId="23970E54" w14:textId="750D7A5D" w:rsidR="00A745CB" w:rsidRDefault="00A745CB" w:rsidP="005B2618"/>
    <w:p w14:paraId="211C376D" w14:textId="52870AF7" w:rsidR="00A745CB" w:rsidRDefault="00A745CB" w:rsidP="005B2618"/>
    <w:p w14:paraId="62A37C32" w14:textId="2151F60D" w:rsidR="00A745CB" w:rsidRDefault="00A745CB" w:rsidP="00A745CB">
      <w:pPr>
        <w:pStyle w:val="Heading3"/>
      </w:pPr>
      <w:r>
        <w:t>Getting Back From Ring 3</w:t>
      </w:r>
    </w:p>
    <w:p w14:paraId="37508058" w14:textId="0870244A" w:rsidR="00046D22" w:rsidRDefault="00A745CB" w:rsidP="00A745CB">
      <w:r>
        <w:t>To get back from Ring 3, we need to pick one the gate methods.  In this lab, we’ll use the Call Gate.  Use the internet to find documentation about the Call Gate’s type.  Instead of an offset and limit, it uses different fields, such as the address of the function to invoke in Ring 0, and the number of arguments that must be copied onto the Ring 0 stack.</w:t>
      </w:r>
      <w:r w:rsidR="00046D22">
        <w:t xml:space="preserve"> </w:t>
      </w:r>
    </w:p>
    <w:p w14:paraId="2D835DAF" w14:textId="77777777" w:rsidR="00046D22" w:rsidRDefault="00046D22" w:rsidP="00A745CB"/>
    <w:p w14:paraId="23ADC8EF" w14:textId="175607E9" w:rsidR="00046D22" w:rsidRDefault="00046D22" w:rsidP="00046D22">
      <w:pPr>
        <w:pStyle w:val="Heading4"/>
      </w:pPr>
      <w:r>
        <w:t xml:space="preserve">Step </w:t>
      </w:r>
      <w:r>
        <w:t>8</w:t>
      </w:r>
      <w:r>
        <w:t xml:space="preserve"> – </w:t>
      </w:r>
      <w:r>
        <w:t>Update entries for the call gates, and tasks</w:t>
      </w:r>
    </w:p>
    <w:p w14:paraId="60592012" w14:textId="4724EAA2" w:rsidR="00A745CB" w:rsidRDefault="00046D22" w:rsidP="00A745CB">
      <w:r>
        <w:t>Create an entry in your enhanced GDT for the call gate.</w:t>
      </w:r>
    </w:p>
    <w:p w14:paraId="3F699E51" w14:textId="51EB6044" w:rsidR="00A745CB" w:rsidRDefault="00A745CB" w:rsidP="00A745CB"/>
    <w:p w14:paraId="4DD8FE8C" w14:textId="01D2796A" w:rsidR="00A745CB" w:rsidRDefault="00A745CB" w:rsidP="00A745CB">
      <w:r>
        <w:t xml:space="preserve">To trigger the call gate we need to use a “far call” </w:t>
      </w:r>
      <w:r w:rsidR="00046D22">
        <w:t>to the segment selector for the call gate.  For example, my call gate had a segment descriptor of “0x43”, to trigger the call:</w:t>
      </w:r>
      <w:r w:rsidR="00046D22">
        <w:br/>
      </w:r>
    </w:p>
    <w:p w14:paraId="028893C1" w14:textId="09409D46" w:rsidR="00046D22" w:rsidRDefault="00046D22" w:rsidP="00046D22">
      <w:pPr>
        <w:jc w:val="center"/>
        <w:rPr>
          <w:rStyle w:val="p"/>
          <w:rFonts w:ascii="Courier New" w:hAnsi="Courier New" w:cs="Courier New"/>
          <w:sz w:val="20"/>
          <w:szCs w:val="20"/>
        </w:rPr>
      </w:pPr>
      <w:r>
        <w:rPr>
          <w:rStyle w:val="n"/>
          <w:rFonts w:ascii="Courier New" w:hAnsi="Courier New" w:cs="Courier New"/>
          <w:sz w:val="20"/>
          <w:szCs w:val="20"/>
        </w:rPr>
        <w:t>asm</w:t>
      </w:r>
      <w:r>
        <w:rPr>
          <w:rStyle w:val="p"/>
          <w:rFonts w:ascii="Courier New" w:hAnsi="Courier New" w:cs="Courier New"/>
          <w:sz w:val="20"/>
          <w:szCs w:val="20"/>
        </w:rPr>
        <w:t>(</w:t>
      </w:r>
      <w:r>
        <w:rPr>
          <w:rStyle w:val="s"/>
          <w:rFonts w:ascii="Courier New" w:hAnsi="Courier New" w:cs="Courier New"/>
          <w:sz w:val="20"/>
          <w:szCs w:val="20"/>
        </w:rPr>
        <w:t>"call $0x43,$0"</w:t>
      </w:r>
      <w:r>
        <w:rPr>
          <w:rStyle w:val="p"/>
          <w:rFonts w:ascii="Courier New" w:hAnsi="Courier New" w:cs="Courier New"/>
          <w:sz w:val="20"/>
          <w:szCs w:val="20"/>
        </w:rPr>
        <w:t>);</w:t>
      </w:r>
    </w:p>
    <w:p w14:paraId="0EDE45F9" w14:textId="002F1623" w:rsidR="00046D22" w:rsidRDefault="00046D22" w:rsidP="00046D22">
      <w:pPr>
        <w:rPr>
          <w:rStyle w:val="p"/>
          <w:rFonts w:ascii="Courier New" w:hAnsi="Courier New" w:cs="Courier New"/>
          <w:sz w:val="20"/>
          <w:szCs w:val="20"/>
        </w:rPr>
      </w:pPr>
    </w:p>
    <w:p w14:paraId="2970E46E" w14:textId="597B8255" w:rsidR="00046D22" w:rsidRDefault="00046D22" w:rsidP="00046D22">
      <w:r>
        <w:t>The next instruction executed would be the first instruction in the function described by the call gate, which for now can be really easy:</w:t>
      </w:r>
      <w:r>
        <w:br/>
      </w:r>
    </w:p>
    <w:p w14:paraId="025F16D2" w14:textId="77777777" w:rsidR="00046D22" w:rsidRPr="00046D22" w:rsidRDefault="00046D22" w:rsidP="000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0"/>
        <w:rPr>
          <w:rFonts w:ascii="Courier New" w:eastAsia="Times New Roman" w:hAnsi="Courier New" w:cs="Courier New"/>
          <w:sz w:val="20"/>
          <w:szCs w:val="20"/>
          <w:lang w:val="en-US"/>
        </w:rPr>
      </w:pPr>
      <w:r w:rsidRPr="00046D22">
        <w:rPr>
          <w:rFonts w:ascii="Courier New" w:eastAsia="Times New Roman" w:hAnsi="Courier New" w:cs="Courier New"/>
          <w:sz w:val="20"/>
          <w:szCs w:val="20"/>
          <w:lang w:val="en-US"/>
        </w:rPr>
        <w:t>void kcall( )</w:t>
      </w:r>
    </w:p>
    <w:p w14:paraId="14FB1F47" w14:textId="77777777" w:rsidR="00046D22" w:rsidRPr="00046D22" w:rsidRDefault="00046D22" w:rsidP="000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0"/>
        <w:rPr>
          <w:rFonts w:ascii="Courier New" w:eastAsia="Times New Roman" w:hAnsi="Courier New" w:cs="Courier New"/>
          <w:sz w:val="20"/>
          <w:szCs w:val="20"/>
          <w:lang w:val="en-US"/>
        </w:rPr>
      </w:pPr>
      <w:r w:rsidRPr="00046D22">
        <w:rPr>
          <w:rFonts w:ascii="Courier New" w:eastAsia="Times New Roman" w:hAnsi="Courier New" w:cs="Courier New"/>
          <w:sz w:val="20"/>
          <w:szCs w:val="20"/>
          <w:lang w:val="en-US"/>
        </w:rPr>
        <w:t>{</w:t>
      </w:r>
    </w:p>
    <w:p w14:paraId="158FB73F" w14:textId="77777777" w:rsidR="00046D22" w:rsidRDefault="00046D22" w:rsidP="000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0"/>
        <w:rPr>
          <w:rFonts w:ascii="Courier New" w:eastAsia="Times New Roman" w:hAnsi="Courier New" w:cs="Courier New"/>
          <w:sz w:val="20"/>
          <w:szCs w:val="20"/>
          <w:lang w:val="en-US"/>
        </w:rPr>
      </w:pPr>
    </w:p>
    <w:p w14:paraId="49F8C857" w14:textId="0D7D28B7" w:rsidR="00046D22" w:rsidRPr="00046D22" w:rsidRDefault="00046D22" w:rsidP="000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0"/>
        <w:rPr>
          <w:rFonts w:ascii="Courier New" w:eastAsia="Times New Roman" w:hAnsi="Courier New" w:cs="Courier New"/>
          <w:sz w:val="20"/>
          <w:szCs w:val="20"/>
          <w:lang w:val="en-US"/>
        </w:rPr>
      </w:pPr>
      <w:r w:rsidRPr="00046D22">
        <w:rPr>
          <w:rFonts w:ascii="Courier New" w:eastAsia="Times New Roman" w:hAnsi="Courier New" w:cs="Courier New"/>
          <w:sz w:val="20"/>
          <w:szCs w:val="20"/>
          <w:lang w:val="en-US"/>
        </w:rPr>
        <w:t>}</w:t>
      </w:r>
    </w:p>
    <w:p w14:paraId="7243E3D2" w14:textId="4B86AEEF" w:rsidR="00046D22" w:rsidRDefault="00046D22" w:rsidP="00046D22"/>
    <w:p w14:paraId="08F1D4C1" w14:textId="77D13540" w:rsidR="00046D22" w:rsidRDefault="00046D22" w:rsidP="00046D22">
      <w:r>
        <w:t>Test and make sure that this works.  Once you can get to and fro without crashing the machine, we can make this more useful.</w:t>
      </w:r>
    </w:p>
    <w:p w14:paraId="2FF4BFF4" w14:textId="1E7C59EC" w:rsidR="00046D22" w:rsidRDefault="00046D22" w:rsidP="00046D22"/>
    <w:p w14:paraId="23928276" w14:textId="1AFBA0DA" w:rsidR="00046D22" w:rsidRDefault="00046D22" w:rsidP="00046D22">
      <w:pPr>
        <w:pStyle w:val="Heading4"/>
      </w:pPr>
      <w:r>
        <w:t xml:space="preserve">Step </w:t>
      </w:r>
      <w:r>
        <w:t>9</w:t>
      </w:r>
      <w:r>
        <w:t xml:space="preserve"> – </w:t>
      </w:r>
      <w:r>
        <w:t>Make it a Kernel Service that does something</w:t>
      </w:r>
    </w:p>
    <w:p w14:paraId="7FC62ABF" w14:textId="77777777" w:rsidR="00046D22" w:rsidRDefault="00046D22" w:rsidP="00046D22">
      <w:r>
        <w:t>Modify the call gate to accept 3 arguments.   When the call gate is activated, the CPU will copy three 32-bit integers from the call stack of your caller into the call stack of the call gate function.</w:t>
      </w:r>
    </w:p>
    <w:p w14:paraId="1CCB6BBA" w14:textId="77777777" w:rsidR="00046D22" w:rsidRDefault="00046D22" w:rsidP="00046D22"/>
    <w:p w14:paraId="277AE1B5" w14:textId="7A5E9307" w:rsidR="00046D22" w:rsidRDefault="00046D22" w:rsidP="00046D22">
      <w:r>
        <w:t>These three integers will represent:</w:t>
      </w:r>
    </w:p>
    <w:p w14:paraId="0F681956" w14:textId="193B5ADF" w:rsidR="00046D22" w:rsidRDefault="00046D22" w:rsidP="00046D22">
      <w:pPr>
        <w:pStyle w:val="ListParagraph"/>
        <w:numPr>
          <w:ilvl w:val="0"/>
          <w:numId w:val="22"/>
        </w:numPr>
      </w:pPr>
      <w:r>
        <w:t>A service number</w:t>
      </w:r>
    </w:p>
    <w:p w14:paraId="19281F98" w14:textId="046A1335" w:rsidR="00046D22" w:rsidRDefault="00046D22" w:rsidP="00046D22">
      <w:pPr>
        <w:pStyle w:val="ListParagraph"/>
        <w:numPr>
          <w:ilvl w:val="0"/>
          <w:numId w:val="22"/>
        </w:numPr>
      </w:pPr>
      <w:r>
        <w:t xml:space="preserve">A return code address </w:t>
      </w:r>
    </w:p>
    <w:p w14:paraId="746F87D5" w14:textId="320DD1D3" w:rsidR="00046D22" w:rsidRDefault="00046D22" w:rsidP="00046D22">
      <w:pPr>
        <w:pStyle w:val="ListParagraph"/>
        <w:numPr>
          <w:ilvl w:val="0"/>
          <w:numId w:val="22"/>
        </w:numPr>
      </w:pPr>
      <w:r>
        <w:t>A value address</w:t>
      </w:r>
    </w:p>
    <w:p w14:paraId="49619E87" w14:textId="7F763123" w:rsidR="00046D22" w:rsidRDefault="00046D22" w:rsidP="00046D22"/>
    <w:p w14:paraId="7EA844CA" w14:textId="1AF959DA" w:rsidR="00046D22" w:rsidRPr="00A745CB" w:rsidRDefault="00046D22" w:rsidP="00046D22">
      <w:pPr>
        <w:pStyle w:val="Heading4"/>
      </w:pPr>
      <w:r>
        <w:lastRenderedPageBreak/>
        <w:t>Ring 0 Call Handler</w:t>
      </w:r>
    </w:p>
    <w:p w14:paraId="21BC92AE" w14:textId="6E85791D" w:rsidR="00A745CB" w:rsidRDefault="00046D22" w:rsidP="005B2618">
      <w:r>
        <w:t>Since we’ve lost direct access to the hardware, we can no longer access the keyboard!  So, if service number is 1, we will check the keyboard FIFO (ring 0 can still see it).  If there is a character in the FIFO, we’ll store a 1 in return code, and store that character in the value’ address.  If there isn’t a character available, we’ll simply store a 0 in the return code address, and not change the value address.</w:t>
      </w:r>
    </w:p>
    <w:p w14:paraId="5CBF66FF" w14:textId="35DF1B41" w:rsidR="00046D22" w:rsidRDefault="00046D22" w:rsidP="005B2618"/>
    <w:p w14:paraId="4B25658E" w14:textId="347D5940" w:rsidR="00046D22" w:rsidRDefault="00046D22" w:rsidP="005B2618">
      <w:r>
        <w:t>In Ring 3, we’ve also lost the ability to access hardware memory, to “kprintf” will no longer work!  So, if service number is 2, we’ll read the character from the value address and “putc” that character to the console.</w:t>
      </w:r>
    </w:p>
    <w:p w14:paraId="47D5BC80" w14:textId="6DAD4294" w:rsidR="00046D22" w:rsidRDefault="00046D22" w:rsidP="005B2618"/>
    <w:p w14:paraId="2AE01DEE" w14:textId="77D57D3A" w:rsidR="00046D22" w:rsidRDefault="00046D22" w:rsidP="005B2618">
      <w:r>
        <w:t>Your Ring 3 call needs to push the values onto its stack – the C compiler won’t do this, so your code is:</w:t>
      </w:r>
    </w:p>
    <w:p w14:paraId="0F2356F5" w14:textId="77777777" w:rsidR="00046D22" w:rsidRPr="00046D22" w:rsidRDefault="00046D22" w:rsidP="000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rPr>
      </w:pPr>
    </w:p>
    <w:p w14:paraId="59CBBC42" w14:textId="77777777" w:rsidR="00046D22" w:rsidRPr="00046D22" w:rsidRDefault="00046D22" w:rsidP="00046D22">
      <w:pPr>
        <w:pStyle w:val="code"/>
        <w:ind w:left="720"/>
        <w:rPr>
          <w:lang w:val="en-US"/>
        </w:rPr>
      </w:pPr>
      <w:r w:rsidRPr="00046D22">
        <w:rPr>
          <w:lang w:val="en-US"/>
        </w:rPr>
        <w:t>void ktask(int service, int *rc, uint8_t *buff)</w:t>
      </w:r>
    </w:p>
    <w:p w14:paraId="78022636" w14:textId="77777777" w:rsidR="00046D22" w:rsidRPr="00046D22" w:rsidRDefault="00046D22" w:rsidP="00046D22">
      <w:pPr>
        <w:pStyle w:val="code"/>
        <w:ind w:left="720"/>
        <w:rPr>
          <w:lang w:val="en-US"/>
        </w:rPr>
      </w:pPr>
      <w:r w:rsidRPr="00046D22">
        <w:rPr>
          <w:lang w:val="en-US"/>
        </w:rPr>
        <w:t>{</w:t>
      </w:r>
    </w:p>
    <w:p w14:paraId="0580D796" w14:textId="77777777" w:rsidR="00046D22" w:rsidRPr="00046D22" w:rsidRDefault="00046D22" w:rsidP="00046D22">
      <w:pPr>
        <w:pStyle w:val="code"/>
        <w:ind w:left="720"/>
        <w:rPr>
          <w:lang w:val="en-US"/>
        </w:rPr>
      </w:pPr>
      <w:r w:rsidRPr="00046D22">
        <w:rPr>
          <w:lang w:val="en-US"/>
        </w:rPr>
        <w:t xml:space="preserve">    asm("pushl %2\n"</w:t>
      </w:r>
    </w:p>
    <w:p w14:paraId="3ADB539C" w14:textId="77777777" w:rsidR="00046D22" w:rsidRPr="00046D22" w:rsidRDefault="00046D22" w:rsidP="00046D22">
      <w:pPr>
        <w:pStyle w:val="code"/>
        <w:ind w:left="720"/>
        <w:rPr>
          <w:lang w:val="en-US"/>
        </w:rPr>
      </w:pPr>
      <w:r w:rsidRPr="00046D22">
        <w:rPr>
          <w:lang w:val="en-US"/>
        </w:rPr>
        <w:t xml:space="preserve">        "pushl %1\n"</w:t>
      </w:r>
    </w:p>
    <w:p w14:paraId="0B235168" w14:textId="77777777" w:rsidR="00046D22" w:rsidRPr="00046D22" w:rsidRDefault="00046D22" w:rsidP="00046D22">
      <w:pPr>
        <w:pStyle w:val="code"/>
        <w:ind w:left="720"/>
        <w:rPr>
          <w:lang w:val="en-US"/>
        </w:rPr>
      </w:pPr>
      <w:r w:rsidRPr="00046D22">
        <w:rPr>
          <w:lang w:val="en-US"/>
        </w:rPr>
        <w:t xml:space="preserve">        "pushl %0\n"</w:t>
      </w:r>
    </w:p>
    <w:p w14:paraId="64F6AC11" w14:textId="77777777" w:rsidR="00046D22" w:rsidRPr="00046D22" w:rsidRDefault="00046D22" w:rsidP="00046D22">
      <w:pPr>
        <w:pStyle w:val="code"/>
        <w:ind w:left="720"/>
        <w:rPr>
          <w:lang w:val="en-US"/>
        </w:rPr>
      </w:pPr>
      <w:r w:rsidRPr="00046D22">
        <w:rPr>
          <w:lang w:val="en-US"/>
        </w:rPr>
        <w:t xml:space="preserve">        "call $0x43, $0\n"</w:t>
      </w:r>
    </w:p>
    <w:p w14:paraId="6633E53C" w14:textId="77777777" w:rsidR="00046D22" w:rsidRPr="00046D22" w:rsidRDefault="00046D22" w:rsidP="00046D22">
      <w:pPr>
        <w:pStyle w:val="code"/>
        <w:ind w:left="720"/>
        <w:rPr>
          <w:lang w:val="en-US"/>
        </w:rPr>
      </w:pPr>
      <w:r w:rsidRPr="00046D22">
        <w:rPr>
          <w:lang w:val="en-US"/>
        </w:rPr>
        <w:t xml:space="preserve">        :</w:t>
      </w:r>
    </w:p>
    <w:p w14:paraId="6FEE1F90" w14:textId="77777777" w:rsidR="00046D22" w:rsidRPr="00046D22" w:rsidRDefault="00046D22" w:rsidP="00046D22">
      <w:pPr>
        <w:pStyle w:val="code"/>
        <w:ind w:left="720"/>
        <w:rPr>
          <w:lang w:val="en-US"/>
        </w:rPr>
      </w:pPr>
      <w:r w:rsidRPr="00046D22">
        <w:rPr>
          <w:lang w:val="en-US"/>
        </w:rPr>
        <w:t xml:space="preserve">        : "r"(service), "r"(rc), "r" (buff));</w:t>
      </w:r>
    </w:p>
    <w:p w14:paraId="1D3DBF51" w14:textId="77777777" w:rsidR="00046D22" w:rsidRPr="00046D22" w:rsidRDefault="00046D22" w:rsidP="000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urier New" w:eastAsia="Times New Roman" w:hAnsi="Courier New" w:cs="Courier New"/>
          <w:sz w:val="20"/>
          <w:szCs w:val="20"/>
          <w:lang w:val="en-US"/>
        </w:rPr>
      </w:pPr>
      <w:r w:rsidRPr="00046D22">
        <w:rPr>
          <w:rFonts w:ascii="Courier New" w:eastAsia="Times New Roman" w:hAnsi="Courier New" w:cs="Courier New"/>
          <w:sz w:val="20"/>
          <w:szCs w:val="20"/>
          <w:lang w:val="en-US"/>
        </w:rPr>
        <w:t>}</w:t>
      </w:r>
    </w:p>
    <w:p w14:paraId="54320930" w14:textId="77777777" w:rsidR="00046D22" w:rsidRDefault="00046D22" w:rsidP="005B2618"/>
    <w:p w14:paraId="383F2146" w14:textId="6E7B0318" w:rsidR="00046D22" w:rsidRDefault="00046D22" w:rsidP="00046D22">
      <w:r>
        <w:t>And, in Ring 0, your code needs to pull things off the stack and deal with the extra stuff on the stack.  I’ll give you this code, you fill in the rest:</w:t>
      </w:r>
    </w:p>
    <w:p w14:paraId="4E8EDF8C" w14:textId="77777777" w:rsidR="00046D22" w:rsidRDefault="00046D22" w:rsidP="00046D22">
      <w:pPr>
        <w:pStyle w:val="HTMLPreformatted"/>
      </w:pPr>
    </w:p>
    <w:p w14:paraId="21208A8D" w14:textId="68EC5BE9" w:rsidR="00046D22" w:rsidRPr="00046D22" w:rsidRDefault="00046D22" w:rsidP="00046D22">
      <w:pPr>
        <w:pStyle w:val="code"/>
        <w:ind w:left="720"/>
      </w:pPr>
      <w:r w:rsidRPr="00046D22">
        <w:t>static void task_gate( )</w:t>
      </w:r>
    </w:p>
    <w:p w14:paraId="7CD905DB" w14:textId="7AA49A21" w:rsidR="00046D22" w:rsidRPr="00046D22" w:rsidRDefault="00046D22" w:rsidP="00046D22">
      <w:pPr>
        <w:pStyle w:val="code"/>
        <w:ind w:left="720"/>
      </w:pPr>
      <w:r w:rsidRPr="00046D22">
        <w:t>{</w:t>
      </w:r>
    </w:p>
    <w:p w14:paraId="2CC2A41C" w14:textId="77777777" w:rsidR="00046D22" w:rsidRPr="00046D22" w:rsidRDefault="00046D22" w:rsidP="00046D22">
      <w:pPr>
        <w:pStyle w:val="code"/>
        <w:ind w:left="720"/>
      </w:pPr>
      <w:r w:rsidRPr="00046D22">
        <w:t xml:space="preserve">    uint32_t service, rc, val;</w:t>
      </w:r>
    </w:p>
    <w:p w14:paraId="421EA242" w14:textId="53B15493" w:rsidR="00046D22" w:rsidRPr="00046D22" w:rsidRDefault="00046D22" w:rsidP="00046D22">
      <w:pPr>
        <w:pStyle w:val="code"/>
        <w:ind w:left="720"/>
      </w:pPr>
      <w:r>
        <w:t xml:space="preserve">    </w:t>
      </w:r>
    </w:p>
    <w:p w14:paraId="2C43A0E2" w14:textId="77777777" w:rsidR="00046D22" w:rsidRPr="00046D22" w:rsidRDefault="00046D22" w:rsidP="00046D22">
      <w:pPr>
        <w:pStyle w:val="code"/>
        <w:ind w:left="720"/>
      </w:pPr>
      <w:r w:rsidRPr="00046D22">
        <w:t xml:space="preserve">    asm("movl 12(%%ebp),%%eax\n"</w:t>
      </w:r>
    </w:p>
    <w:p w14:paraId="397FCEF3" w14:textId="77777777" w:rsidR="00046D22" w:rsidRPr="00046D22" w:rsidRDefault="00046D22" w:rsidP="00046D22">
      <w:pPr>
        <w:pStyle w:val="code"/>
        <w:ind w:left="720"/>
      </w:pPr>
      <w:r w:rsidRPr="00046D22">
        <w:t xml:space="preserve">        "movl %%eax, %0\n"</w:t>
      </w:r>
    </w:p>
    <w:p w14:paraId="773319BD" w14:textId="77777777" w:rsidR="00046D22" w:rsidRPr="00046D22" w:rsidRDefault="00046D22" w:rsidP="00046D22">
      <w:pPr>
        <w:pStyle w:val="code"/>
        <w:ind w:left="720"/>
      </w:pPr>
      <w:r w:rsidRPr="00046D22">
        <w:t xml:space="preserve">        "movl 16(%%ebp),%%eax\n"</w:t>
      </w:r>
    </w:p>
    <w:p w14:paraId="7E6F6337" w14:textId="77777777" w:rsidR="00046D22" w:rsidRPr="00046D22" w:rsidRDefault="00046D22" w:rsidP="00046D22">
      <w:pPr>
        <w:pStyle w:val="code"/>
        <w:ind w:left="720"/>
      </w:pPr>
      <w:r w:rsidRPr="00046D22">
        <w:t xml:space="preserve">        "movl %%eax, %1\n"</w:t>
      </w:r>
    </w:p>
    <w:p w14:paraId="123E230E" w14:textId="77777777" w:rsidR="00046D22" w:rsidRPr="00046D22" w:rsidRDefault="00046D22" w:rsidP="00046D22">
      <w:pPr>
        <w:pStyle w:val="code"/>
        <w:ind w:left="720"/>
      </w:pPr>
      <w:r w:rsidRPr="00046D22">
        <w:t xml:space="preserve">        "movl 20(%%ebp),%%eax\n"</w:t>
      </w:r>
    </w:p>
    <w:p w14:paraId="74D37D1D" w14:textId="77777777" w:rsidR="00046D22" w:rsidRPr="00046D22" w:rsidRDefault="00046D22" w:rsidP="00046D22">
      <w:pPr>
        <w:pStyle w:val="code"/>
        <w:ind w:left="720"/>
      </w:pPr>
      <w:r w:rsidRPr="00046D22">
        <w:t xml:space="preserve">        "movl %%eax, %2\n"</w:t>
      </w:r>
    </w:p>
    <w:p w14:paraId="7073C81B" w14:textId="77777777" w:rsidR="00046D22" w:rsidRPr="00046D22" w:rsidRDefault="00046D22" w:rsidP="00046D22">
      <w:pPr>
        <w:pStyle w:val="code"/>
        <w:ind w:left="720"/>
      </w:pPr>
      <w:r w:rsidRPr="00046D22">
        <w:t xml:space="preserve">        : "=r"(service), </w:t>
      </w:r>
    </w:p>
    <w:p w14:paraId="24D09657" w14:textId="77777777" w:rsidR="00046D22" w:rsidRPr="00046D22" w:rsidRDefault="00046D22" w:rsidP="00046D22">
      <w:pPr>
        <w:pStyle w:val="code"/>
        <w:ind w:left="720"/>
      </w:pPr>
      <w:r w:rsidRPr="00046D22">
        <w:t xml:space="preserve">          "=r"(rc),</w:t>
      </w:r>
    </w:p>
    <w:p w14:paraId="71245C0C" w14:textId="77777777" w:rsidR="00046D22" w:rsidRPr="00046D22" w:rsidRDefault="00046D22" w:rsidP="00046D22">
      <w:pPr>
        <w:pStyle w:val="code"/>
        <w:ind w:left="720"/>
      </w:pPr>
      <w:r w:rsidRPr="00046D22">
        <w:t xml:space="preserve">          "=r"(val)</w:t>
      </w:r>
    </w:p>
    <w:p w14:paraId="7D553A16" w14:textId="2B360694" w:rsidR="00046D22" w:rsidRPr="00046D22" w:rsidRDefault="00046D22" w:rsidP="00046D22">
      <w:pPr>
        <w:pStyle w:val="code"/>
        <w:ind w:left="720"/>
      </w:pPr>
      <w:r w:rsidRPr="00046D22">
        <w:t xml:space="preserve">    );</w:t>
      </w:r>
    </w:p>
    <w:p w14:paraId="49A26311" w14:textId="1832B59B" w:rsidR="00046D22" w:rsidRPr="00046D22" w:rsidRDefault="00046D22" w:rsidP="00046D22">
      <w:pPr>
        <w:pStyle w:val="code"/>
        <w:ind w:left="720"/>
      </w:pPr>
      <w:r>
        <w:t xml:space="preserve">   // write the code to handle the service here</w:t>
      </w:r>
      <w:r>
        <w:br/>
        <w:t xml:space="preserve">   if (service == 1) {  …</w:t>
      </w:r>
      <w:r>
        <w:br/>
      </w:r>
    </w:p>
    <w:p w14:paraId="75BF4D6D" w14:textId="77777777" w:rsidR="00046D22" w:rsidRPr="00046D22" w:rsidRDefault="00046D22" w:rsidP="00046D22">
      <w:pPr>
        <w:pStyle w:val="code"/>
        <w:ind w:left="720"/>
      </w:pPr>
      <w:r w:rsidRPr="00046D22">
        <w:t xml:space="preserve">   asm("movl %ebp, %esp\n"</w:t>
      </w:r>
    </w:p>
    <w:p w14:paraId="470A4F06" w14:textId="77777777" w:rsidR="00046D22" w:rsidRPr="00046D22" w:rsidRDefault="00046D22" w:rsidP="00046D22">
      <w:pPr>
        <w:pStyle w:val="code"/>
        <w:ind w:left="720"/>
      </w:pPr>
      <w:r w:rsidRPr="00046D22">
        <w:t xml:space="preserve">       "addl $4, %esp\n"</w:t>
      </w:r>
    </w:p>
    <w:p w14:paraId="71867FE7" w14:textId="77777777" w:rsidR="00046D22" w:rsidRPr="00046D22" w:rsidRDefault="00046D22" w:rsidP="00046D22">
      <w:pPr>
        <w:pStyle w:val="code"/>
        <w:ind w:left="720"/>
      </w:pPr>
      <w:r w:rsidRPr="00046D22">
        <w:t xml:space="preserve">       "retf $12");</w:t>
      </w:r>
    </w:p>
    <w:p w14:paraId="4FE5C23E" w14:textId="77777777" w:rsidR="00046D22" w:rsidRPr="00046D22" w:rsidRDefault="00046D22" w:rsidP="00046D22">
      <w:pPr>
        <w:pStyle w:val="code"/>
        <w:ind w:left="720"/>
      </w:pPr>
      <w:r w:rsidRPr="00046D22">
        <w:t>}</w:t>
      </w:r>
    </w:p>
    <w:p w14:paraId="14DA760D" w14:textId="502ABCC0" w:rsidR="00046D22" w:rsidRDefault="00046D22" w:rsidP="005B2618"/>
    <w:p w14:paraId="4E8FD71F" w14:textId="77777777" w:rsidR="00046D22" w:rsidRDefault="00046D22" w:rsidP="005B2618"/>
    <w:p w14:paraId="1E2A4F73" w14:textId="0B83562B" w:rsidR="00046D22" w:rsidRDefault="00046D22" w:rsidP="00046D22">
      <w:pPr>
        <w:pStyle w:val="Heading4"/>
      </w:pPr>
      <w:r>
        <w:t xml:space="preserve">Step </w:t>
      </w:r>
      <w:r>
        <w:t>10</w:t>
      </w:r>
      <w:r>
        <w:t xml:space="preserve"> – </w:t>
      </w:r>
      <w:r>
        <w:t>Use the Service</w:t>
      </w:r>
    </w:p>
    <w:p w14:paraId="488D5F46" w14:textId="7C1F45FC" w:rsidR="00046D22" w:rsidRDefault="00046D22" w:rsidP="00046D22">
      <w:r>
        <w:t>From Ring 3, call the Ring 0 service to get characters from the keyboard driver and return to Ring 0; then again from ring 3, call the Ring 0 service to print the character to the keyboard.</w:t>
      </w:r>
    </w:p>
    <w:p w14:paraId="56CCD57F" w14:textId="0B275A35" w:rsidR="00046D22" w:rsidRDefault="00046D22" w:rsidP="00046D22"/>
    <w:p w14:paraId="7FBC5A66" w14:textId="70AE3340" w:rsidR="00046D22" w:rsidRPr="00046D22" w:rsidRDefault="00046D22" w:rsidP="00046D22">
      <w:pPr>
        <w:jc w:val="center"/>
      </w:pPr>
      <w:r>
        <w:rPr>
          <w:noProof/>
        </w:rPr>
        <w:drawing>
          <wp:inline distT="0" distB="0" distL="0" distR="0" wp14:anchorId="65F1172F" wp14:editId="6D134681">
            <wp:extent cx="4829175" cy="30384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29175" cy="3038475"/>
                    </a:xfrm>
                    <a:prstGeom prst="rect">
                      <a:avLst/>
                    </a:prstGeom>
                  </pic:spPr>
                </pic:pic>
              </a:graphicData>
            </a:graphic>
          </wp:inline>
        </w:drawing>
      </w:r>
    </w:p>
    <w:p w14:paraId="786DD8F5" w14:textId="09084ACD" w:rsidR="005B2618" w:rsidRDefault="005B2618" w:rsidP="005B2618"/>
    <w:p w14:paraId="2BBA195D" w14:textId="77777777" w:rsidR="005B2618" w:rsidRPr="005B2618" w:rsidRDefault="005B2618" w:rsidP="005B2618"/>
    <w:p w14:paraId="3077C928" w14:textId="77777777" w:rsidR="005B2618" w:rsidRDefault="005B2618">
      <w:pPr>
        <w:spacing w:line="240" w:lineRule="auto"/>
      </w:pPr>
    </w:p>
    <w:p w14:paraId="1BFF6398" w14:textId="77777777" w:rsidR="00AC6385" w:rsidRDefault="00AC6385">
      <w:pPr>
        <w:spacing w:line="240" w:lineRule="auto"/>
      </w:pPr>
    </w:p>
    <w:p w14:paraId="36C17D7D" w14:textId="1EAADD7A" w:rsidR="0019725A" w:rsidRDefault="0019725A">
      <w:pPr>
        <w:spacing w:line="240" w:lineRule="auto"/>
      </w:pPr>
      <w:r>
        <w:br w:type="page"/>
      </w:r>
      <w:r w:rsidR="00AC6385">
        <w:lastRenderedPageBreak/>
        <w:tab/>
      </w:r>
    </w:p>
    <w:p w14:paraId="7045DA2F" w14:textId="77777777" w:rsidR="00627EAE" w:rsidRDefault="00627EAE" w:rsidP="00627EAE">
      <w:pPr>
        <w:pStyle w:val="Heading1"/>
      </w:pPr>
      <w:r>
        <w:t>Deliverables and Demos</w:t>
      </w:r>
    </w:p>
    <w:p w14:paraId="42D03BC7" w14:textId="77777777" w:rsidR="00627EAE" w:rsidRDefault="00627EAE" w:rsidP="00627EAE">
      <w:r>
        <w:t>Arrange a time for us to meet, and show be prepared to show me the following:</w:t>
      </w:r>
    </w:p>
    <w:p w14:paraId="6819637C" w14:textId="4A9B7B5A" w:rsidR="00627EAE" w:rsidRDefault="00822B64" w:rsidP="00627EAE">
      <w:pPr>
        <w:pStyle w:val="ListParagraph"/>
        <w:numPr>
          <w:ilvl w:val="0"/>
          <w:numId w:val="13"/>
        </w:numPr>
      </w:pPr>
      <w:r>
        <w:t xml:space="preserve">Demonstrate your working </w:t>
      </w:r>
      <w:r w:rsidR="00DF1C3A">
        <w:t>“driver” gating between Ring 3 and Ring 0 and back again.</w:t>
      </w:r>
    </w:p>
    <w:p w14:paraId="4D70EF92" w14:textId="2C0916CF" w:rsidR="00822B64" w:rsidRDefault="00822B64" w:rsidP="00627EAE">
      <w:pPr>
        <w:pStyle w:val="ListParagraph"/>
        <w:numPr>
          <w:ilvl w:val="0"/>
          <w:numId w:val="13"/>
        </w:numPr>
      </w:pPr>
      <w:r>
        <w:t>Show me your implementation of how you manage the GDT, LDT, etc.</w:t>
      </w:r>
    </w:p>
    <w:p w14:paraId="73BCC116" w14:textId="15C00771" w:rsidR="00822B64" w:rsidRDefault="00822B64" w:rsidP="00627EAE">
      <w:pPr>
        <w:pStyle w:val="ListParagraph"/>
        <w:numPr>
          <w:ilvl w:val="0"/>
          <w:numId w:val="13"/>
        </w:numPr>
      </w:pPr>
      <w:r>
        <w:t>Show me your implementation of the kernel “task” idea</w:t>
      </w:r>
    </w:p>
    <w:p w14:paraId="66D9D279" w14:textId="6646C4A2" w:rsidR="00627EAE" w:rsidRDefault="00627EAE" w:rsidP="00627EAE"/>
    <w:p w14:paraId="43F25B96" w14:textId="43B05013" w:rsidR="00627EAE" w:rsidRDefault="00627EAE" w:rsidP="00627EAE"/>
    <w:p w14:paraId="5DFCC6C9" w14:textId="161C51F1" w:rsidR="00627EAE" w:rsidRDefault="00627EAE" w:rsidP="00627EAE">
      <w:r>
        <w:t>Write up your solutions to the following questions</w:t>
      </w:r>
    </w:p>
    <w:p w14:paraId="57805B06" w14:textId="19DFC520" w:rsidR="00627EAE" w:rsidRDefault="00627EAE" w:rsidP="00627EAE">
      <w:pPr>
        <w:pStyle w:val="ListParagraph"/>
        <w:numPr>
          <w:ilvl w:val="0"/>
          <w:numId w:val="17"/>
        </w:numPr>
      </w:pPr>
      <w:r>
        <w:t>Why do operating systems like Linux and Windows only use rings 0 and 3?  Did any commercial operating systems use the other rings?  If so, how did they use them?</w:t>
      </w:r>
    </w:p>
    <w:p w14:paraId="389A1293" w14:textId="79133C4F" w:rsidR="00627EAE" w:rsidRDefault="008F58D2" w:rsidP="00627EAE">
      <w:pPr>
        <w:pStyle w:val="ListParagraph"/>
        <w:numPr>
          <w:ilvl w:val="0"/>
          <w:numId w:val="17"/>
        </w:numPr>
      </w:pPr>
      <w:r>
        <w:t>In the discussion of DPL and RPL, it is obvious why the user process should be prevented from executing kernel code, but why should the kernel be prevented from directly executing user code?</w:t>
      </w:r>
    </w:p>
    <w:p w14:paraId="71FDA479" w14:textId="6ACD2F24" w:rsidR="000221C3" w:rsidRDefault="000221C3" w:rsidP="00627EAE">
      <w:pPr>
        <w:pStyle w:val="ListParagraph"/>
        <w:numPr>
          <w:ilvl w:val="0"/>
          <w:numId w:val="17"/>
        </w:numPr>
      </w:pPr>
      <w:r>
        <w:t>Does Linux use hardware or software task switching?  Why?</w:t>
      </w:r>
    </w:p>
    <w:p w14:paraId="5C9662D9" w14:textId="02EA3BFE" w:rsidR="00CA24F8" w:rsidRDefault="00CA24F8" w:rsidP="00627EAE">
      <w:pPr>
        <w:pStyle w:val="ListParagraph"/>
        <w:numPr>
          <w:ilvl w:val="0"/>
          <w:numId w:val="17"/>
        </w:numPr>
      </w:pPr>
      <w:r>
        <w:t>Think about the segment descriptors we are using for code and data – why is this kind of pointless – hint, it becomes a motivation for paging in the next part.</w:t>
      </w:r>
    </w:p>
    <w:p w14:paraId="6F0C2CC1" w14:textId="02782401" w:rsidR="00822B64" w:rsidRDefault="00822B64" w:rsidP="00627EAE">
      <w:pPr>
        <w:pStyle w:val="ListParagraph"/>
        <w:numPr>
          <w:ilvl w:val="0"/>
          <w:numId w:val="17"/>
        </w:numPr>
      </w:pPr>
      <w:r>
        <w:t>We are only using one ring 3 task here.  What would happen if we wanted to have a second task</w:t>
      </w:r>
      <w:r w:rsidR="00DF1C3A">
        <w:t>?  How would you go about handling that?</w:t>
      </w:r>
      <w:r w:rsidR="00D547C7">
        <w:t xml:space="preserve">  Discuss your </w:t>
      </w:r>
      <w:r w:rsidR="00D547C7">
        <w:rPr>
          <w:i/>
          <w:iCs/>
        </w:rPr>
        <w:t>plan</w:t>
      </w:r>
      <w:r w:rsidR="00D547C7">
        <w:t>, you don’t actually have to do it.</w:t>
      </w:r>
      <w:bookmarkStart w:id="8" w:name="_GoBack"/>
      <w:bookmarkEnd w:id="8"/>
    </w:p>
    <w:p w14:paraId="310A70FA" w14:textId="77777777" w:rsidR="00627EAE" w:rsidRDefault="00627EAE" w:rsidP="00627EAE"/>
    <w:p w14:paraId="789CF3FE" w14:textId="77777777" w:rsidR="00627EAE" w:rsidRDefault="00627EAE" w:rsidP="00627EAE"/>
    <w:p w14:paraId="38495AEC" w14:textId="77777777" w:rsidR="00627EAE" w:rsidRPr="00535949" w:rsidRDefault="00627EAE" w:rsidP="00627EAE">
      <w:r>
        <w:t>Points: ______ / 50</w:t>
      </w:r>
      <w:r>
        <w:br/>
      </w:r>
    </w:p>
    <w:p w14:paraId="153D9ADA" w14:textId="27A7ED43" w:rsidR="00627EAE" w:rsidRPr="00627EAE" w:rsidRDefault="00627EAE" w:rsidP="00627EAE">
      <w:pPr>
        <w:pStyle w:val="Heading2"/>
      </w:pPr>
    </w:p>
    <w:sectPr w:rsidR="00627EAE" w:rsidRPr="00627EAE" w:rsidSect="00BD3A2E">
      <w:headerReference w:type="default" r:id="rId20"/>
      <w:footerReference w:type="even" r:id="rId21"/>
      <w:footerReference w:type="default" r:id="rId22"/>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5A708" w14:textId="77777777" w:rsidR="00170295" w:rsidRDefault="00170295">
      <w:r>
        <w:separator/>
      </w:r>
    </w:p>
  </w:endnote>
  <w:endnote w:type="continuationSeparator" w:id="0">
    <w:p w14:paraId="5444C4A1" w14:textId="77777777" w:rsidR="00170295" w:rsidRDefault="00170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6E193" w14:textId="77777777" w:rsidR="00316D86" w:rsidRDefault="00316D86" w:rsidP="00BD3A2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28B338" w14:textId="77777777" w:rsidR="00316D86" w:rsidRDefault="00316D86" w:rsidP="00BD3A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1E0" w:firstRow="1" w:lastRow="1" w:firstColumn="1" w:lastColumn="1" w:noHBand="0" w:noVBand="0"/>
    </w:tblPr>
    <w:tblGrid>
      <w:gridCol w:w="4696"/>
      <w:gridCol w:w="534"/>
      <w:gridCol w:w="4850"/>
    </w:tblGrid>
    <w:tr w:rsidR="00316D86" w14:paraId="12292A36" w14:textId="77777777" w:rsidTr="00166B0B">
      <w:tc>
        <w:tcPr>
          <w:tcW w:w="4788" w:type="dxa"/>
          <w:shd w:val="clear" w:color="auto" w:fill="auto"/>
        </w:tcPr>
        <w:p w14:paraId="48D262F0" w14:textId="77777777" w:rsidR="00316D86" w:rsidRDefault="00316D86" w:rsidP="00316482">
          <w:pPr>
            <w:pStyle w:val="Footer"/>
            <w:ind w:right="360"/>
          </w:pPr>
          <w:r>
            <w:t>CMPE411 – OS Design &amp; Implement.</w:t>
          </w:r>
        </w:p>
      </w:tc>
      <w:tc>
        <w:tcPr>
          <w:tcW w:w="540" w:type="dxa"/>
          <w:shd w:val="clear" w:color="auto" w:fill="auto"/>
        </w:tcPr>
        <w:p w14:paraId="4A2A7B96" w14:textId="77777777" w:rsidR="00316D86" w:rsidRDefault="00316D86" w:rsidP="00BD3A2E">
          <w:pPr>
            <w:pStyle w:val="Foote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c>
        <w:tcPr>
          <w:tcW w:w="4968" w:type="dxa"/>
          <w:shd w:val="clear" w:color="auto" w:fill="auto"/>
        </w:tcPr>
        <w:p w14:paraId="5AD400A2" w14:textId="77777777" w:rsidR="00316D86" w:rsidRDefault="00316D86" w:rsidP="00316482">
          <w:pPr>
            <w:pStyle w:val="Footer"/>
            <w:jc w:val="right"/>
          </w:pPr>
          <w:r>
            <w:t>Spring 2020</w:t>
          </w:r>
        </w:p>
      </w:tc>
    </w:tr>
  </w:tbl>
  <w:p w14:paraId="5045078C" w14:textId="77777777" w:rsidR="00316D86" w:rsidRDefault="00316D86" w:rsidP="00BD3A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55664" w14:textId="77777777" w:rsidR="00170295" w:rsidRDefault="00170295">
      <w:r>
        <w:separator/>
      </w:r>
    </w:p>
  </w:footnote>
  <w:footnote w:type="continuationSeparator" w:id="0">
    <w:p w14:paraId="3565E5BE" w14:textId="77777777" w:rsidR="00170295" w:rsidRDefault="00170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1E0" w:firstRow="1" w:lastRow="1" w:firstColumn="1" w:lastColumn="1" w:noHBand="0" w:noVBand="0"/>
    </w:tblPr>
    <w:tblGrid>
      <w:gridCol w:w="10080"/>
    </w:tblGrid>
    <w:tr w:rsidR="00316D86" w14:paraId="602D6883" w14:textId="77777777" w:rsidTr="00166B0B">
      <w:tc>
        <w:tcPr>
          <w:tcW w:w="10296" w:type="dxa"/>
          <w:shd w:val="clear" w:color="auto" w:fill="auto"/>
        </w:tcPr>
        <w:p w14:paraId="5B517CCB" w14:textId="2C2E901D" w:rsidR="00316D86" w:rsidRPr="00166B0B" w:rsidRDefault="00316D86" w:rsidP="00BD3A2E">
          <w:pPr>
            <w:pStyle w:val="Header"/>
            <w:rPr>
              <w:rFonts w:ascii="Arial Black" w:hAnsi="Arial Black"/>
            </w:rPr>
          </w:pPr>
          <w:r>
            <w:rPr>
              <w:rFonts w:ascii="Arial Black" w:hAnsi="Arial Black"/>
            </w:rPr>
            <w:t>NanoKernel – Part 9</w:t>
          </w:r>
        </w:p>
      </w:tc>
    </w:tr>
  </w:tbl>
  <w:p w14:paraId="490F5197" w14:textId="77777777" w:rsidR="00316D86" w:rsidRPr="005631C1" w:rsidRDefault="00316D86" w:rsidP="00BD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61421"/>
    <w:multiLevelType w:val="hybridMultilevel"/>
    <w:tmpl w:val="AC107354"/>
    <w:lvl w:ilvl="0" w:tplc="3E20BB2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F6B88"/>
    <w:multiLevelType w:val="hybridMultilevel"/>
    <w:tmpl w:val="851E3DAC"/>
    <w:lvl w:ilvl="0" w:tplc="E8E0908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457FC"/>
    <w:multiLevelType w:val="multilevel"/>
    <w:tmpl w:val="48682EB4"/>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3" w15:restartNumberingAfterBreak="0">
    <w:nsid w:val="0F0E4CF1"/>
    <w:multiLevelType w:val="multilevel"/>
    <w:tmpl w:val="D9262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71474B"/>
    <w:multiLevelType w:val="hybridMultilevel"/>
    <w:tmpl w:val="2206A9B0"/>
    <w:lvl w:ilvl="0" w:tplc="55061B50">
      <w:start w:val="1"/>
      <w:numFmt w:val="lowerLetter"/>
      <w:lvlText w:val="%1."/>
      <w:lvlJc w:val="left"/>
      <w:pPr>
        <w:ind w:left="1800" w:hanging="360"/>
      </w:pPr>
      <w:rPr>
        <w:rFont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4967A39"/>
    <w:multiLevelType w:val="multilevel"/>
    <w:tmpl w:val="D7B4A0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6" w15:restartNumberingAfterBreak="0">
    <w:nsid w:val="14F665DB"/>
    <w:multiLevelType w:val="hybridMultilevel"/>
    <w:tmpl w:val="CBE837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90C259F"/>
    <w:multiLevelType w:val="multilevel"/>
    <w:tmpl w:val="D7B4A0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4C549CC"/>
    <w:multiLevelType w:val="hybridMultilevel"/>
    <w:tmpl w:val="D55A5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453189"/>
    <w:multiLevelType w:val="hybridMultilevel"/>
    <w:tmpl w:val="1DEC2B1A"/>
    <w:lvl w:ilvl="0" w:tplc="3E20BB2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A6B02"/>
    <w:multiLevelType w:val="multilevel"/>
    <w:tmpl w:val="D7B4A0A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1" w15:restartNumberingAfterBreak="0">
    <w:nsid w:val="379F050B"/>
    <w:multiLevelType w:val="hybridMultilevel"/>
    <w:tmpl w:val="671C3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460022"/>
    <w:multiLevelType w:val="multilevel"/>
    <w:tmpl w:val="99C6E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E82367"/>
    <w:multiLevelType w:val="hybridMultilevel"/>
    <w:tmpl w:val="DDD2426E"/>
    <w:lvl w:ilvl="0" w:tplc="3E20BB2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D0FF2"/>
    <w:multiLevelType w:val="hybridMultilevel"/>
    <w:tmpl w:val="4ECEAAE4"/>
    <w:lvl w:ilvl="0" w:tplc="17AA49C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C4663"/>
    <w:multiLevelType w:val="multilevel"/>
    <w:tmpl w:val="D7B4A0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0D178C4"/>
    <w:multiLevelType w:val="multilevel"/>
    <w:tmpl w:val="48682EB4"/>
    <w:lvl w:ilvl="0">
      <w:start w:val="1"/>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decimal"/>
      <w:lvlText w:val="%4."/>
      <w:lvlJc w:val="left"/>
      <w:pPr>
        <w:ind w:left="3600" w:hanging="360"/>
      </w:pPr>
      <w:rPr>
        <w:rFonts w:hint="default"/>
        <w:u w:val="none"/>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7" w15:restartNumberingAfterBreak="0">
    <w:nsid w:val="70B64CD6"/>
    <w:multiLevelType w:val="multilevel"/>
    <w:tmpl w:val="48682EB4"/>
    <w:lvl w:ilvl="0">
      <w:start w:val="1"/>
      <w:numFmt w:val="decimal"/>
      <w:lvlText w:val="%1."/>
      <w:lvlJc w:val="left"/>
      <w:pPr>
        <w:ind w:left="1080" w:hanging="360"/>
      </w:pPr>
      <w:rPr>
        <w:rFonts w:hint="default"/>
        <w:u w:val="none"/>
      </w:rPr>
    </w:lvl>
    <w:lvl w:ilvl="1">
      <w:start w:val="1"/>
      <w:numFmt w:val="lowerLetter"/>
      <w:lvlText w:val="%2."/>
      <w:lvlJc w:val="left"/>
      <w:pPr>
        <w:ind w:left="1800" w:hanging="360"/>
      </w:pPr>
      <w:rPr>
        <w:rFonts w:hint="default"/>
        <w:u w:val="none"/>
      </w:rPr>
    </w:lvl>
    <w:lvl w:ilvl="2">
      <w:start w:val="1"/>
      <w:numFmt w:val="lowerRoman"/>
      <w:lvlText w:val="%3."/>
      <w:lvlJc w:val="right"/>
      <w:pPr>
        <w:ind w:left="2520" w:hanging="360"/>
      </w:pPr>
      <w:rPr>
        <w:rFonts w:hint="default"/>
        <w:u w:val="none"/>
      </w:rPr>
    </w:lvl>
    <w:lvl w:ilvl="3">
      <w:start w:val="1"/>
      <w:numFmt w:val="decimal"/>
      <w:lvlText w:val="%4."/>
      <w:lvlJc w:val="left"/>
      <w:pPr>
        <w:ind w:left="3240" w:hanging="360"/>
      </w:pPr>
      <w:rPr>
        <w:rFonts w:hint="default"/>
        <w:u w:val="none"/>
      </w:rPr>
    </w:lvl>
    <w:lvl w:ilvl="4">
      <w:start w:val="1"/>
      <w:numFmt w:val="lowerLetter"/>
      <w:lvlText w:val="%5."/>
      <w:lvlJc w:val="left"/>
      <w:pPr>
        <w:ind w:left="3960" w:hanging="360"/>
      </w:pPr>
      <w:rPr>
        <w:rFonts w:hint="default"/>
        <w:u w:val="none"/>
      </w:rPr>
    </w:lvl>
    <w:lvl w:ilvl="5">
      <w:start w:val="1"/>
      <w:numFmt w:val="lowerRoman"/>
      <w:lvlText w:val="%6."/>
      <w:lvlJc w:val="right"/>
      <w:pPr>
        <w:ind w:left="4680" w:hanging="360"/>
      </w:pPr>
      <w:rPr>
        <w:rFonts w:hint="default"/>
        <w:u w:val="none"/>
      </w:rPr>
    </w:lvl>
    <w:lvl w:ilvl="6">
      <w:start w:val="1"/>
      <w:numFmt w:val="decimal"/>
      <w:lvlText w:val="%7."/>
      <w:lvlJc w:val="left"/>
      <w:pPr>
        <w:ind w:left="5400" w:hanging="360"/>
      </w:pPr>
      <w:rPr>
        <w:rFonts w:hint="default"/>
        <w:u w:val="none"/>
      </w:rPr>
    </w:lvl>
    <w:lvl w:ilvl="7">
      <w:start w:val="1"/>
      <w:numFmt w:val="lowerLetter"/>
      <w:lvlText w:val="%8."/>
      <w:lvlJc w:val="left"/>
      <w:pPr>
        <w:ind w:left="6120" w:hanging="360"/>
      </w:pPr>
      <w:rPr>
        <w:rFonts w:hint="default"/>
        <w:u w:val="none"/>
      </w:rPr>
    </w:lvl>
    <w:lvl w:ilvl="8">
      <w:start w:val="1"/>
      <w:numFmt w:val="lowerRoman"/>
      <w:lvlText w:val="%9."/>
      <w:lvlJc w:val="right"/>
      <w:pPr>
        <w:ind w:left="6840" w:hanging="360"/>
      </w:pPr>
      <w:rPr>
        <w:rFonts w:hint="default"/>
        <w:u w:val="none"/>
      </w:rPr>
    </w:lvl>
  </w:abstractNum>
  <w:abstractNum w:abstractNumId="18" w15:restartNumberingAfterBreak="0">
    <w:nsid w:val="71DE25DC"/>
    <w:multiLevelType w:val="hybridMultilevel"/>
    <w:tmpl w:val="0E366926"/>
    <w:lvl w:ilvl="0" w:tplc="3E20BB2A">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F55FA"/>
    <w:multiLevelType w:val="hybridMultilevel"/>
    <w:tmpl w:val="588A3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700B25"/>
    <w:multiLevelType w:val="multilevel"/>
    <w:tmpl w:val="D7B4A0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3A96A96"/>
    <w:multiLevelType w:val="multilevel"/>
    <w:tmpl w:val="D7B4A0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2"/>
  </w:num>
  <w:num w:numId="2">
    <w:abstractNumId w:val="3"/>
  </w:num>
  <w:num w:numId="3">
    <w:abstractNumId w:val="10"/>
  </w:num>
  <w:num w:numId="4">
    <w:abstractNumId w:val="21"/>
  </w:num>
  <w:num w:numId="5">
    <w:abstractNumId w:val="5"/>
  </w:num>
  <w:num w:numId="6">
    <w:abstractNumId w:val="7"/>
  </w:num>
  <w:num w:numId="7">
    <w:abstractNumId w:val="20"/>
  </w:num>
  <w:num w:numId="8">
    <w:abstractNumId w:val="1"/>
  </w:num>
  <w:num w:numId="9">
    <w:abstractNumId w:val="2"/>
  </w:num>
  <w:num w:numId="10">
    <w:abstractNumId w:val="6"/>
  </w:num>
  <w:num w:numId="11">
    <w:abstractNumId w:val="4"/>
  </w:num>
  <w:num w:numId="12">
    <w:abstractNumId w:val="16"/>
  </w:num>
  <w:num w:numId="13">
    <w:abstractNumId w:val="17"/>
  </w:num>
  <w:num w:numId="14">
    <w:abstractNumId w:val="15"/>
  </w:num>
  <w:num w:numId="15">
    <w:abstractNumId w:val="14"/>
  </w:num>
  <w:num w:numId="16">
    <w:abstractNumId w:val="11"/>
  </w:num>
  <w:num w:numId="17">
    <w:abstractNumId w:val="19"/>
  </w:num>
  <w:num w:numId="18">
    <w:abstractNumId w:val="0"/>
  </w:num>
  <w:num w:numId="19">
    <w:abstractNumId w:val="18"/>
  </w:num>
  <w:num w:numId="20">
    <w:abstractNumId w:val="8"/>
  </w:num>
  <w:num w:numId="21">
    <w:abstractNumId w:val="9"/>
  </w:num>
  <w:num w:numId="2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3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79"/>
    <w:rsid w:val="000041A3"/>
    <w:rsid w:val="000124C3"/>
    <w:rsid w:val="000166FA"/>
    <w:rsid w:val="000221C3"/>
    <w:rsid w:val="00022C3F"/>
    <w:rsid w:val="00046D22"/>
    <w:rsid w:val="0006308A"/>
    <w:rsid w:val="000702F5"/>
    <w:rsid w:val="00071F13"/>
    <w:rsid w:val="00075813"/>
    <w:rsid w:val="000768EE"/>
    <w:rsid w:val="000E64A6"/>
    <w:rsid w:val="000F6D25"/>
    <w:rsid w:val="001112CE"/>
    <w:rsid w:val="00147EC6"/>
    <w:rsid w:val="00166B0B"/>
    <w:rsid w:val="00170295"/>
    <w:rsid w:val="0019725A"/>
    <w:rsid w:val="0023578D"/>
    <w:rsid w:val="0024289D"/>
    <w:rsid w:val="00246C4E"/>
    <w:rsid w:val="002501A5"/>
    <w:rsid w:val="00297F90"/>
    <w:rsid w:val="002A5364"/>
    <w:rsid w:val="002C6760"/>
    <w:rsid w:val="002D209B"/>
    <w:rsid w:val="002D559F"/>
    <w:rsid w:val="002E47CD"/>
    <w:rsid w:val="00312ACE"/>
    <w:rsid w:val="00316482"/>
    <w:rsid w:val="00316D86"/>
    <w:rsid w:val="00396561"/>
    <w:rsid w:val="003D468B"/>
    <w:rsid w:val="00443885"/>
    <w:rsid w:val="00472010"/>
    <w:rsid w:val="00485C5C"/>
    <w:rsid w:val="0048711E"/>
    <w:rsid w:val="004A5D79"/>
    <w:rsid w:val="004D7D0A"/>
    <w:rsid w:val="005028E6"/>
    <w:rsid w:val="00546B52"/>
    <w:rsid w:val="00577F83"/>
    <w:rsid w:val="005A25F7"/>
    <w:rsid w:val="005B2618"/>
    <w:rsid w:val="005B2B85"/>
    <w:rsid w:val="005C741A"/>
    <w:rsid w:val="005D5178"/>
    <w:rsid w:val="005E5591"/>
    <w:rsid w:val="00601A25"/>
    <w:rsid w:val="00611346"/>
    <w:rsid w:val="00627EAE"/>
    <w:rsid w:val="00642310"/>
    <w:rsid w:val="00643633"/>
    <w:rsid w:val="0065172E"/>
    <w:rsid w:val="00697159"/>
    <w:rsid w:val="006D7342"/>
    <w:rsid w:val="007003F5"/>
    <w:rsid w:val="00746684"/>
    <w:rsid w:val="0075425D"/>
    <w:rsid w:val="00797008"/>
    <w:rsid w:val="007A25A0"/>
    <w:rsid w:val="007F2556"/>
    <w:rsid w:val="008151F1"/>
    <w:rsid w:val="00822B64"/>
    <w:rsid w:val="008266A5"/>
    <w:rsid w:val="0084458D"/>
    <w:rsid w:val="00854C56"/>
    <w:rsid w:val="0089206C"/>
    <w:rsid w:val="008C0DAB"/>
    <w:rsid w:val="008D5ACF"/>
    <w:rsid w:val="008F2E35"/>
    <w:rsid w:val="008F58D2"/>
    <w:rsid w:val="0094608E"/>
    <w:rsid w:val="00952059"/>
    <w:rsid w:val="00961942"/>
    <w:rsid w:val="00990B94"/>
    <w:rsid w:val="0099149A"/>
    <w:rsid w:val="00995436"/>
    <w:rsid w:val="009B128E"/>
    <w:rsid w:val="009D68B4"/>
    <w:rsid w:val="00A06F3B"/>
    <w:rsid w:val="00A369B3"/>
    <w:rsid w:val="00A561AF"/>
    <w:rsid w:val="00A745CB"/>
    <w:rsid w:val="00A92ACC"/>
    <w:rsid w:val="00A94F6C"/>
    <w:rsid w:val="00AA5498"/>
    <w:rsid w:val="00AA76D8"/>
    <w:rsid w:val="00AB4F0A"/>
    <w:rsid w:val="00AC6385"/>
    <w:rsid w:val="00AD3050"/>
    <w:rsid w:val="00AF0CCC"/>
    <w:rsid w:val="00B36893"/>
    <w:rsid w:val="00B532B8"/>
    <w:rsid w:val="00B53F04"/>
    <w:rsid w:val="00B83064"/>
    <w:rsid w:val="00BB671B"/>
    <w:rsid w:val="00BD3A2E"/>
    <w:rsid w:val="00BE27E0"/>
    <w:rsid w:val="00C25F4D"/>
    <w:rsid w:val="00C31CC7"/>
    <w:rsid w:val="00C62F7A"/>
    <w:rsid w:val="00C83CFA"/>
    <w:rsid w:val="00CA24F8"/>
    <w:rsid w:val="00CA2C88"/>
    <w:rsid w:val="00CB6618"/>
    <w:rsid w:val="00D03197"/>
    <w:rsid w:val="00D21CF8"/>
    <w:rsid w:val="00D547C7"/>
    <w:rsid w:val="00D63381"/>
    <w:rsid w:val="00D64CF7"/>
    <w:rsid w:val="00D75C17"/>
    <w:rsid w:val="00D852AC"/>
    <w:rsid w:val="00DD5850"/>
    <w:rsid w:val="00DD72F1"/>
    <w:rsid w:val="00DE43A1"/>
    <w:rsid w:val="00DE7004"/>
    <w:rsid w:val="00DF1C3A"/>
    <w:rsid w:val="00DF3B19"/>
    <w:rsid w:val="00EC040E"/>
    <w:rsid w:val="00EC1D59"/>
    <w:rsid w:val="00EC31D3"/>
    <w:rsid w:val="00EC4EAB"/>
    <w:rsid w:val="00ED563F"/>
    <w:rsid w:val="00EF03FF"/>
    <w:rsid w:val="00EF05F0"/>
    <w:rsid w:val="00EF7493"/>
    <w:rsid w:val="00F43A15"/>
    <w:rsid w:val="00F44D21"/>
    <w:rsid w:val="00F515F7"/>
    <w:rsid w:val="00F560E6"/>
    <w:rsid w:val="00F645EE"/>
    <w:rsid w:val="00F67C92"/>
    <w:rsid w:val="00F70867"/>
    <w:rsid w:val="00F85AF5"/>
    <w:rsid w:val="00FA5004"/>
    <w:rsid w:val="00FB7429"/>
    <w:rsid w:val="00FD1EB6"/>
    <w:rsid w:val="00FE4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7A7CFC"/>
  <w14:defaultImageDpi w14:val="330"/>
  <w15:docId w15:val="{9EBF0BBA-EDD8-406A-A5E6-1D8EA0D5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4A5D79"/>
    <w:pPr>
      <w:spacing w:line="276" w:lineRule="auto"/>
    </w:pPr>
    <w:rPr>
      <w:rFonts w:ascii="Arial" w:eastAsia="Arial" w:hAnsi="Arial" w:cs="Arial"/>
      <w:sz w:val="22"/>
      <w:szCs w:val="22"/>
      <w:lang w:val="en"/>
    </w:rPr>
  </w:style>
  <w:style w:type="paragraph" w:styleId="Heading1">
    <w:name w:val="heading 1"/>
    <w:basedOn w:val="Normal"/>
    <w:next w:val="Normal"/>
    <w:qFormat/>
    <w:rsid w:val="003F6BE7"/>
    <w:pPr>
      <w:keepNext/>
      <w:spacing w:before="240" w:after="60"/>
      <w:outlineLvl w:val="0"/>
    </w:pPr>
    <w:rPr>
      <w:b/>
      <w:bCs/>
      <w:kern w:val="32"/>
      <w:sz w:val="32"/>
      <w:szCs w:val="32"/>
    </w:rPr>
  </w:style>
  <w:style w:type="paragraph" w:styleId="Heading2">
    <w:name w:val="heading 2"/>
    <w:basedOn w:val="Normal"/>
    <w:next w:val="Normal"/>
    <w:uiPriority w:val="9"/>
    <w:qFormat/>
    <w:rsid w:val="003F6BE7"/>
    <w:pPr>
      <w:keepNext/>
      <w:spacing w:before="240" w:after="60"/>
      <w:outlineLvl w:val="1"/>
    </w:pPr>
    <w:rPr>
      <w:b/>
      <w:bCs/>
      <w:i/>
      <w:iCs/>
      <w:sz w:val="28"/>
      <w:szCs w:val="28"/>
    </w:rPr>
  </w:style>
  <w:style w:type="paragraph" w:styleId="Heading3">
    <w:name w:val="heading 3"/>
    <w:basedOn w:val="Normal"/>
    <w:next w:val="Normal"/>
    <w:uiPriority w:val="9"/>
    <w:qFormat/>
    <w:rsid w:val="00FC352D"/>
    <w:pPr>
      <w:keepNext/>
      <w:spacing w:before="240" w:after="60"/>
      <w:outlineLvl w:val="2"/>
    </w:pPr>
    <w:rPr>
      <w:b/>
      <w:bCs/>
      <w:sz w:val="26"/>
      <w:szCs w:val="26"/>
    </w:rPr>
  </w:style>
  <w:style w:type="paragraph" w:styleId="Heading4">
    <w:name w:val="heading 4"/>
    <w:basedOn w:val="Normal"/>
    <w:next w:val="Normal"/>
    <w:link w:val="Heading4Char"/>
    <w:uiPriority w:val="9"/>
    <w:unhideWhenUsed/>
    <w:qFormat/>
    <w:rsid w:val="004A5D79"/>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gramCode">
    <w:name w:val="Program Code"/>
    <w:basedOn w:val="PlainText"/>
    <w:rsid w:val="0002065C"/>
    <w:pPr>
      <w:framePr w:wrap="notBeside" w:vAnchor="text" w:hAnchor="text" w:y="1"/>
      <w:pBdr>
        <w:top w:val="single" w:sz="4" w:space="1" w:color="auto" w:shadow="1"/>
        <w:left w:val="single" w:sz="4" w:space="4" w:color="auto" w:shadow="1"/>
        <w:bottom w:val="single" w:sz="4" w:space="1" w:color="auto" w:shadow="1"/>
        <w:right w:val="single" w:sz="4" w:space="4" w:color="auto" w:shadow="1"/>
      </w:pBdr>
      <w:tabs>
        <w:tab w:val="left" w:pos="288"/>
        <w:tab w:val="left" w:pos="576"/>
        <w:tab w:val="left" w:pos="864"/>
        <w:tab w:val="left" w:pos="1152"/>
        <w:tab w:val="left" w:pos="1440"/>
        <w:tab w:val="left" w:pos="1728"/>
        <w:tab w:val="left" w:pos="2016"/>
        <w:tab w:val="left" w:pos="2304"/>
        <w:tab w:val="left" w:pos="2592"/>
        <w:tab w:val="left" w:pos="2880"/>
      </w:tabs>
      <w:spacing w:before="120" w:after="120"/>
      <w:contextualSpacing/>
    </w:pPr>
  </w:style>
  <w:style w:type="paragraph" w:styleId="Footer">
    <w:name w:val="footer"/>
    <w:basedOn w:val="Normal"/>
    <w:rsid w:val="00FC352D"/>
    <w:pPr>
      <w:tabs>
        <w:tab w:val="center" w:pos="4320"/>
        <w:tab w:val="right" w:pos="8640"/>
      </w:tabs>
    </w:pPr>
  </w:style>
  <w:style w:type="paragraph" w:styleId="PlainText">
    <w:name w:val="Plain Text"/>
    <w:basedOn w:val="Normal"/>
    <w:rsid w:val="00FC352D"/>
    <w:rPr>
      <w:rFonts w:ascii="Courier New" w:hAnsi="Courier New" w:cs="Courier New"/>
      <w:sz w:val="20"/>
      <w:szCs w:val="20"/>
    </w:rPr>
  </w:style>
  <w:style w:type="character" w:styleId="PageNumber">
    <w:name w:val="page number"/>
    <w:basedOn w:val="DefaultParagraphFont"/>
    <w:rsid w:val="00FC352D"/>
  </w:style>
  <w:style w:type="paragraph" w:styleId="Header">
    <w:name w:val="header"/>
    <w:basedOn w:val="Normal"/>
    <w:rsid w:val="00FC352D"/>
    <w:pPr>
      <w:tabs>
        <w:tab w:val="center" w:pos="4320"/>
        <w:tab w:val="right" w:pos="8640"/>
      </w:tabs>
    </w:pPr>
  </w:style>
  <w:style w:type="paragraph" w:customStyle="1" w:styleId="LongQuote">
    <w:name w:val="Long Quote"/>
    <w:basedOn w:val="Normal"/>
    <w:rsid w:val="003F6BE7"/>
    <w:pPr>
      <w:pBdr>
        <w:left w:val="single" w:sz="4" w:space="4" w:color="auto"/>
      </w:pBdr>
      <w:spacing w:before="120" w:after="120"/>
      <w:ind w:left="1008" w:right="1008"/>
      <w:contextualSpacing/>
    </w:pPr>
  </w:style>
  <w:style w:type="paragraph" w:styleId="Title">
    <w:name w:val="Title"/>
    <w:basedOn w:val="Normal"/>
    <w:qFormat/>
    <w:rsid w:val="003F6BE7"/>
    <w:pPr>
      <w:spacing w:before="240" w:after="60"/>
      <w:jc w:val="center"/>
      <w:outlineLvl w:val="0"/>
    </w:pPr>
    <w:rPr>
      <w:b/>
      <w:bCs/>
      <w:sz w:val="32"/>
      <w:szCs w:val="32"/>
    </w:rPr>
  </w:style>
  <w:style w:type="paragraph" w:styleId="Subtitle">
    <w:name w:val="Subtitle"/>
    <w:basedOn w:val="Normal"/>
    <w:qFormat/>
    <w:rsid w:val="003F6BE7"/>
    <w:pPr>
      <w:spacing w:after="60"/>
      <w:jc w:val="center"/>
      <w:outlineLvl w:val="1"/>
    </w:pPr>
  </w:style>
  <w:style w:type="paragraph" w:customStyle="1" w:styleId="LongQuoteAttribution">
    <w:name w:val="Long Quote Attribution"/>
    <w:basedOn w:val="LongQuote"/>
    <w:next w:val="Normal"/>
    <w:rsid w:val="0002065C"/>
    <w:pPr>
      <w:ind w:firstLine="4320"/>
    </w:pPr>
    <w:rPr>
      <w:i/>
      <w:sz w:val="20"/>
    </w:rPr>
  </w:style>
  <w:style w:type="paragraph" w:styleId="Caption">
    <w:name w:val="caption"/>
    <w:basedOn w:val="Normal"/>
    <w:next w:val="Normal"/>
    <w:qFormat/>
    <w:rsid w:val="0002065C"/>
    <w:pPr>
      <w:spacing w:before="120" w:after="120"/>
    </w:pPr>
    <w:rPr>
      <w:b/>
      <w:bCs/>
      <w:sz w:val="20"/>
      <w:szCs w:val="20"/>
    </w:rPr>
  </w:style>
  <w:style w:type="character" w:styleId="Hyperlink">
    <w:name w:val="Hyperlink"/>
    <w:uiPriority w:val="99"/>
    <w:rsid w:val="0040139C"/>
    <w:rPr>
      <w:color w:val="6633CC"/>
      <w:u w:val="single"/>
    </w:rPr>
  </w:style>
  <w:style w:type="paragraph" w:styleId="NormalWeb">
    <w:name w:val="Normal (Web)"/>
    <w:basedOn w:val="Normal"/>
    <w:rsid w:val="0040139C"/>
    <w:pPr>
      <w:spacing w:before="100" w:beforeAutospacing="1" w:after="100" w:afterAutospacing="1"/>
    </w:pPr>
    <w:rPr>
      <w:rFonts w:ascii="Times New Roman" w:hAnsi="Times New Roman"/>
    </w:rPr>
  </w:style>
  <w:style w:type="table" w:styleId="TableGrid">
    <w:name w:val="Table Grid"/>
    <w:basedOn w:val="TableNormal"/>
    <w:uiPriority w:val="39"/>
    <w:rsid w:val="00DA1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258CC"/>
    <w:rPr>
      <w:rFonts w:ascii="Tahoma" w:hAnsi="Tahoma" w:cs="Tahoma"/>
      <w:sz w:val="16"/>
      <w:szCs w:val="16"/>
    </w:rPr>
  </w:style>
  <w:style w:type="paragraph" w:styleId="ListParagraph">
    <w:name w:val="List Paragraph"/>
    <w:basedOn w:val="Normal"/>
    <w:link w:val="ListParagraphChar"/>
    <w:uiPriority w:val="34"/>
    <w:qFormat/>
    <w:rsid w:val="00C62F7A"/>
    <w:pPr>
      <w:ind w:left="720"/>
      <w:contextualSpacing/>
    </w:pPr>
  </w:style>
  <w:style w:type="paragraph" w:customStyle="1" w:styleId="code">
    <w:name w:val="code"/>
    <w:basedOn w:val="Normal"/>
    <w:link w:val="codeChar"/>
    <w:qFormat/>
    <w:rsid w:val="00AA5498"/>
    <w:rPr>
      <w:rFonts w:ascii="Consolas" w:hAnsi="Consolas"/>
      <w:sz w:val="20"/>
    </w:rPr>
  </w:style>
  <w:style w:type="character" w:customStyle="1" w:styleId="codeChar">
    <w:name w:val="code Char"/>
    <w:basedOn w:val="DefaultParagraphFont"/>
    <w:link w:val="code"/>
    <w:rsid w:val="00AA5498"/>
    <w:rPr>
      <w:rFonts w:ascii="Consolas" w:eastAsia="Arial" w:hAnsi="Consolas" w:cs="Arial"/>
      <w:szCs w:val="22"/>
      <w:lang w:val="en"/>
    </w:rPr>
  </w:style>
  <w:style w:type="character" w:styleId="UnresolvedMention">
    <w:name w:val="Unresolved Mention"/>
    <w:basedOn w:val="DefaultParagraphFont"/>
    <w:uiPriority w:val="99"/>
    <w:rsid w:val="00643633"/>
    <w:rPr>
      <w:color w:val="808080"/>
      <w:shd w:val="clear" w:color="auto" w:fill="E6E6E6"/>
    </w:rPr>
  </w:style>
  <w:style w:type="paragraph" w:styleId="FootnoteText">
    <w:name w:val="footnote text"/>
    <w:basedOn w:val="Normal"/>
    <w:link w:val="FootnoteTextChar"/>
    <w:uiPriority w:val="99"/>
    <w:semiHidden/>
    <w:unhideWhenUsed/>
    <w:rsid w:val="00ED563F"/>
    <w:rPr>
      <w:sz w:val="20"/>
      <w:szCs w:val="20"/>
    </w:rPr>
  </w:style>
  <w:style w:type="character" w:customStyle="1" w:styleId="FootnoteTextChar">
    <w:name w:val="Footnote Text Char"/>
    <w:basedOn w:val="DefaultParagraphFont"/>
    <w:link w:val="FootnoteText"/>
    <w:uiPriority w:val="99"/>
    <w:semiHidden/>
    <w:rsid w:val="00ED563F"/>
    <w:rPr>
      <w:rFonts w:ascii="Palatino Linotype" w:hAnsi="Palatino Linotype"/>
      <w:spacing w:val="-8"/>
      <w:kern w:val="28"/>
    </w:rPr>
  </w:style>
  <w:style w:type="character" w:styleId="FootnoteReference">
    <w:name w:val="footnote reference"/>
    <w:basedOn w:val="DefaultParagraphFont"/>
    <w:uiPriority w:val="99"/>
    <w:semiHidden/>
    <w:unhideWhenUsed/>
    <w:rsid w:val="00ED563F"/>
    <w:rPr>
      <w:vertAlign w:val="superscript"/>
    </w:rPr>
  </w:style>
  <w:style w:type="paragraph" w:styleId="HTMLPreformatted">
    <w:name w:val="HTML Preformatted"/>
    <w:basedOn w:val="Normal"/>
    <w:link w:val="HTMLPreformattedChar"/>
    <w:uiPriority w:val="99"/>
    <w:unhideWhenUsed/>
    <w:rsid w:val="00AF0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0CCC"/>
    <w:rPr>
      <w:rFonts w:ascii="Courier New" w:hAnsi="Courier New" w:cs="Courier New"/>
    </w:rPr>
  </w:style>
  <w:style w:type="character" w:customStyle="1" w:styleId="Heading4Char">
    <w:name w:val="Heading 4 Char"/>
    <w:basedOn w:val="DefaultParagraphFont"/>
    <w:link w:val="Heading4"/>
    <w:uiPriority w:val="9"/>
    <w:rsid w:val="004A5D79"/>
    <w:rPr>
      <w:rFonts w:ascii="Arial" w:eastAsia="Arial" w:hAnsi="Arial" w:cs="Arial"/>
      <w:color w:val="666666"/>
      <w:sz w:val="24"/>
      <w:szCs w:val="24"/>
      <w:lang w:val="en"/>
    </w:rPr>
  </w:style>
  <w:style w:type="character" w:customStyle="1" w:styleId="ListParagraphChar">
    <w:name w:val="List Paragraph Char"/>
    <w:basedOn w:val="DefaultParagraphFont"/>
    <w:link w:val="ListParagraph"/>
    <w:uiPriority w:val="34"/>
    <w:rsid w:val="004A5D79"/>
    <w:rPr>
      <w:rFonts w:ascii="Palatino Linotype" w:hAnsi="Palatino Linotype"/>
      <w:spacing w:val="-8"/>
      <w:kern w:val="28"/>
      <w:sz w:val="24"/>
      <w:szCs w:val="24"/>
    </w:rPr>
  </w:style>
  <w:style w:type="character" w:customStyle="1" w:styleId="line">
    <w:name w:val="line"/>
    <w:basedOn w:val="DefaultParagraphFont"/>
    <w:rsid w:val="005B2618"/>
  </w:style>
  <w:style w:type="character" w:customStyle="1" w:styleId="k">
    <w:name w:val="k"/>
    <w:basedOn w:val="DefaultParagraphFont"/>
    <w:rsid w:val="005B2618"/>
  </w:style>
  <w:style w:type="character" w:customStyle="1" w:styleId="nf">
    <w:name w:val="nf"/>
    <w:basedOn w:val="DefaultParagraphFont"/>
    <w:rsid w:val="005B2618"/>
  </w:style>
  <w:style w:type="character" w:customStyle="1" w:styleId="p">
    <w:name w:val="p"/>
    <w:basedOn w:val="DefaultParagraphFont"/>
    <w:rsid w:val="005B2618"/>
  </w:style>
  <w:style w:type="character" w:customStyle="1" w:styleId="n">
    <w:name w:val="n"/>
    <w:basedOn w:val="DefaultParagraphFont"/>
    <w:rsid w:val="005B2618"/>
  </w:style>
  <w:style w:type="character" w:customStyle="1" w:styleId="kt">
    <w:name w:val="kt"/>
    <w:basedOn w:val="DefaultParagraphFont"/>
    <w:rsid w:val="005B2618"/>
  </w:style>
  <w:style w:type="character" w:customStyle="1" w:styleId="s">
    <w:name w:val="s"/>
    <w:basedOn w:val="DefaultParagraphFont"/>
    <w:rsid w:val="005B2618"/>
  </w:style>
  <w:style w:type="character" w:customStyle="1" w:styleId="se">
    <w:name w:val="se"/>
    <w:basedOn w:val="DefaultParagraphFont"/>
    <w:rsid w:val="005B2618"/>
  </w:style>
  <w:style w:type="character" w:customStyle="1" w:styleId="o">
    <w:name w:val="o"/>
    <w:basedOn w:val="DefaultParagraphFont"/>
    <w:rsid w:val="005B2618"/>
  </w:style>
  <w:style w:type="character" w:customStyle="1" w:styleId="c1">
    <w:name w:val="c1"/>
    <w:basedOn w:val="DefaultParagraphFont"/>
    <w:rsid w:val="00046D22"/>
  </w:style>
  <w:style w:type="character" w:customStyle="1" w:styleId="mi">
    <w:name w:val="mi"/>
    <w:basedOn w:val="DefaultParagraphFont"/>
    <w:rsid w:val="00046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580187">
      <w:bodyDiv w:val="1"/>
      <w:marLeft w:val="0"/>
      <w:marRight w:val="0"/>
      <w:marTop w:val="0"/>
      <w:marBottom w:val="0"/>
      <w:divBdr>
        <w:top w:val="none" w:sz="0" w:space="0" w:color="auto"/>
        <w:left w:val="none" w:sz="0" w:space="0" w:color="auto"/>
        <w:bottom w:val="none" w:sz="0" w:space="0" w:color="auto"/>
        <w:right w:val="none" w:sz="0" w:space="0" w:color="auto"/>
      </w:divBdr>
    </w:div>
    <w:div w:id="336661566">
      <w:bodyDiv w:val="1"/>
      <w:marLeft w:val="0"/>
      <w:marRight w:val="0"/>
      <w:marTop w:val="0"/>
      <w:marBottom w:val="0"/>
      <w:divBdr>
        <w:top w:val="none" w:sz="0" w:space="0" w:color="auto"/>
        <w:left w:val="none" w:sz="0" w:space="0" w:color="auto"/>
        <w:bottom w:val="none" w:sz="0" w:space="0" w:color="auto"/>
        <w:right w:val="none" w:sz="0" w:space="0" w:color="auto"/>
      </w:divBdr>
    </w:div>
    <w:div w:id="341976376">
      <w:bodyDiv w:val="1"/>
      <w:marLeft w:val="0"/>
      <w:marRight w:val="0"/>
      <w:marTop w:val="0"/>
      <w:marBottom w:val="0"/>
      <w:divBdr>
        <w:top w:val="none" w:sz="0" w:space="0" w:color="auto"/>
        <w:left w:val="none" w:sz="0" w:space="0" w:color="auto"/>
        <w:bottom w:val="none" w:sz="0" w:space="0" w:color="auto"/>
        <w:right w:val="none" w:sz="0" w:space="0" w:color="auto"/>
      </w:divBdr>
    </w:div>
    <w:div w:id="684523798">
      <w:bodyDiv w:val="1"/>
      <w:marLeft w:val="0"/>
      <w:marRight w:val="0"/>
      <w:marTop w:val="0"/>
      <w:marBottom w:val="0"/>
      <w:divBdr>
        <w:top w:val="none" w:sz="0" w:space="0" w:color="auto"/>
        <w:left w:val="none" w:sz="0" w:space="0" w:color="auto"/>
        <w:bottom w:val="none" w:sz="0" w:space="0" w:color="auto"/>
        <w:right w:val="none" w:sz="0" w:space="0" w:color="auto"/>
      </w:divBdr>
    </w:div>
    <w:div w:id="963733861">
      <w:bodyDiv w:val="1"/>
      <w:marLeft w:val="0"/>
      <w:marRight w:val="0"/>
      <w:marTop w:val="0"/>
      <w:marBottom w:val="0"/>
      <w:divBdr>
        <w:top w:val="none" w:sz="0" w:space="0" w:color="auto"/>
        <w:left w:val="none" w:sz="0" w:space="0" w:color="auto"/>
        <w:bottom w:val="none" w:sz="0" w:space="0" w:color="auto"/>
        <w:right w:val="none" w:sz="0" w:space="0" w:color="auto"/>
      </w:divBdr>
    </w:div>
    <w:div w:id="1288589069">
      <w:bodyDiv w:val="1"/>
      <w:marLeft w:val="0"/>
      <w:marRight w:val="0"/>
      <w:marTop w:val="0"/>
      <w:marBottom w:val="0"/>
      <w:divBdr>
        <w:top w:val="none" w:sz="0" w:space="0" w:color="auto"/>
        <w:left w:val="none" w:sz="0" w:space="0" w:color="auto"/>
        <w:bottom w:val="none" w:sz="0" w:space="0" w:color="auto"/>
        <w:right w:val="none" w:sz="0" w:space="0" w:color="auto"/>
      </w:divBdr>
    </w:div>
    <w:div w:id="1413627615">
      <w:bodyDiv w:val="1"/>
      <w:marLeft w:val="0"/>
      <w:marRight w:val="0"/>
      <w:marTop w:val="0"/>
      <w:marBottom w:val="0"/>
      <w:divBdr>
        <w:top w:val="none" w:sz="0" w:space="0" w:color="auto"/>
        <w:left w:val="none" w:sz="0" w:space="0" w:color="auto"/>
        <w:bottom w:val="none" w:sz="0" w:space="0" w:color="auto"/>
        <w:right w:val="none" w:sz="0" w:space="0" w:color="auto"/>
      </w:divBdr>
    </w:div>
    <w:div w:id="1600599407">
      <w:bodyDiv w:val="1"/>
      <w:marLeft w:val="0"/>
      <w:marRight w:val="0"/>
      <w:marTop w:val="0"/>
      <w:marBottom w:val="0"/>
      <w:divBdr>
        <w:top w:val="none" w:sz="0" w:space="0" w:color="auto"/>
        <w:left w:val="none" w:sz="0" w:space="0" w:color="auto"/>
        <w:bottom w:val="none" w:sz="0" w:space="0" w:color="auto"/>
        <w:right w:val="none" w:sz="0" w:space="0" w:color="auto"/>
      </w:divBdr>
    </w:div>
    <w:div w:id="1854418633">
      <w:bodyDiv w:val="1"/>
      <w:marLeft w:val="0"/>
      <w:marRight w:val="0"/>
      <w:marTop w:val="0"/>
      <w:marBottom w:val="0"/>
      <w:divBdr>
        <w:top w:val="none" w:sz="0" w:space="0" w:color="auto"/>
        <w:left w:val="none" w:sz="0" w:space="0" w:color="auto"/>
        <w:bottom w:val="none" w:sz="0" w:space="0" w:color="auto"/>
        <w:right w:val="none" w:sz="0" w:space="0" w:color="auto"/>
      </w:divBdr>
    </w:div>
    <w:div w:id="1937787482">
      <w:bodyDiv w:val="1"/>
      <w:marLeft w:val="0"/>
      <w:marRight w:val="0"/>
      <w:marTop w:val="0"/>
      <w:marBottom w:val="0"/>
      <w:divBdr>
        <w:top w:val="none" w:sz="0" w:space="0" w:color="auto"/>
        <w:left w:val="none" w:sz="0" w:space="0" w:color="auto"/>
        <w:bottom w:val="none" w:sz="0" w:space="0" w:color="auto"/>
        <w:right w:val="none" w:sz="0" w:space="0" w:color="auto"/>
      </w:divBdr>
    </w:div>
    <w:div w:id="1970241390">
      <w:bodyDiv w:val="1"/>
      <w:marLeft w:val="0"/>
      <w:marRight w:val="0"/>
      <w:marTop w:val="0"/>
      <w:marBottom w:val="0"/>
      <w:divBdr>
        <w:top w:val="none" w:sz="0" w:space="0" w:color="auto"/>
        <w:left w:val="none" w:sz="0" w:space="0" w:color="auto"/>
        <w:bottom w:val="none" w:sz="0" w:space="0" w:color="auto"/>
        <w:right w:val="none" w:sz="0" w:space="0" w:color="auto"/>
      </w:divBdr>
    </w:div>
    <w:div w:id="2101177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4.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2.vsdx"/><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Documents\Templates\My%20Templates\CMPE411_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C4C18-0783-4D80-9F57-53601B8C2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CMPE411_2020</Template>
  <TotalTime>492</TotalTime>
  <Pages>15</Pages>
  <Words>3079</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CSC447</vt:lpstr>
    </vt:vector>
  </TitlesOfParts>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CSC447</dc:title>
  <dc:subject/>
  <dc:creator>tbriggs</dc:creator>
  <cp:keywords/>
  <dc:description/>
  <cp:lastModifiedBy>Briggs, Thomas</cp:lastModifiedBy>
  <cp:revision>17</cp:revision>
  <cp:lastPrinted>2003-12-08T15:19:00Z</cp:lastPrinted>
  <dcterms:created xsi:type="dcterms:W3CDTF">2020-03-20T12:00:00Z</dcterms:created>
  <dcterms:modified xsi:type="dcterms:W3CDTF">2020-03-20T20:17:00Z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id="iNVpJ57V"/&gt;&lt;style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