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068FB" w:rsidRDefault="00DA4C73">
      <w:pPr>
        <w:spacing w:after="0" w:line="360" w:lineRule="auto"/>
        <w:jc w:val="right"/>
      </w:pPr>
      <w:r>
        <w:rPr>
          <w:rFonts w:ascii="Arial" w:eastAsia="Arial" w:hAnsi="Arial" w:cs="Arial"/>
          <w:b/>
          <w:highlight w:val="white"/>
        </w:rPr>
        <w:t>A arte do ensino musical</w:t>
      </w:r>
    </w:p>
    <w:p w:rsidR="00F068FB" w:rsidRDefault="00DA4C73">
      <w:pPr>
        <w:spacing w:after="0" w:line="360" w:lineRule="auto"/>
        <w:jc w:val="right"/>
      </w:pPr>
      <w:r>
        <w:rPr>
          <w:rFonts w:ascii="Arial" w:eastAsia="Arial" w:hAnsi="Arial" w:cs="Arial"/>
          <w:i/>
          <w:highlight w:val="white"/>
        </w:rPr>
        <w:t>A importância de um bom método de ensino musical</w:t>
      </w:r>
    </w:p>
    <w:p w:rsidR="00F068FB" w:rsidRDefault="00F068FB">
      <w:pPr>
        <w:spacing w:after="0" w:line="360" w:lineRule="auto"/>
        <w:jc w:val="both"/>
      </w:pPr>
    </w:p>
    <w:p w:rsidR="00F068FB" w:rsidRDefault="00DA4C73">
      <w:pPr>
        <w:spacing w:after="0" w:line="360" w:lineRule="auto"/>
        <w:jc w:val="right"/>
      </w:pPr>
      <w:r>
        <w:rPr>
          <w:noProof/>
        </w:rPr>
        <w:drawing>
          <wp:inline distT="0" distB="0" distL="0" distR="0">
            <wp:extent cx="2046941" cy="1752693"/>
            <wp:effectExtent l="0" t="0" r="0" b="0"/>
            <wp:docPr id="1" name="image00.png" descr="https://lh6.googleusercontent.com/7816kJ7TWLaA8iOlIcJoOnG2NuqlM9VfzLKDToExid-Hs78GvxNuCWBE4RtPzvoakbt0zZsr7my1do9FPmixn1bzRwF5ipMROoLtUhxaHKQxUbfQv0hATi7qB4Qk3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 descr="https://lh6.googleusercontent.com/7816kJ7TWLaA8iOlIcJoOnG2NuqlM9VfzLKDToExid-Hs78GvxNuCWBE4RtPzvoakbt0zZsr7my1do9FPmixn1bzRwF5ipMROoLtUhxaHKQxUbfQv0hATi7qB4Qk3A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6941" cy="17526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68FB" w:rsidRDefault="00DA4C73">
      <w:pPr>
        <w:spacing w:after="0" w:line="360" w:lineRule="auto"/>
        <w:jc w:val="right"/>
      </w:pPr>
      <w:proofErr w:type="gramStart"/>
      <w:r>
        <w:rPr>
          <w:rFonts w:ascii="Arial" w:eastAsia="Arial" w:hAnsi="Arial" w:cs="Arial"/>
          <w:i/>
          <w:sz w:val="14"/>
          <w:highlight w:val="white"/>
        </w:rPr>
        <w:t>imagem</w:t>
      </w:r>
      <w:proofErr w:type="gramEnd"/>
      <w:r>
        <w:rPr>
          <w:rFonts w:ascii="Arial" w:eastAsia="Arial" w:hAnsi="Arial" w:cs="Arial"/>
          <w:i/>
          <w:sz w:val="14"/>
          <w:highlight w:val="white"/>
        </w:rPr>
        <w:t xml:space="preserve">: </w:t>
      </w:r>
      <w:hyperlink r:id="rId6">
        <w:r>
          <w:rPr>
            <w:rFonts w:ascii="Arial" w:eastAsia="Arial" w:hAnsi="Arial" w:cs="Arial"/>
            <w:i/>
            <w:color w:val="1155CC"/>
            <w:sz w:val="14"/>
            <w:highlight w:val="white"/>
            <w:u w:val="single"/>
          </w:rPr>
          <w:t>http://regianesanches.wordpress.com/</w:t>
        </w:r>
      </w:hyperlink>
      <w:hyperlink r:id="rId7"/>
    </w:p>
    <w:p w:rsidR="00F068FB" w:rsidRDefault="00DA4C73">
      <w:pPr>
        <w:spacing w:after="0" w:line="360" w:lineRule="auto"/>
        <w:jc w:val="both"/>
      </w:pPr>
      <w:hyperlink r:id="rId8"/>
    </w:p>
    <w:p w:rsidR="00F068FB" w:rsidRDefault="00DA4C73">
      <w:pPr>
        <w:spacing w:after="0" w:line="360" w:lineRule="auto"/>
        <w:jc w:val="both"/>
      </w:pPr>
      <w:r>
        <w:rPr>
          <w:rFonts w:ascii="Arial" w:eastAsia="Arial" w:hAnsi="Arial" w:cs="Arial"/>
          <w:highlight w:val="white"/>
        </w:rPr>
        <w:t>A percepção musical é uma habilidade indispensável para qualquer pessoa que queira se dedicar no estudo da musica. Trata-se de perceber os sons no que tange a timbre e afinação; bem como melodias e rit</w:t>
      </w:r>
      <w:r>
        <w:rPr>
          <w:rFonts w:ascii="Arial" w:eastAsia="Arial" w:hAnsi="Arial" w:cs="Arial"/>
          <w:highlight w:val="white"/>
        </w:rPr>
        <w:t>mos de uma canção. No decorrer dos tempos alguns estudiosos suaram a camisa na tentativa de elaboração de métodos capazes de transmitir o conhecimento sobre a música.</w:t>
      </w:r>
    </w:p>
    <w:p w:rsidR="00F068FB" w:rsidRDefault="00F068FB">
      <w:pPr>
        <w:spacing w:after="0" w:line="360" w:lineRule="auto"/>
        <w:jc w:val="both"/>
      </w:pPr>
    </w:p>
    <w:p w:rsidR="00F068FB" w:rsidRDefault="00DA4C73">
      <w:pPr>
        <w:spacing w:line="360" w:lineRule="auto"/>
        <w:jc w:val="both"/>
      </w:pPr>
      <w:r>
        <w:rPr>
          <w:rFonts w:ascii="Webdings" w:eastAsia="Webdings" w:hAnsi="Webdings" w:cs="Webdings"/>
          <w:b/>
          <w:highlight w:val="white"/>
        </w:rPr>
        <w:t></w:t>
      </w:r>
      <w:r>
        <w:rPr>
          <w:rFonts w:ascii="Arial" w:eastAsia="Arial" w:hAnsi="Arial" w:cs="Arial"/>
          <w:b/>
          <w:highlight w:val="white"/>
        </w:rPr>
        <w:t xml:space="preserve"> O Ensino da música no Brasil</w:t>
      </w:r>
    </w:p>
    <w:p w:rsidR="00F068FB" w:rsidRDefault="00DA4C73">
      <w:pPr>
        <w:spacing w:line="360" w:lineRule="auto"/>
        <w:jc w:val="both"/>
      </w:pPr>
      <w:r>
        <w:rPr>
          <w:rFonts w:ascii="Arial" w:eastAsia="Arial" w:hAnsi="Arial" w:cs="Arial"/>
          <w:highlight w:val="white"/>
        </w:rPr>
        <w:t>Heitor Villa-Lobos foi quem mais contribuiu para a evoluç</w:t>
      </w:r>
      <w:r>
        <w:rPr>
          <w:rFonts w:ascii="Arial" w:eastAsia="Arial" w:hAnsi="Arial" w:cs="Arial"/>
          <w:highlight w:val="white"/>
        </w:rPr>
        <w:t xml:space="preserve">ão do ensino da musica no Brasil. </w:t>
      </w:r>
      <w:r w:rsidR="004C58AD">
        <w:rPr>
          <w:rFonts w:ascii="Arial" w:eastAsia="Arial" w:hAnsi="Arial" w:cs="Arial"/>
          <w:highlight w:val="white"/>
        </w:rPr>
        <w:t>Ele</w:t>
      </w:r>
      <w:r>
        <w:rPr>
          <w:rFonts w:ascii="Arial" w:eastAsia="Arial" w:hAnsi="Arial" w:cs="Arial"/>
          <w:highlight w:val="white"/>
        </w:rPr>
        <w:t xml:space="preserve"> construiu</w:t>
      </w:r>
      <w:r w:rsidR="004C58AD">
        <w:rPr>
          <w:rFonts w:ascii="Arial" w:eastAsia="Arial" w:hAnsi="Arial" w:cs="Arial"/>
          <w:highlight w:val="white"/>
        </w:rPr>
        <w:t xml:space="preserve"> sua metodologia partindo da aná</w:t>
      </w:r>
      <w:r>
        <w:rPr>
          <w:rFonts w:ascii="Arial" w:eastAsia="Arial" w:hAnsi="Arial" w:cs="Arial"/>
          <w:highlight w:val="white"/>
        </w:rPr>
        <w:t>lise de que o povo brasileiro não se interessava pela musica e</w:t>
      </w:r>
      <w:r w:rsidR="004C58AD">
        <w:rPr>
          <w:rFonts w:ascii="Arial" w:eastAsia="Arial" w:hAnsi="Arial" w:cs="Arial"/>
          <w:highlight w:val="white"/>
        </w:rPr>
        <w:t>/ou</w:t>
      </w:r>
      <w:r>
        <w:rPr>
          <w:rFonts w:ascii="Arial" w:eastAsia="Arial" w:hAnsi="Arial" w:cs="Arial"/>
          <w:highlight w:val="white"/>
        </w:rPr>
        <w:t xml:space="preserve"> por qualquer manifestação cultural. </w:t>
      </w:r>
    </w:p>
    <w:p w:rsidR="00F068FB" w:rsidRDefault="004C58AD">
      <w:pPr>
        <w:spacing w:line="360" w:lineRule="auto"/>
        <w:jc w:val="both"/>
      </w:pPr>
      <w:r>
        <w:rPr>
          <w:rFonts w:ascii="Arial" w:eastAsia="Arial" w:hAnsi="Arial" w:cs="Arial"/>
          <w:highlight w:val="white"/>
        </w:rPr>
        <w:t>A</w:t>
      </w:r>
      <w:r w:rsidR="00DA4C73">
        <w:rPr>
          <w:rFonts w:ascii="Arial" w:eastAsia="Arial" w:hAnsi="Arial" w:cs="Arial"/>
          <w:highlight w:val="white"/>
        </w:rPr>
        <w:t xml:space="preserve"> partir desse </w:t>
      </w:r>
      <w:r w:rsidR="00DA4C73">
        <w:rPr>
          <w:rFonts w:ascii="Arial" w:eastAsia="Arial" w:hAnsi="Arial" w:cs="Arial"/>
          <w:highlight w:val="white"/>
        </w:rPr>
        <w:t>diagnóstico</w:t>
      </w:r>
      <w:r w:rsidR="00DA4C73">
        <w:rPr>
          <w:rFonts w:ascii="Arial" w:eastAsia="Arial" w:hAnsi="Arial" w:cs="Arial"/>
          <w:highlight w:val="white"/>
        </w:rPr>
        <w:t xml:space="preserve">, </w:t>
      </w:r>
      <w:r>
        <w:rPr>
          <w:rFonts w:ascii="Arial" w:eastAsia="Arial" w:hAnsi="Arial" w:cs="Arial"/>
          <w:highlight w:val="white"/>
        </w:rPr>
        <w:t xml:space="preserve">Villa-Lobos </w:t>
      </w:r>
      <w:r w:rsidR="00DA4C73">
        <w:rPr>
          <w:rFonts w:ascii="Arial" w:eastAsia="Arial" w:hAnsi="Arial" w:cs="Arial"/>
          <w:highlight w:val="white"/>
        </w:rPr>
        <w:t>elabor</w:t>
      </w:r>
      <w:r>
        <w:rPr>
          <w:rFonts w:ascii="Arial" w:eastAsia="Arial" w:hAnsi="Arial" w:cs="Arial"/>
          <w:highlight w:val="white"/>
        </w:rPr>
        <w:t>ou</w:t>
      </w:r>
      <w:r w:rsidR="00DA4C73">
        <w:rPr>
          <w:rFonts w:ascii="Arial" w:eastAsia="Arial" w:hAnsi="Arial" w:cs="Arial"/>
          <w:highlight w:val="white"/>
        </w:rPr>
        <w:t xml:space="preserve"> um </w:t>
      </w:r>
      <w:r>
        <w:rPr>
          <w:rFonts w:ascii="Arial" w:eastAsia="Arial" w:hAnsi="Arial" w:cs="Arial"/>
          <w:highlight w:val="white"/>
        </w:rPr>
        <w:t xml:space="preserve">audacioso </w:t>
      </w:r>
      <w:r w:rsidR="00DA4C73">
        <w:rPr>
          <w:rFonts w:ascii="Arial" w:eastAsia="Arial" w:hAnsi="Arial" w:cs="Arial"/>
          <w:highlight w:val="white"/>
        </w:rPr>
        <w:t>plano pedagógi</w:t>
      </w:r>
      <w:r w:rsidR="00DA4C73">
        <w:rPr>
          <w:rFonts w:ascii="Arial" w:eastAsia="Arial" w:hAnsi="Arial" w:cs="Arial"/>
          <w:highlight w:val="white"/>
        </w:rPr>
        <w:t xml:space="preserve">co capaz de </w:t>
      </w:r>
      <w:r>
        <w:rPr>
          <w:rFonts w:ascii="Arial" w:eastAsia="Arial" w:hAnsi="Arial" w:cs="Arial"/>
          <w:highlight w:val="white"/>
        </w:rPr>
        <w:t>despertar</w:t>
      </w:r>
      <w:r w:rsidR="00DA4C73">
        <w:rPr>
          <w:rFonts w:ascii="Arial" w:eastAsia="Arial" w:hAnsi="Arial" w:cs="Arial"/>
          <w:highlight w:val="white"/>
        </w:rPr>
        <w:t xml:space="preserve"> o interesse das pessoas </w:t>
      </w:r>
      <w:r>
        <w:rPr>
          <w:rFonts w:ascii="Arial" w:eastAsia="Arial" w:hAnsi="Arial" w:cs="Arial"/>
          <w:highlight w:val="white"/>
        </w:rPr>
        <w:t>a musica e a cultura</w:t>
      </w:r>
      <w:r w:rsidR="00DA4C73">
        <w:rPr>
          <w:rFonts w:ascii="Arial" w:eastAsia="Arial" w:hAnsi="Arial" w:cs="Arial"/>
          <w:highlight w:val="white"/>
        </w:rPr>
        <w:t xml:space="preserve"> – uma educação adequada transformaria a animosidade do povo brasileiro pela música em entusiasmo.</w:t>
      </w:r>
    </w:p>
    <w:p w:rsidR="00F068FB" w:rsidRDefault="00DA4C73">
      <w:pPr>
        <w:spacing w:line="360" w:lineRule="auto"/>
        <w:jc w:val="both"/>
      </w:pPr>
      <w:r>
        <w:rPr>
          <w:rFonts w:ascii="Arial" w:eastAsia="Arial" w:hAnsi="Arial" w:cs="Arial"/>
          <w:highlight w:val="white"/>
        </w:rPr>
        <w:t>A</w:t>
      </w:r>
      <w:r>
        <w:rPr>
          <w:rFonts w:ascii="Arial" w:eastAsia="Arial" w:hAnsi="Arial" w:cs="Arial"/>
          <w:highlight w:val="white"/>
        </w:rPr>
        <w:t xml:space="preserve"> proposta de Villa-Lobos era a utilização do canto para o ensino da musica,</w:t>
      </w:r>
      <w:r>
        <w:rPr>
          <w:rFonts w:ascii="Arial" w:eastAsia="Arial" w:hAnsi="Arial" w:cs="Arial"/>
          <w:highlight w:val="white"/>
        </w:rPr>
        <w:t xml:space="preserve"> </w:t>
      </w:r>
      <w:r>
        <w:rPr>
          <w:rFonts w:ascii="Arial" w:eastAsia="Arial" w:hAnsi="Arial" w:cs="Arial"/>
          <w:highlight w:val="white"/>
        </w:rPr>
        <w:t>utilizou o canto orfeônico para desenvolvimento de seu</w:t>
      </w:r>
      <w:r>
        <w:rPr>
          <w:rFonts w:ascii="Arial" w:eastAsia="Arial" w:hAnsi="Arial" w:cs="Arial"/>
          <w:highlight w:val="white"/>
        </w:rPr>
        <w:t xml:space="preserve"> método. Todo o</w:t>
      </w:r>
      <w:r>
        <w:rPr>
          <w:rFonts w:ascii="Arial" w:eastAsia="Arial" w:hAnsi="Arial" w:cs="Arial"/>
          <w:highlight w:val="white"/>
        </w:rPr>
        <w:t xml:space="preserve"> conhecimento </w:t>
      </w:r>
      <w:bookmarkStart w:id="0" w:name="_GoBack"/>
      <w:bookmarkEnd w:id="0"/>
      <w:r>
        <w:rPr>
          <w:rFonts w:ascii="Arial" w:eastAsia="Arial" w:hAnsi="Arial" w:cs="Arial"/>
          <w:highlight w:val="white"/>
        </w:rPr>
        <w:t>em música folclórica e popular com os tratamentos eruditos, que eram sua especialidade, formariam as bases de seu método de ensino. Ele utiliza um musica infantil e a harmoniza para duas v</w:t>
      </w:r>
      <w:r>
        <w:rPr>
          <w:rFonts w:ascii="Arial" w:eastAsia="Arial" w:hAnsi="Arial" w:cs="Arial"/>
          <w:highlight w:val="white"/>
        </w:rPr>
        <w:t>ozes o que é bem diferente de uma música cantada com apenas uma voz.</w:t>
      </w:r>
    </w:p>
    <w:p w:rsidR="00F068FB" w:rsidRDefault="00F068FB">
      <w:pPr>
        <w:spacing w:line="360" w:lineRule="auto"/>
        <w:jc w:val="both"/>
      </w:pPr>
    </w:p>
    <w:p w:rsidR="00F068FB" w:rsidRDefault="00DA4C73">
      <w:pPr>
        <w:spacing w:after="0" w:line="360" w:lineRule="auto"/>
        <w:jc w:val="both"/>
      </w:pPr>
      <w:r>
        <w:rPr>
          <w:rFonts w:ascii="Webdings" w:eastAsia="Webdings" w:hAnsi="Webdings" w:cs="Webdings"/>
          <w:b/>
          <w:highlight w:val="white"/>
        </w:rPr>
        <w:t></w:t>
      </w:r>
      <w:r>
        <w:rPr>
          <w:rFonts w:ascii="Arial" w:eastAsia="Arial" w:hAnsi="Arial" w:cs="Arial"/>
          <w:b/>
          <w:highlight w:val="white"/>
        </w:rPr>
        <w:t xml:space="preserve"> Ensino de musica na atualidade</w:t>
      </w:r>
    </w:p>
    <w:p w:rsidR="00F068FB" w:rsidRDefault="00F068FB">
      <w:pPr>
        <w:spacing w:line="360" w:lineRule="auto"/>
        <w:jc w:val="both"/>
      </w:pPr>
    </w:p>
    <w:p w:rsidR="00F068FB" w:rsidRDefault="00DA4C73">
      <w:pPr>
        <w:spacing w:after="0" w:line="360" w:lineRule="auto"/>
        <w:jc w:val="both"/>
      </w:pPr>
      <w:r>
        <w:rPr>
          <w:rFonts w:ascii="Webdings" w:eastAsia="Webdings" w:hAnsi="Webdings" w:cs="Webdings"/>
          <w:b/>
          <w:highlight w:val="white"/>
        </w:rPr>
        <w:lastRenderedPageBreak/>
        <w:t></w:t>
      </w:r>
      <w:r>
        <w:rPr>
          <w:rFonts w:ascii="Arial" w:eastAsia="Arial" w:hAnsi="Arial" w:cs="Arial"/>
          <w:b/>
          <w:highlight w:val="white"/>
        </w:rPr>
        <w:t xml:space="preserve"> O ensino da música</w:t>
      </w:r>
    </w:p>
    <w:p w:rsidR="00F068FB" w:rsidRDefault="00DA4C73">
      <w:pPr>
        <w:spacing w:after="0" w:line="360" w:lineRule="auto"/>
        <w:jc w:val="both"/>
      </w:pPr>
      <w:bookmarkStart w:id="1" w:name="h.gjdgxs" w:colFirst="0" w:colLast="0"/>
      <w:bookmarkEnd w:id="1"/>
      <w:r>
        <w:rPr>
          <w:rFonts w:ascii="Arial" w:eastAsia="Arial" w:hAnsi="Arial" w:cs="Arial"/>
          <w:highlight w:val="white"/>
        </w:rPr>
        <w:t xml:space="preserve">Quem já se interessou por musica ou se dedicou em aprender algum instrumento musical pode ter chegado ao limiar de seu aprendizado </w:t>
      </w:r>
      <w:r>
        <w:rPr>
          <w:rFonts w:ascii="Arial" w:eastAsia="Arial" w:hAnsi="Arial" w:cs="Arial"/>
          <w:highlight w:val="white"/>
        </w:rPr>
        <w:t>quando desafiado a perceber os sons e ritmos que lhe são apresentados de forma a reproduzi-lo em seu instrumento. Alguns grandes intelectuais que se dedicaram à organização pedagógica do ensino da musica no que tange à percepção e ao desenvolvimento da mus</w:t>
      </w:r>
      <w:r>
        <w:rPr>
          <w:rFonts w:ascii="Arial" w:eastAsia="Arial" w:hAnsi="Arial" w:cs="Arial"/>
          <w:highlight w:val="white"/>
        </w:rPr>
        <w:t>icalidade em uma pessoa. A missão de tornar a musica acessível a todos nunca termina e sempre haverá quem faça do ensino da música uma forma de arte.</w:t>
      </w:r>
    </w:p>
    <w:sectPr w:rsidR="00F068FB">
      <w:pgSz w:w="11906" w:h="16838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068FB"/>
    <w:rsid w:val="004C58AD"/>
    <w:rsid w:val="00DA4C73"/>
    <w:rsid w:val="00F0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pt-BR" w:eastAsia="pt-BR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C5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58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pt-BR" w:eastAsia="pt-BR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C5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58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gianesanches.wordpres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egianesanches.wordpress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regianesanches.wordpress.com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340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Texto 01 - A Arte do Ensino Musical.docx</vt:lpstr>
    </vt:vector>
  </TitlesOfParts>
  <Company>Microsoft</Company>
  <LinksUpToDate>false</LinksUpToDate>
  <CharactersWithSpaces>2177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Texto 01 - A Arte do Ensino Musical.docx</dc:title>
  <cp:lastModifiedBy>Tiago Brito</cp:lastModifiedBy>
  <cp:revision>2</cp:revision>
  <dcterms:created xsi:type="dcterms:W3CDTF">2014-04-10T15:19:00Z</dcterms:created>
  <dcterms:modified xsi:type="dcterms:W3CDTF">2014-04-10T18:22:00Z</dcterms:modified>
</cp:coreProperties>
</file>