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E1" w:rsidRDefault="00C355F4">
      <w:r>
        <w:t>Begrippen</w:t>
      </w:r>
      <w:r w:rsidR="001337AC">
        <w:t xml:space="preserve"> </w:t>
      </w:r>
      <w:r>
        <w:t xml:space="preserve"> </w:t>
      </w:r>
    </w:p>
    <w:p w:rsidR="00C355F4" w:rsidRDefault="00C355F4"/>
    <w:p w:rsidR="00C355F4" w:rsidRDefault="00C355F4">
      <w:r>
        <w:t>1.1</w:t>
      </w:r>
    </w:p>
    <w:p w:rsidR="00C355F4" w:rsidRDefault="00C355F4">
      <w:r>
        <w:t xml:space="preserve">Welvaart: Het beshikken over goederen en diesten voor de bevrediging van behoeften. </w:t>
      </w:r>
    </w:p>
    <w:p w:rsidR="00C355F4" w:rsidRDefault="00C355F4"/>
    <w:p w:rsidR="00C355F4" w:rsidRDefault="00C355F4">
      <w:r>
        <w:t xml:space="preserve">Economisch handelen: Het streven nar maximale welvaart met behulp van schaarste middelen. </w:t>
      </w:r>
    </w:p>
    <w:p w:rsidR="00C355F4" w:rsidRDefault="00C355F4"/>
    <w:p w:rsidR="00C355F4" w:rsidRDefault="00C355F4">
      <w:r>
        <w:t xml:space="preserve">Economische wetenschap: bestuderen van het economisch handelen. Het is zo groot dat er verschillende onderdelen in bestaan zoals financiering, kosten en opbrangsten, externe verslaggeving en die vakken die de realtie met de omgeving bestuderen zoals; commerciele en algemene economie. </w:t>
      </w:r>
    </w:p>
    <w:p w:rsidR="00C355F4" w:rsidRDefault="00C355F4"/>
    <w:p w:rsidR="00C355F4" w:rsidRDefault="00C355F4">
      <w:r>
        <w:t>onderdelen</w:t>
      </w:r>
    </w:p>
    <w:p w:rsidR="00C355F4" w:rsidRDefault="00C355F4">
      <w:r>
        <w:t xml:space="preserve">Meso en micro: markten en bedrijfstakken waarmee ondernemingen te maken hebben, de vraag naar goederen en het aanbod daarvan en de veranderingen die plaats vinden n vraag en aanbod als de prijzen veranderen. </w:t>
      </w:r>
    </w:p>
    <w:p w:rsidR="00C355F4" w:rsidRDefault="00C355F4"/>
    <w:p w:rsidR="00C355F4" w:rsidRDefault="00C355F4">
      <w:r>
        <w:t xml:space="preserve">Macro: verschijnselen in een heel land. Het gaat hier over de totale consumptie, investeringen van bedrijven, de import en de export van de bedrijven en de overheid van dat land. </w:t>
      </w:r>
    </w:p>
    <w:p w:rsidR="00C355F4" w:rsidRDefault="00C355F4"/>
    <w:p w:rsidR="00C355F4" w:rsidRDefault="00C355F4">
      <w:r>
        <w:t xml:space="preserve">Monetaire economie: de monetaire economie hoidt zich bezig met het verschijnsel geld en de rol van banken in de economie. De omvang van kredietverlening en de hoogt van de rente zijn variabelen die men vanuit de monetaire economie tracht te verklaren. </w:t>
      </w:r>
    </w:p>
    <w:p w:rsidR="00C355F4" w:rsidRDefault="00C355F4"/>
    <w:p w:rsidR="00C355F4" w:rsidRDefault="00C355F4">
      <w:r>
        <w:t xml:space="preserve">Internationale economische betrekkingendit onderendeel bestdeerd de buitenlandse handel van landen, internationale kapitaalstroom en monetaire betrekkingen tussen landen. </w:t>
      </w:r>
    </w:p>
    <w:p w:rsidR="00C355F4" w:rsidRDefault="00C355F4"/>
    <w:p w:rsidR="00C355F4" w:rsidRDefault="00C355F4">
      <w:r>
        <w:t xml:space="preserve">1.2 </w:t>
      </w:r>
    </w:p>
    <w:p w:rsidR="00C355F4" w:rsidRDefault="00C355F4"/>
    <w:p w:rsidR="00BF2365" w:rsidRDefault="00BF2365">
      <w:r>
        <w:t xml:space="preserve">directe omgevingsfactoren: de directe omgeving bestaat uit de marktpartijen van de onderneming op haar in-en verkoopmarkten. Het gaat daarbij om verschillende schakels in de bedrijfskolom, zoals de toeleveranciers, de distributieschakels en de uiteindelijke afnemeners. Ondernemers staan voortdurend in contact met deze partijen. </w:t>
      </w:r>
    </w:p>
    <w:p w:rsidR="00BF2365" w:rsidRDefault="00BF2365"/>
    <w:p w:rsidR="00BF2365" w:rsidRDefault="00BF2365">
      <w:r>
        <w:t xml:space="preserve">Indirecte omgevingsfactoren: deze bestaat uit werknemers-en werknemersorganisaties, de overheid en culturele omgevingsfactoren,zoals de publieke opinie en de media. </w:t>
      </w:r>
    </w:p>
    <w:p w:rsidR="00C355F4" w:rsidRDefault="00C355F4"/>
    <w:p w:rsidR="00BF2365" w:rsidRDefault="00BF2365">
      <w:r>
        <w:t xml:space="preserve">Macro omgeving: conjucturele onwikkelingen en de ontwikkelingen van wisselkoerssen en prijzen van belangrijke grondstoffen en demografisceh ontwikkelingen. </w:t>
      </w:r>
    </w:p>
    <w:p w:rsidR="00D2234D" w:rsidRDefault="00D2234D"/>
    <w:p w:rsidR="00D2234D" w:rsidRDefault="00D2234D">
      <w:r>
        <w:t xml:space="preserve">1.3 </w:t>
      </w:r>
    </w:p>
    <w:p w:rsidR="00D2234D" w:rsidRDefault="00D2234D"/>
    <w:p w:rsidR="00D2234D" w:rsidRDefault="00D2234D">
      <w:r>
        <w:t>nominale en reële stijging: de waardestijging van een variabele noemt met de nominale stijging. De volume veranderign noemt metn de reële stijging van de variabele. De nominale verandering is dus gelijk aan de reële verandering + de prijsstijing.</w:t>
      </w:r>
      <w:r w:rsidR="00EB29C7">
        <w:t xml:space="preserve"> </w:t>
      </w:r>
    </w:p>
    <w:p w:rsidR="00EB29C7" w:rsidRDefault="00EB29C7"/>
    <w:p w:rsidR="00EB29C7" w:rsidRDefault="00EB29C7">
      <w:r>
        <w:lastRenderedPageBreak/>
        <w:t>2.1</w:t>
      </w:r>
    </w:p>
    <w:p w:rsidR="00EB29C7" w:rsidRDefault="00EB29C7"/>
    <w:p w:rsidR="00EB29C7" w:rsidRDefault="00EB29C7">
      <w:r>
        <w:t xml:space="preserve">Bruto binnenlands product: totale productie binnen de landsgrenzen. </w:t>
      </w:r>
    </w:p>
    <w:p w:rsidR="00EB29C7" w:rsidRDefault="00EB29C7"/>
    <w:p w:rsidR="00EB29C7" w:rsidRDefault="007F25EE">
      <w:r>
        <w:t>BBP van landen vergelijken</w:t>
      </w:r>
      <w:r w:rsidR="003F65F6">
        <w:t xml:space="preserve">: </w:t>
      </w:r>
    </w:p>
    <w:p w:rsidR="003F65F6" w:rsidRDefault="003F65F6" w:rsidP="003F65F6">
      <w:pPr>
        <w:pStyle w:val="Lijstalinea"/>
        <w:numPr>
          <w:ilvl w:val="0"/>
          <w:numId w:val="1"/>
        </w:numPr>
      </w:pPr>
      <w:r>
        <w:t xml:space="preserve">bbp per hoofd van de bevolking bepalen. </w:t>
      </w:r>
    </w:p>
    <w:p w:rsidR="003F65F6" w:rsidRDefault="003F65F6" w:rsidP="003F65F6">
      <w:pPr>
        <w:pStyle w:val="Lijstalinea"/>
        <w:numPr>
          <w:ilvl w:val="0"/>
          <w:numId w:val="1"/>
        </w:numPr>
      </w:pPr>
      <w:r>
        <w:t>Bbp omzetten in een munt, bijvoorbeeld de dollar</w:t>
      </w:r>
    </w:p>
    <w:p w:rsidR="003F65F6" w:rsidRDefault="003F65F6" w:rsidP="003F65F6">
      <w:pPr>
        <w:pStyle w:val="Lijstalinea"/>
        <w:numPr>
          <w:ilvl w:val="0"/>
          <w:numId w:val="1"/>
        </w:numPr>
      </w:pPr>
      <w:r>
        <w:t xml:space="preserve">Corrigeren voor de verschillen in koopkracht van de munt per land. </w:t>
      </w:r>
    </w:p>
    <w:p w:rsidR="003F65F6" w:rsidRDefault="003F65F6" w:rsidP="003F65F6"/>
    <w:p w:rsidR="003F65F6" w:rsidRDefault="00694555" w:rsidP="003F65F6">
      <w:r>
        <w:t xml:space="preserve">Verklaring van rechten van de mens: recht op voeding, kleding, onderdak, onderwijs en medische voorzieningen. </w:t>
      </w:r>
    </w:p>
    <w:p w:rsidR="00694555" w:rsidRDefault="00694555" w:rsidP="003F65F6"/>
    <w:p w:rsidR="00694555" w:rsidRDefault="00694555" w:rsidP="003F65F6">
      <w:r>
        <w:t xml:space="preserve">Welvaart: de hoeveelheid goederen en diensten die beschikbaar staan. </w:t>
      </w:r>
    </w:p>
    <w:p w:rsidR="00694555" w:rsidRDefault="00694555" w:rsidP="003F65F6"/>
    <w:p w:rsidR="00694555" w:rsidRDefault="00694555" w:rsidP="003F65F6">
      <w:r>
        <w:t xml:space="preserve">Welzijn: duid op het welbevinden en de geluksbeleving van de mensen in een samenleving. </w:t>
      </w:r>
      <w:r w:rsidR="000C23B9">
        <w:t xml:space="preserve">Voor een gelukkig leven is een zekere materiele behoeftebeleving noodzakelijk. Maar het geluk hangt ook af van deelname aan immateriële behoeften zoals onderwijs en en gezond leven. </w:t>
      </w:r>
    </w:p>
    <w:p w:rsidR="000C23B9" w:rsidRDefault="000C23B9" w:rsidP="003F65F6"/>
    <w:p w:rsidR="000C23B9" w:rsidRDefault="000C23B9" w:rsidP="003F65F6">
      <w:r>
        <w:t xml:space="preserve">Human devlopment index (HDI) </w:t>
      </w:r>
    </w:p>
    <w:p w:rsidR="000C23B9" w:rsidRDefault="000C23B9" w:rsidP="000C23B9">
      <w:pPr>
        <w:pStyle w:val="Lijstalinea"/>
        <w:numPr>
          <w:ilvl w:val="0"/>
          <w:numId w:val="1"/>
        </w:numPr>
      </w:pPr>
      <w:r>
        <w:t xml:space="preserve">een lang gezond leven: de levensverwachting bij de geboorte </w:t>
      </w:r>
    </w:p>
    <w:p w:rsidR="000C23B9" w:rsidRDefault="000C23B9" w:rsidP="000C23B9">
      <w:pPr>
        <w:pStyle w:val="Lijstalinea"/>
        <w:numPr>
          <w:ilvl w:val="0"/>
          <w:numId w:val="1"/>
        </w:numPr>
      </w:pPr>
      <w:r>
        <w:t xml:space="preserve">kennis, gemeten als de deelname aan het lager, voortgezet en hoger onderwijs. </w:t>
      </w:r>
    </w:p>
    <w:p w:rsidR="000C23B9" w:rsidRDefault="000C23B9" w:rsidP="000C23B9">
      <w:pPr>
        <w:pStyle w:val="Lijstalinea"/>
        <w:numPr>
          <w:ilvl w:val="0"/>
          <w:numId w:val="1"/>
        </w:numPr>
      </w:pPr>
      <w:r>
        <w:t xml:space="preserve">Een redelijke levensstandaard: het inkomen per hoofd van de bevolking. </w:t>
      </w:r>
    </w:p>
    <w:p w:rsidR="000C23B9" w:rsidRDefault="000C23B9" w:rsidP="000C23B9"/>
    <w:p w:rsidR="000C23B9" w:rsidRDefault="00C43C37" w:rsidP="000C23B9">
      <w:r>
        <w:t xml:space="preserve">Productie eten op 3 manieren: </w:t>
      </w:r>
    </w:p>
    <w:p w:rsidR="00C43C37" w:rsidRDefault="00C43C37" w:rsidP="00C43C37">
      <w:pPr>
        <w:pStyle w:val="Lijstalinea"/>
        <w:numPr>
          <w:ilvl w:val="0"/>
          <w:numId w:val="1"/>
        </w:numPr>
      </w:pPr>
      <w:r>
        <w:t xml:space="preserve">de productie </w:t>
      </w:r>
    </w:p>
    <w:p w:rsidR="00C43C37" w:rsidRDefault="00C43C37" w:rsidP="00C43C37">
      <w:pPr>
        <w:pStyle w:val="Lijstalinea"/>
        <w:numPr>
          <w:ilvl w:val="0"/>
          <w:numId w:val="1"/>
        </w:numPr>
      </w:pPr>
      <w:r>
        <w:t>de inkomens</w:t>
      </w:r>
    </w:p>
    <w:p w:rsidR="00C43C37" w:rsidRDefault="00C43C37" w:rsidP="00C43C37">
      <w:pPr>
        <w:pStyle w:val="Lijstalinea"/>
        <w:numPr>
          <w:ilvl w:val="0"/>
          <w:numId w:val="1"/>
        </w:numPr>
      </w:pPr>
      <w:r>
        <w:t xml:space="preserve">de bestedingen </w:t>
      </w:r>
    </w:p>
    <w:p w:rsidR="00C43C37" w:rsidRDefault="00C43C37" w:rsidP="00C43C37"/>
    <w:p w:rsidR="00C43C37" w:rsidRDefault="001337AC" w:rsidP="00C43C37">
      <w:r>
        <w:t xml:space="preserve">3.1 </w:t>
      </w:r>
    </w:p>
    <w:p w:rsidR="001337AC" w:rsidRDefault="001337AC" w:rsidP="00C43C37"/>
    <w:p w:rsidR="001337AC" w:rsidRDefault="001337AC" w:rsidP="00C43C37">
      <w:r>
        <w:t xml:space="preserve">kapitaalgoederen voorraad: bestaat uit all goederen die in het productieproces worden gebruikt of verbruikt. </w:t>
      </w:r>
    </w:p>
    <w:p w:rsidR="001337AC" w:rsidRDefault="001337AC" w:rsidP="00C43C37"/>
    <w:p w:rsidR="001337AC" w:rsidRDefault="001337AC" w:rsidP="00C43C37">
      <w:r>
        <w:t xml:space="preserve">Duurzame kapitaalgoederen: deze gaan langer dan 1 periode mee. Gebouwen, werktuigen en transportmiddelen behoren tot duurzame kapitaalgoederen </w:t>
      </w:r>
    </w:p>
    <w:p w:rsidR="001337AC" w:rsidRDefault="001337AC" w:rsidP="00C43C37"/>
    <w:p w:rsidR="003374E1" w:rsidRDefault="003374E1" w:rsidP="00C43C37">
      <w:r>
        <w:t xml:space="preserve">Vlottende kapitaalgoederen: deze worden verwerkt in het eindproduct. </w:t>
      </w:r>
    </w:p>
    <w:p w:rsidR="001337AC" w:rsidRDefault="001337AC" w:rsidP="00C43C37"/>
    <w:p w:rsidR="003374E1" w:rsidRDefault="003374E1" w:rsidP="00C43C37">
      <w:r>
        <w:t xml:space="preserve">Kapitaalcoëfficient: dit geeft aan hoeveel kapitaalgoederen nodig zijn voor het vervaardgien van een eenheid product. </w:t>
      </w:r>
    </w:p>
    <w:p w:rsidR="003374E1" w:rsidRDefault="003374E1" w:rsidP="00C43C37"/>
    <w:p w:rsidR="003374E1" w:rsidRDefault="003374E1" w:rsidP="00C43C37">
      <w:r>
        <w:t xml:space="preserve">Productie capaciteit: maximum hoeveelheid goederen en diensten die men in een economie kan produceren. </w:t>
      </w:r>
    </w:p>
    <w:p w:rsidR="003374E1" w:rsidRDefault="003374E1" w:rsidP="00C43C37"/>
    <w:p w:rsidR="003374E1" w:rsidRDefault="004204D1" w:rsidP="00C43C37">
      <w:r>
        <w:t xml:space="preserve">Partigcipatiegraad: deel van de potentiele beroepsbevolking dat werkend is. </w:t>
      </w:r>
    </w:p>
    <w:p w:rsidR="004204D1" w:rsidRDefault="004204D1" w:rsidP="00C43C37"/>
    <w:p w:rsidR="004204D1" w:rsidRDefault="004204D1" w:rsidP="00C43C37">
      <w:r>
        <w:t xml:space="preserve">Werkloosheid: iemand die 15 jaar of ouder is, werkzoekend en zonder baan. </w:t>
      </w:r>
    </w:p>
    <w:p w:rsidR="004204D1" w:rsidRDefault="004204D1" w:rsidP="00C43C37"/>
    <w:p w:rsidR="004204D1" w:rsidRDefault="004204D1" w:rsidP="00C43C37">
      <w:r>
        <w:t xml:space="preserve">Werkloosheid op lange termijn: iemand de meer dan een jaar werkloos is. </w:t>
      </w:r>
    </w:p>
    <w:p w:rsidR="004204D1" w:rsidRDefault="004204D1" w:rsidP="00C43C37"/>
    <w:p w:rsidR="00301BA3" w:rsidRDefault="00301BA3" w:rsidP="00C43C37">
      <w:r>
        <w:t xml:space="preserve">Overcapaciteit: er is sprake van een hoge werkloosheid, productiefactoren zijn onderbezet. </w:t>
      </w:r>
    </w:p>
    <w:p w:rsidR="00301BA3" w:rsidRDefault="00301BA3" w:rsidP="00C43C37"/>
    <w:p w:rsidR="00301BA3" w:rsidRDefault="00301BA3" w:rsidP="00C43C37">
      <w:r>
        <w:t xml:space="preserve">Hoogconjuctuur: vraag naar goederen en diensten is heel hoog. </w:t>
      </w:r>
    </w:p>
    <w:p w:rsidR="00301BA3" w:rsidRDefault="00301BA3" w:rsidP="00C43C37"/>
    <w:p w:rsidR="00301BA3" w:rsidRDefault="00301BA3" w:rsidP="00C43C37">
      <w:r>
        <w:t xml:space="preserve">Output gap: het verschil tussen productie en capaciteit. </w:t>
      </w:r>
    </w:p>
    <w:p w:rsidR="00301BA3" w:rsidRDefault="00301BA3" w:rsidP="00C43C37"/>
    <w:p w:rsidR="00301BA3" w:rsidRDefault="00301BA3" w:rsidP="00C43C37">
      <w:r>
        <w:t xml:space="preserve">Loossom: bevat het brutoloon en de sociale lasten die de werkgever daarboven moet afdragen. </w:t>
      </w:r>
    </w:p>
    <w:p w:rsidR="00301BA3" w:rsidRDefault="00301BA3" w:rsidP="00C43C37"/>
    <w:p w:rsidR="00301BA3" w:rsidRDefault="00301BA3" w:rsidP="00C43C37">
      <w:r>
        <w:t xml:space="preserve">Stijging van de prijzen: het doorberekenen van gestegen prijzen in de lonen voorkomt dat de koopkracht daalt. Daarnaast onderhandelen de partijen meestal over de extra productie die </w:t>
      </w:r>
      <w:r w:rsidR="00EB697F">
        <w:t xml:space="preserve">met hun arbeid gepaard gaat. Prijscompesatie en arbeijdsproductiviteitsstijging samen noemt met de loonruimte. </w:t>
      </w:r>
    </w:p>
    <w:p w:rsidR="00EB697F" w:rsidRDefault="00EB697F" w:rsidP="00C43C37"/>
    <w:p w:rsidR="00EB697F" w:rsidRDefault="00EB697F" w:rsidP="00C43C37">
      <w:r>
        <w:t xml:space="preserve">Belastingen en sociale premies: de overheid heeft met deze middelen ook invloed op de loonvorming. </w:t>
      </w:r>
    </w:p>
    <w:p w:rsidR="00EB697F" w:rsidRDefault="00EB697F" w:rsidP="00C43C37"/>
    <w:p w:rsidR="00EB697F" w:rsidRDefault="00EB697F" w:rsidP="00C43C37">
      <w:r>
        <w:t xml:space="preserve">WIG: sociale lasten van de werkgever en de sociale lasten van de werknemer samen met de belastingen op arbeid. </w:t>
      </w:r>
    </w:p>
    <w:p w:rsidR="00EB697F" w:rsidRDefault="00EB697F" w:rsidP="00C43C37">
      <w:r>
        <w:t xml:space="preserve">Als je dit van de loonkosten afhaalt het je het nettoloon. </w:t>
      </w:r>
    </w:p>
    <w:p w:rsidR="00EB697F" w:rsidRDefault="00EB697F" w:rsidP="00C43C37"/>
    <w:p w:rsidR="00EB697F" w:rsidRDefault="00B601AB" w:rsidP="00C43C37">
      <w:r>
        <w:t xml:space="preserve">4.1 </w:t>
      </w:r>
    </w:p>
    <w:p w:rsidR="00B601AB" w:rsidRDefault="00B601AB" w:rsidP="00C43C37"/>
    <w:p w:rsidR="00B601AB" w:rsidRDefault="00B601AB" w:rsidP="00C43C37">
      <w:r>
        <w:t xml:space="preserve">intermediar verbruik: het gaat hierbij om de producten die bedrijven van elkaar kopen om te kunnen prodcren. De zogenoemde onderlinge leveringen van bedrijven. </w:t>
      </w:r>
    </w:p>
    <w:p w:rsidR="00B601AB" w:rsidRDefault="00B601AB" w:rsidP="00C43C37"/>
    <w:p w:rsidR="00B601AB" w:rsidRDefault="00B601AB" w:rsidP="00C43C37">
      <w:r>
        <w:t xml:space="preserve">Finale bestedingen: de overheidsconsumptie, vraag banuit het buitenland, de consumptie van gezinnen en investeringen duidt men wel aan als finale bestedingen. Het gaat daarbij om producten die geen verdere bewerking meer behoeven due gereed zijn voor gebruik bij consumptie of productie. De uitvoer en de gezinnenconsumptie vormen samen het leeuwendeel van de vraag </w:t>
      </w:r>
      <w:r>
        <w:sym w:font="Wingdings" w:char="F0E0"/>
      </w:r>
      <w:r>
        <w:t xml:space="preserve"> 45% </w:t>
      </w:r>
    </w:p>
    <w:p w:rsidR="00B601AB" w:rsidRDefault="00B601AB" w:rsidP="00C43C37"/>
    <w:p w:rsidR="00B601AB" w:rsidRDefault="007C3833" w:rsidP="00C43C37">
      <w:r>
        <w:t xml:space="preserve">Verandering Koopkracht%: verandering van het inkomen% – de verandering van de       prijzen.% </w:t>
      </w:r>
    </w:p>
    <w:p w:rsidR="007C3833" w:rsidRDefault="007C3833" w:rsidP="00C43C37">
      <w:r>
        <w:t xml:space="preserve">Dit noemen we ook wel de reële stijging van het inkomen. </w:t>
      </w:r>
    </w:p>
    <w:p w:rsidR="007C3833" w:rsidRDefault="007C3833" w:rsidP="00C43C37"/>
    <w:p w:rsidR="007C3833" w:rsidRDefault="007C3833" w:rsidP="00C43C37">
      <w:r>
        <w:t>Nominale inkomen: het inkomen zonder correctie voor de prijsstijging.</w:t>
      </w:r>
    </w:p>
    <w:p w:rsidR="007C3833" w:rsidRDefault="007C3833" w:rsidP="00C43C37"/>
    <w:p w:rsidR="007C3833" w:rsidRDefault="007C3833" w:rsidP="00C43C37">
      <w:r>
        <w:t xml:space="preserve">Marginale consumptieqoute: de marginale consumptieqoute geeft aan hoeveel er van een extra euro onkomen word geconsumeerd. Als consumenten 75 cent van een extra euro uitgeven is de marginale coonsumptiewoute .75. mensen met lage inkomens besteden veel meer van hun extra euro. Ondernemingen die dez groep dus als doelgroep hebben kunnen behoorlijk profiteren van een inkomenstoename. </w:t>
      </w:r>
    </w:p>
    <w:p w:rsidR="007C3833" w:rsidRDefault="007C3833" w:rsidP="00C43C37"/>
    <w:p w:rsidR="00802970" w:rsidRDefault="00802970" w:rsidP="00C43C37">
      <w:r>
        <w:t xml:space="preserve">Investeren: Het aanschaffen van kapitaalgoederen noemen we investeren. </w:t>
      </w:r>
    </w:p>
    <w:p w:rsidR="007C3833" w:rsidRDefault="007C3833" w:rsidP="00C43C37"/>
    <w:p w:rsidR="00802970" w:rsidRDefault="00802970" w:rsidP="00C43C37">
      <w:r>
        <w:t xml:space="preserve">We onderscheiden 3 soorten investeringen: </w:t>
      </w:r>
    </w:p>
    <w:p w:rsidR="00802970" w:rsidRDefault="00802970" w:rsidP="00802970">
      <w:pPr>
        <w:pStyle w:val="Lijstalinea"/>
        <w:numPr>
          <w:ilvl w:val="0"/>
          <w:numId w:val="2"/>
        </w:numPr>
      </w:pPr>
      <w:r>
        <w:t>vervaningsinvesteringen</w:t>
      </w:r>
    </w:p>
    <w:p w:rsidR="00802970" w:rsidRDefault="00802970" w:rsidP="00802970">
      <w:pPr>
        <w:pStyle w:val="Lijstalinea"/>
      </w:pPr>
      <w:r>
        <w:t xml:space="preserve">oude machines vervangen, aanschaffen van kapitaalgoederen wegens slijtage. Dit word gefinancierd met de afschrijvingskosten. </w:t>
      </w:r>
    </w:p>
    <w:p w:rsidR="00802970" w:rsidRDefault="00802970" w:rsidP="00802970">
      <w:pPr>
        <w:pStyle w:val="Lijstalinea"/>
        <w:numPr>
          <w:ilvl w:val="0"/>
          <w:numId w:val="2"/>
        </w:numPr>
      </w:pPr>
      <w:r>
        <w:t>Uitbreidingsinvesteringen</w:t>
      </w:r>
    </w:p>
    <w:p w:rsidR="00802970" w:rsidRDefault="00802970" w:rsidP="00802970">
      <w:pPr>
        <w:pStyle w:val="Lijstalinea"/>
      </w:pPr>
      <w:r>
        <w:t xml:space="preserve">Productiecapaciteit vergroten. Ze vergroten de kapitaalgoederen voorraad zodat er meer geproduceerd kan worden. </w:t>
      </w:r>
    </w:p>
    <w:p w:rsidR="00802970" w:rsidRDefault="00802970" w:rsidP="00802970">
      <w:pPr>
        <w:pStyle w:val="Lijstalinea"/>
        <w:numPr>
          <w:ilvl w:val="0"/>
          <w:numId w:val="2"/>
        </w:numPr>
      </w:pPr>
      <w:r>
        <w:t xml:space="preserve">voorraadinvesteringen. </w:t>
      </w:r>
    </w:p>
    <w:p w:rsidR="00802970" w:rsidRDefault="00802970" w:rsidP="00802970">
      <w:pPr>
        <w:pStyle w:val="Lijstalinea"/>
      </w:pPr>
      <w:r>
        <w:t xml:space="preserve">Ze kunnen wijzigingen in de voorraden aanbrengen als ze verwachten dat de afzet toeneemt.  Dan oopen bedrijven vaal extra grondstoffen of alten ze hu voorraad eindproducten oplopen, zodat de hoeveelheid vlottende kapitalgoederen toeneemt. </w:t>
      </w:r>
    </w:p>
    <w:p w:rsidR="00802970" w:rsidRDefault="00802970" w:rsidP="00802970"/>
    <w:p w:rsidR="00802970" w:rsidRDefault="00802970" w:rsidP="00802970">
      <w:r>
        <w:t xml:space="preserve">Groei van investeringen: </w:t>
      </w:r>
    </w:p>
    <w:p w:rsidR="00802970" w:rsidRDefault="00802970" w:rsidP="00802970">
      <w:pPr>
        <w:pStyle w:val="Lijstalinea"/>
        <w:numPr>
          <w:ilvl w:val="0"/>
          <w:numId w:val="3"/>
        </w:numPr>
      </w:pPr>
      <w:r>
        <w:t>afzetverwachtingen +</w:t>
      </w:r>
    </w:p>
    <w:p w:rsidR="00802970" w:rsidRDefault="00802970" w:rsidP="00802970">
      <w:pPr>
        <w:pStyle w:val="Lijstalinea"/>
        <w:numPr>
          <w:ilvl w:val="0"/>
          <w:numId w:val="3"/>
        </w:numPr>
      </w:pPr>
      <w:r>
        <w:t>bezettingsgraad +</w:t>
      </w:r>
    </w:p>
    <w:p w:rsidR="00802970" w:rsidRDefault="00802970" w:rsidP="00802970">
      <w:pPr>
        <w:pStyle w:val="Lijstalinea"/>
        <w:numPr>
          <w:ilvl w:val="0"/>
          <w:numId w:val="3"/>
        </w:numPr>
      </w:pPr>
      <w:r>
        <w:t>winst +</w:t>
      </w:r>
    </w:p>
    <w:p w:rsidR="00802970" w:rsidRDefault="00802970" w:rsidP="00802970">
      <w:pPr>
        <w:pStyle w:val="Lijstalinea"/>
        <w:numPr>
          <w:ilvl w:val="0"/>
          <w:numId w:val="3"/>
        </w:numPr>
      </w:pPr>
      <w:r>
        <w:t xml:space="preserve">rente – </w:t>
      </w:r>
    </w:p>
    <w:p w:rsidR="00802970" w:rsidRDefault="00802970" w:rsidP="00802970"/>
    <w:p w:rsidR="00802970" w:rsidRDefault="00802970" w:rsidP="00802970">
      <w:r>
        <w:t xml:space="preserve">overdrachtsuitgaven: uitkereingen aan het sociale zekerheidstelsel. </w:t>
      </w:r>
    </w:p>
    <w:p w:rsidR="00802970" w:rsidRDefault="00802970" w:rsidP="00802970"/>
    <w:p w:rsidR="00802970" w:rsidRDefault="007479F6" w:rsidP="00802970">
      <w:r>
        <w:t>O</w:t>
      </w:r>
      <w:r w:rsidR="00802970">
        <w:t>verheids</w:t>
      </w:r>
      <w:r>
        <w:t xml:space="preserve">bestedingen: veiligheid scholoing infrastructuur en openbaar bestuur. </w:t>
      </w:r>
    </w:p>
    <w:p w:rsidR="007479F6" w:rsidRDefault="007479F6" w:rsidP="00802970">
      <w:r>
        <w:t xml:space="preserve">Hiervoor zijn producten nodig,  producten die minder lang dan een jaar megaan is de materieële overheidsconsumptie. </w:t>
      </w:r>
    </w:p>
    <w:p w:rsidR="007479F6" w:rsidRDefault="007479F6" w:rsidP="00802970">
      <w:r>
        <w:t xml:space="preserve">Producten die langer dan een jaar meegaan zijn de overheidsinvesteringen. </w:t>
      </w:r>
    </w:p>
    <w:p w:rsidR="007479F6" w:rsidRDefault="007479F6" w:rsidP="00802970"/>
    <w:p w:rsidR="007479F6" w:rsidRDefault="007479F6" w:rsidP="00802970">
      <w:r>
        <w:t xml:space="preserve">Overheidstekort: mag volgens internationale verdragen niet hoger zijn dan 3&amp; van het BBP en hij moet, over een lange periode, gelijkblijven. </w:t>
      </w:r>
    </w:p>
    <w:p w:rsidR="007479F6" w:rsidRDefault="007479F6" w:rsidP="00802970"/>
    <w:p w:rsidR="007479F6" w:rsidRDefault="007479F6" w:rsidP="00802970">
      <w:r>
        <w:t xml:space="preserve">Schuldqoute: deze mag voor euro landen niet hoger zijn dan 60% van het BBP. </w:t>
      </w:r>
    </w:p>
    <w:p w:rsidR="007479F6" w:rsidRDefault="007479F6" w:rsidP="00802970"/>
    <w:p w:rsidR="007479F6" w:rsidRDefault="007479F6" w:rsidP="00802970">
      <w:r>
        <w:t xml:space="preserve">Nederland voldoet na de crisis niet meer aan deze normen. </w:t>
      </w:r>
    </w:p>
    <w:p w:rsidR="00A744A4" w:rsidRDefault="00A744A4" w:rsidP="00802970"/>
    <w:p w:rsidR="00A744A4" w:rsidRDefault="00A744A4" w:rsidP="00802970">
      <w:r>
        <w:t>5.1</w:t>
      </w:r>
    </w:p>
    <w:p w:rsidR="00A744A4" w:rsidRDefault="00A744A4" w:rsidP="00802970"/>
    <w:p w:rsidR="00A744A4" w:rsidRDefault="00A744A4" w:rsidP="00802970">
      <w:r>
        <w:t xml:space="preserve">actieve/primaire inkomens: het beschikbaar stellen van productiefactoren leidt tot een beloning: er is sprake van prestatie en tegenprestatie. Tegenover arbeid staat loon en de inzet van kapitaal lvert rente en winst op.  dit is tweederde van alle inkomens. </w:t>
      </w:r>
    </w:p>
    <w:p w:rsidR="00A744A4" w:rsidRDefault="00A744A4" w:rsidP="00802970"/>
    <w:p w:rsidR="00A744A4" w:rsidRDefault="00A744A4" w:rsidP="00802970">
      <w:r>
        <w:t xml:space="preserve">Inactieve inkomens: uitkeringen. Inkomens zonder tegenprestatie. </w:t>
      </w:r>
    </w:p>
    <w:p w:rsidR="00A744A4" w:rsidRDefault="00A744A4" w:rsidP="00802970"/>
    <w:p w:rsidR="00A744A4" w:rsidRDefault="00E55ED0" w:rsidP="00802970">
      <w:r>
        <w:t xml:space="preserve">Secundaire inkomens: </w:t>
      </w:r>
      <w:r w:rsidR="00E44D44">
        <w:t>inkomens die resulteren na het ingrijpen van de overheid in de primaire inkomensverdeling</w:t>
      </w:r>
    </w:p>
    <w:p w:rsidR="00E44D44" w:rsidRDefault="00E44D44" w:rsidP="00802970"/>
    <w:p w:rsidR="00E44D44" w:rsidRDefault="00E44D44" w:rsidP="00802970">
      <w:r>
        <w:t>Tertaire inkomens: bevolkingsgroepen die veel gebruikmaken van gebsubsideerde diensten ontvagene eigenlijk via btw en accijns dus als het ware een extra inkomen.</w:t>
      </w:r>
    </w:p>
    <w:p w:rsidR="00802970" w:rsidRDefault="00802970" w:rsidP="00802970"/>
    <w:p w:rsidR="00802970" w:rsidRDefault="00802970" w:rsidP="00802970"/>
    <w:p w:rsidR="00802970" w:rsidRDefault="00802970" w:rsidP="00802970"/>
    <w:p w:rsidR="00802970" w:rsidRDefault="00802970" w:rsidP="00802970"/>
    <w:p w:rsidR="007C3833" w:rsidRDefault="00E44D44" w:rsidP="00C43C37">
      <w:r>
        <w:t xml:space="preserve">Vermogen: alleen degenen die een vermogen hebben kunnen dit beleggen of investeren in ondernemingen. Daaruit vloeien dan ook de opbrengsten in de vorm van rente of winst. </w:t>
      </w:r>
    </w:p>
    <w:p w:rsidR="00E44D44" w:rsidRDefault="00E44D44" w:rsidP="00C43C37"/>
    <w:p w:rsidR="00E44D44" w:rsidRDefault="00E06488" w:rsidP="00C43C37">
      <w:r>
        <w:t xml:space="preserve">I/A ratio: de verhouding tot inactieven tot de actieven. Een hoge ratio betekend dat weinig actieve inkomens de inkomens van inactieven moeten opbrengen. </w:t>
      </w:r>
    </w:p>
    <w:p w:rsidR="00E06488" w:rsidRDefault="00E06488" w:rsidP="00C43C37"/>
    <w:p w:rsidR="00E06488" w:rsidRDefault="00E06488" w:rsidP="00C43C37">
      <w:r>
        <w:t xml:space="preserve">Netto netto-uitkering:  Veel regelingen zijn gekoppeld aan het minimumloon via de netto-nettokoppeling. Dit houd in dat de netto uitkering een bepaald percentage van het nettominimumloon bedraagd. Eens stijging van die loon kan dus grote gevolgen hebben op de overheidsbegroting omdat de uitkeringen dat mee moeten stijgen. </w:t>
      </w:r>
    </w:p>
    <w:p w:rsidR="00E06488" w:rsidRDefault="00E06488" w:rsidP="00C43C37"/>
    <w:p w:rsidR="00E06488" w:rsidRDefault="00E06488" w:rsidP="00C43C37">
      <w:r>
        <w:t xml:space="preserve">Sociale verzekeringen: </w:t>
      </w:r>
    </w:p>
    <w:p w:rsidR="00E06488" w:rsidRDefault="00E06488" w:rsidP="00C43C37">
      <w:r>
        <w:t xml:space="preserve">AAW algemene arbeidsongeschiktheidswet </w:t>
      </w:r>
    </w:p>
    <w:p w:rsidR="00E06488" w:rsidRDefault="00E06488" w:rsidP="00C43C37">
      <w:r>
        <w:t>ANW algemene nabestaandewet</w:t>
      </w:r>
    </w:p>
    <w:p w:rsidR="00E06488" w:rsidRDefault="00E06488" w:rsidP="00C43C37">
      <w:r>
        <w:t xml:space="preserve">AOW algemene ouderdomswet </w:t>
      </w:r>
    </w:p>
    <w:p w:rsidR="00E06488" w:rsidRDefault="00E06488" w:rsidP="00C43C37"/>
    <w:p w:rsidR="00E06488" w:rsidRDefault="00E06488" w:rsidP="00C43C37">
      <w:r>
        <w:t>Sociale voorzieningen:</w:t>
      </w:r>
    </w:p>
    <w:p w:rsidR="00E06488" w:rsidRDefault="00E06488" w:rsidP="00C43C37">
      <w:r>
        <w:t xml:space="preserve">Bijstandswet, kinderbijslag . deze worden niet uit premies maar uit de algemene middelen bekostigd. </w:t>
      </w:r>
      <w:r w:rsidR="00BB022E">
        <w:t xml:space="preserve">De hoogte word bepaald doordat er gekeken worden of de mensen hun algemene behoeften ermee kunnen bepalen. </w:t>
      </w:r>
    </w:p>
    <w:p w:rsidR="00BB022E" w:rsidRDefault="00BB022E" w:rsidP="00C43C37"/>
    <w:p w:rsidR="00BB022E" w:rsidRDefault="00207083" w:rsidP="00C43C37">
      <w:r>
        <w:t xml:space="preserve">6.1 </w:t>
      </w:r>
    </w:p>
    <w:p w:rsidR="00207083" w:rsidRDefault="00207083" w:rsidP="00C43C37"/>
    <w:p w:rsidR="00207083" w:rsidRDefault="00207083" w:rsidP="00C43C37">
      <w:r>
        <w:t xml:space="preserve">de quartaire sector bestaat uit de colectieve sectore en de gepremieerde en gesubsideerde sector. Hierin werken organisaties die hun producten zonder winstoogmerk op de markt brengen.  </w:t>
      </w:r>
    </w:p>
    <w:p w:rsidR="00207083" w:rsidRDefault="00207083" w:rsidP="00C43C37">
      <w:r>
        <w:t xml:space="preserve">Het rijk is daarvan de meest bekende. </w:t>
      </w:r>
    </w:p>
    <w:p w:rsidR="00207083" w:rsidRDefault="00207083" w:rsidP="00C43C37"/>
    <w:p w:rsidR="00207083" w:rsidRDefault="00207083" w:rsidP="00C43C37">
      <w:r>
        <w:t xml:space="preserve">Lagere overheden bestaan uit de gemeenten provincies en de wetenschappen. </w:t>
      </w:r>
    </w:p>
    <w:p w:rsidR="00207083" w:rsidRDefault="00207083" w:rsidP="00C43C37"/>
    <w:p w:rsidR="00207083" w:rsidRDefault="00207083" w:rsidP="00C43C37">
      <w:r>
        <w:t xml:space="preserve">Miljoenennota: hierin worden allen inkomsten en uitgaven vastgelegd. 3e dindsdag In september. </w:t>
      </w:r>
    </w:p>
    <w:p w:rsidR="00207083" w:rsidRDefault="00207083" w:rsidP="00C43C37">
      <w:r>
        <w:t xml:space="preserve">Begrotingscyclus is een enorme operatie die de overheidsbegroting uitvoert. Deze duurt ongeveer 3 jaar. </w:t>
      </w:r>
    </w:p>
    <w:p w:rsidR="00207083" w:rsidRDefault="00207083" w:rsidP="00C43C37"/>
    <w:p w:rsidR="00207083" w:rsidRDefault="00207083" w:rsidP="00C43C37">
      <w:r>
        <w:t xml:space="preserve">6.2 </w:t>
      </w:r>
    </w:p>
    <w:p w:rsidR="00207083" w:rsidRDefault="00207083" w:rsidP="00C43C37"/>
    <w:p w:rsidR="00207083" w:rsidRDefault="00207083" w:rsidP="00C43C37">
      <w:r>
        <w:t xml:space="preserve">allocatieve taken: de overheid legt beslag op productiefactoren om er bepaalde goederen en diensten mee te produren. Dat verstaan we onder de alllocatieve taak (allocatie=toewijzen). </w:t>
      </w:r>
    </w:p>
    <w:p w:rsidR="00207083" w:rsidRDefault="00207083" w:rsidP="00C43C37"/>
    <w:p w:rsidR="00207083" w:rsidRDefault="002B02F6" w:rsidP="00C43C37">
      <w:r>
        <w:t xml:space="preserve">Zuiver collectief goed: veiligheid. Niemand kan uitgesloten worden van bijvoorbeeld de veiligheid die een dijk bied. </w:t>
      </w:r>
    </w:p>
    <w:p w:rsidR="002B02F6" w:rsidRDefault="002B02F6" w:rsidP="00C43C37">
      <w:r>
        <w:t xml:space="preserve">Quasi collectief goed: deze zijn alleen toegankelijk voor mensen die ervoor willen betalen. Voorbeelden hiervan zijn musea , zwmbaden, schouwburgen en openbaar vervoer. </w:t>
      </w:r>
    </w:p>
    <w:p w:rsidR="002B02F6" w:rsidRDefault="002B02F6" w:rsidP="00C43C37"/>
    <w:p w:rsidR="002B02F6" w:rsidRDefault="002B02F6" w:rsidP="00C43C37">
      <w:r>
        <w:t xml:space="preserve">Merit goederen: buiten het directe gebruik van scholen wat vor studenten iets goed oplevert. Is het ook goed voor de maatschappij. Dus het heeft nog positieve secundaire factoren. </w:t>
      </w:r>
    </w:p>
    <w:p w:rsidR="002B02F6" w:rsidRDefault="002B02F6" w:rsidP="00C43C37">
      <w:r>
        <w:t xml:space="preserve">Demerit goederen: dit is als er negatieve extrene effecten aan het gebruik ervan kleven. Dit is bijvoorbeeld bij roken of autorijden. De overheid zal deze goederen proberen af te remmen. </w:t>
      </w:r>
    </w:p>
    <w:p w:rsidR="00403DF1" w:rsidRDefault="00403DF1" w:rsidP="00C43C37"/>
    <w:p w:rsidR="00403DF1" w:rsidRDefault="00403DF1" w:rsidP="00C43C37">
      <w:r>
        <w:t>Herverdelende taak: een groot deel van de overheidsuitgaven is gericht op het gelijkmatiger verdelen van de inkomens in nederland</w:t>
      </w:r>
    </w:p>
    <w:p w:rsidR="00403DF1" w:rsidRDefault="00403DF1" w:rsidP="00C43C37"/>
    <w:p w:rsidR="00403DF1" w:rsidRDefault="00403DF1" w:rsidP="00C43C37">
      <w:r>
        <w:t xml:space="preserve">Regulerende taak: ingrijpen in de economie met de macro economische doelstellingen op het oog. </w:t>
      </w:r>
    </w:p>
    <w:p w:rsidR="00403DF1" w:rsidRDefault="00403DF1" w:rsidP="00403DF1">
      <w:pPr>
        <w:pStyle w:val="Lijstalinea"/>
        <w:numPr>
          <w:ilvl w:val="0"/>
          <w:numId w:val="1"/>
        </w:numPr>
      </w:pPr>
      <w:r>
        <w:t>volledige werkgelegenheid</w:t>
      </w:r>
    </w:p>
    <w:p w:rsidR="00403DF1" w:rsidRDefault="00403DF1" w:rsidP="00403DF1">
      <w:pPr>
        <w:pStyle w:val="Lijstalinea"/>
        <w:numPr>
          <w:ilvl w:val="0"/>
          <w:numId w:val="1"/>
        </w:numPr>
      </w:pPr>
      <w:r>
        <w:t>stabiel prijspeil</w:t>
      </w:r>
    </w:p>
    <w:p w:rsidR="00403DF1" w:rsidRDefault="00403DF1" w:rsidP="00403DF1">
      <w:pPr>
        <w:pStyle w:val="Lijstalinea"/>
        <w:numPr>
          <w:ilvl w:val="0"/>
          <w:numId w:val="1"/>
        </w:numPr>
      </w:pPr>
      <w:r>
        <w:t xml:space="preserve">evenwicht op de betalingsbalans. </w:t>
      </w:r>
    </w:p>
    <w:p w:rsidR="00403DF1" w:rsidRDefault="00403DF1" w:rsidP="00403DF1">
      <w:pPr>
        <w:pStyle w:val="Lijstalinea"/>
        <w:numPr>
          <w:ilvl w:val="0"/>
          <w:numId w:val="1"/>
        </w:numPr>
      </w:pPr>
      <w:r>
        <w:t>Redelijke economische groei</w:t>
      </w:r>
    </w:p>
    <w:p w:rsidR="00403DF1" w:rsidRDefault="00403DF1" w:rsidP="00403DF1">
      <w:pPr>
        <w:pStyle w:val="Lijstalinea"/>
        <w:numPr>
          <w:ilvl w:val="0"/>
          <w:numId w:val="1"/>
        </w:numPr>
      </w:pPr>
      <w:r>
        <w:t>Zorg voor het millieu</w:t>
      </w:r>
    </w:p>
    <w:p w:rsidR="00403DF1" w:rsidRDefault="00403DF1" w:rsidP="00403DF1">
      <w:pPr>
        <w:pStyle w:val="Lijstalinea"/>
        <w:numPr>
          <w:ilvl w:val="0"/>
          <w:numId w:val="1"/>
        </w:numPr>
      </w:pPr>
      <w:r>
        <w:t xml:space="preserve">Redelijke inkomensverdeling </w:t>
      </w:r>
    </w:p>
    <w:p w:rsidR="00403DF1" w:rsidRDefault="00403DF1" w:rsidP="00403DF1">
      <w:r>
        <w:t xml:space="preserve">Ook regulering van de markt. Bijvoorbeeld voldoende concurrentie behouden tot kartelvorming tegen te gaan. </w:t>
      </w:r>
    </w:p>
    <w:p w:rsidR="00403DF1" w:rsidRDefault="00403DF1" w:rsidP="00403DF1"/>
    <w:p w:rsidR="00403DF1" w:rsidRDefault="00AF578D" w:rsidP="00403DF1">
      <w:r>
        <w:t xml:space="preserve">Collectieve uitgavenqoute: de collectieve uitgaven als percentage van het BBP. </w:t>
      </w:r>
    </w:p>
    <w:p w:rsidR="00AF578D" w:rsidRDefault="00AF578D" w:rsidP="00403DF1"/>
    <w:p w:rsidR="00AF578D" w:rsidRDefault="00AF578D" w:rsidP="00403DF1">
      <w:r>
        <w:t xml:space="preserve">Directe belasting: deze word geheven op inkomsen, winst en vermogen. Dit zijn bijvoorbeeld loonbelasting, vermogensbelasting en vennootschapsbelasting. </w:t>
      </w:r>
    </w:p>
    <w:p w:rsidR="00AF578D" w:rsidRDefault="00AF578D" w:rsidP="00403DF1"/>
    <w:p w:rsidR="00AF578D" w:rsidRDefault="00AF578D" w:rsidP="00403DF1">
      <w:r>
        <w:t xml:space="preserve">Profijtbeginsel: dit houd in dat de personen die van een dienst gebruikmaken er ook voor betalen. </w:t>
      </w:r>
    </w:p>
    <w:p w:rsidR="00AF578D" w:rsidRDefault="00AF578D" w:rsidP="00403DF1"/>
    <w:p w:rsidR="00AF578D" w:rsidRDefault="00AF578D" w:rsidP="00403DF1">
      <w:r>
        <w:t xml:space="preserve">Solidariteitsbeginsel: houd in dat de belasting druk toeneemt naarmate het inkomen hoger is. Onder belastingdruk verstaat men het percentage van het inkomen wt afgedragen moet worden. </w:t>
      </w:r>
    </w:p>
    <w:p w:rsidR="00AF578D" w:rsidRDefault="00AF578D" w:rsidP="00403DF1"/>
    <w:p w:rsidR="00AF578D" w:rsidRDefault="00AF578D" w:rsidP="00403DF1">
      <w:r>
        <w:t xml:space="preserve">Draagkrachtbeginsel: strekste schouders, relatief het zwaarst belast. </w:t>
      </w:r>
    </w:p>
    <w:p w:rsidR="00AF578D" w:rsidRDefault="00AF578D" w:rsidP="00403DF1"/>
    <w:p w:rsidR="00AF578D" w:rsidRDefault="00AF578D" w:rsidP="00403DF1">
      <w:r>
        <w:t xml:space="preserve">Vlaktax: iedereen betaald, ongeacht het inkomen, relatief hetzelfde aan belasting. Mensen die vinden dat belasting de inkomst van de overheid is en niet een middel om te inkomens te hervedelen zijn vaak voor de vlaktax. </w:t>
      </w:r>
    </w:p>
    <w:p w:rsidR="00AF578D" w:rsidRDefault="00AF578D" w:rsidP="00403DF1"/>
    <w:p w:rsidR="00650DE3" w:rsidRDefault="00650DE3" w:rsidP="00403DF1">
      <w:r>
        <w:t xml:space="preserve">Indirecte belastingen worden geheven bij het verkopen van producten. Deze worden geheven van anderen dan die het product uiteindelijk betalen. </w:t>
      </w:r>
    </w:p>
    <w:p w:rsidR="00E06488" w:rsidRDefault="00E06488" w:rsidP="00C43C37"/>
    <w:p w:rsidR="005A0F19" w:rsidRDefault="005A0F19" w:rsidP="00C43C37"/>
    <w:p w:rsidR="005A0F19" w:rsidRDefault="005A0F19" w:rsidP="00C43C37"/>
    <w:p w:rsidR="005A0F19" w:rsidRDefault="005A0F19" w:rsidP="00C43C37"/>
    <w:p w:rsidR="005A0F19" w:rsidRDefault="005A0F19" w:rsidP="00C43C37"/>
    <w:p w:rsidR="005A0F19" w:rsidRDefault="005A0F19" w:rsidP="00C43C37"/>
    <w:p w:rsidR="005A0F19" w:rsidRDefault="005A0F19" w:rsidP="00C43C37"/>
    <w:p w:rsidR="005A0F19" w:rsidRDefault="005A0F19" w:rsidP="00C43C37"/>
    <w:p w:rsidR="005A0F19" w:rsidRPr="005A0F19" w:rsidRDefault="005A0F19" w:rsidP="00C43C37">
      <w:pPr>
        <w:rPr>
          <w:u w:val="single"/>
        </w:rPr>
      </w:pPr>
      <w:r>
        <w:t>Visies op de rol van de overheid:</w:t>
      </w:r>
    </w:p>
    <w:p w:rsidR="00B601AB" w:rsidRDefault="005A0F19" w:rsidP="00C43C37">
      <w:r>
        <w:t xml:space="preserve">Keynesiaanse visie: deze visie stelt dat de overheid verantwoordelijk is voor het bereiken van de doelstellingen van de economische politiek en zich zeer intesief met de economie, vooral de conjuctuur, moet bemoeien. Deoverheid moet in deze visie zorgen voor vollgedige werkgelegenheid en groei. </w:t>
      </w:r>
    </w:p>
    <w:p w:rsidR="00B601AB" w:rsidRDefault="00B601AB" w:rsidP="00C43C37"/>
    <w:p w:rsidR="005A0F19" w:rsidRDefault="00532384" w:rsidP="00C43C37">
      <w:r>
        <w:t xml:space="preserve">Klassieke visie: </w:t>
      </w:r>
    </w:p>
    <w:p w:rsidR="00532384" w:rsidRDefault="00532384" w:rsidP="00C43C37">
      <w:r>
        <w:t xml:space="preserve">In de klassieke visie dient de overheid een zo klein mogelijke rol te spelen. Zij moet zich beperken tot het garanderen van veiligheid voor de burgers, het beschermen van bezit en ervoor zorgen dat burgers hun contracten naleven. De rest word overgelaten aan het marktmechanisme. </w:t>
      </w:r>
    </w:p>
    <w:p w:rsidR="00532384" w:rsidRDefault="00532384" w:rsidP="00C43C37"/>
    <w:p w:rsidR="00532384" w:rsidRDefault="00DB6500" w:rsidP="00C43C37">
      <w:r>
        <w:t xml:space="preserve">8.1 </w:t>
      </w:r>
    </w:p>
    <w:p w:rsidR="00DB6500" w:rsidRDefault="00DB6500" w:rsidP="00C43C37"/>
    <w:p w:rsidR="00DB6500" w:rsidRDefault="00DB6500" w:rsidP="00C43C37">
      <w:r>
        <w:t xml:space="preserve">inflatie is stijging van het algemeen prijsniveau. </w:t>
      </w:r>
    </w:p>
    <w:p w:rsidR="00DB6500" w:rsidRDefault="00DB6500" w:rsidP="00C43C37"/>
    <w:p w:rsidR="00DB6500" w:rsidRDefault="00DB6500" w:rsidP="00C43C37">
      <w:r>
        <w:t xml:space="preserve">Deflatie is een situatie van daling van de prijzen. </w:t>
      </w:r>
    </w:p>
    <w:p w:rsidR="00DB6500" w:rsidRDefault="00DB6500" w:rsidP="00C43C37"/>
    <w:p w:rsidR="00DB6500" w:rsidRDefault="00DB6500" w:rsidP="00C43C37">
      <w:r>
        <w:t xml:space="preserve">Hollende inflatie: een situatie met zeer hoge inflatie cijfers </w:t>
      </w:r>
    </w:p>
    <w:p w:rsidR="00DB6500" w:rsidRDefault="00DB6500" w:rsidP="00C43C37">
      <w:r>
        <w:t xml:space="preserve">Bestedings inflatie: prijsstijging als gevolg van een vraag die uitgaat boven de productiecapaciteit. </w:t>
      </w:r>
    </w:p>
    <w:p w:rsidR="00DB6500" w:rsidRDefault="004C22C3" w:rsidP="00C43C37">
      <w:r>
        <w:t xml:space="preserve">Kosteninlfatie: prijsstijging als gevolg van kosten stijging. Geïmporteerde inlfatie: prijsstijgingen als gevolg van prijsstijging of ksoten stijging in het buiteland. </w:t>
      </w:r>
    </w:p>
    <w:p w:rsidR="00B601AB" w:rsidRDefault="00B601AB" w:rsidP="00C43C37"/>
    <w:p w:rsidR="00B601AB" w:rsidRDefault="004C22C3" w:rsidP="00C43C37">
      <w:r>
        <w:t xml:space="preserve">9.1 </w:t>
      </w:r>
    </w:p>
    <w:p w:rsidR="004C22C3" w:rsidRDefault="004C22C3" w:rsidP="00C43C37"/>
    <w:p w:rsidR="004C22C3" w:rsidRDefault="004C22C3" w:rsidP="00C43C37">
      <w:r>
        <w:t xml:space="preserve">verschillende conjuctuurgolven: </w:t>
      </w:r>
    </w:p>
    <w:p w:rsidR="004C22C3" w:rsidRDefault="004C22C3" w:rsidP="00C43C37"/>
    <w:p w:rsidR="004C22C3" w:rsidRDefault="004C22C3" w:rsidP="00C43C37">
      <w:r>
        <w:t xml:space="preserve">kondratieff     grote product innovaties     47-57 jaar </w:t>
      </w:r>
    </w:p>
    <w:p w:rsidR="004C22C3" w:rsidRDefault="004C22C3" w:rsidP="00C43C37">
      <w:r>
        <w:t xml:space="preserve">juglar     investering in vaste activa              7-11  jaar </w:t>
      </w:r>
    </w:p>
    <w:p w:rsidR="004C22C3" w:rsidRDefault="004C22C3" w:rsidP="00C43C37">
      <w:r>
        <w:t xml:space="preserve">kitchin  voorraadinvesteringen                     3-5    jaar </w:t>
      </w:r>
    </w:p>
    <w:p w:rsidR="004C22C3" w:rsidRDefault="004C22C3" w:rsidP="00C43C37"/>
    <w:p w:rsidR="004C22C3" w:rsidRDefault="002F4711" w:rsidP="00C43C37">
      <w:r>
        <w:t xml:space="preserve">de overheid kan conjucturele ontwikkelingen in een land beinvloeden via de begroting. We onderscheiden twee vormen. </w:t>
      </w:r>
    </w:p>
    <w:p w:rsidR="002F4711" w:rsidRDefault="002F4711" w:rsidP="00C43C37">
      <w:r>
        <w:t xml:space="preserve">Anticyclisch beleid: dit houd in dat de overheid de belastingtarieven en de uitgaven afstemt op de feitelijke conjuctuur. Bij laagconjuctuur stimuleert de overderheidde bestedingen door een verlaging van de belastingtarieven of een verhoging van de overheidsuitgaven. Bij een hoogconjuctuur doet zij het tegenovergestelde. </w:t>
      </w:r>
    </w:p>
    <w:p w:rsidR="002F4711" w:rsidRDefault="002F4711" w:rsidP="00C43C37">
      <w:r>
        <w:t xml:space="preserve">In de periode van laaconjuctuur ontstaan er een begrotingstekort maar dat is niet erg want dat tekort word tijdens de hoogconjuctuur weer terug verdient. </w:t>
      </w:r>
    </w:p>
    <w:p w:rsidR="002F4711" w:rsidRDefault="002F4711" w:rsidP="00C43C37"/>
    <w:p w:rsidR="002F4711" w:rsidRDefault="002F4711" w:rsidP="00C43C37">
      <w:r>
        <w:t xml:space="preserve">Problemen van deze manier: </w:t>
      </w:r>
    </w:p>
    <w:p w:rsidR="002F4711" w:rsidRDefault="002F4711" w:rsidP="00C43C37">
      <w:r>
        <w:t>1 timing van de maatregelen</w:t>
      </w:r>
    </w:p>
    <w:p w:rsidR="002F4711" w:rsidRDefault="002F4711" w:rsidP="00C43C37">
      <w:r>
        <w:t>2 uitvoering van het beleid door de politici</w:t>
      </w:r>
    </w:p>
    <w:p w:rsidR="002F4711" w:rsidRDefault="002F4711" w:rsidP="00C43C37">
      <w:r>
        <w:t xml:space="preserve">3 crowding out </w:t>
      </w:r>
    </w:p>
    <w:p w:rsidR="002F4711" w:rsidRDefault="002F4711" w:rsidP="00C43C37">
      <w:r>
        <w:t xml:space="preserve">4 lage multiplier (door de hoge import) </w:t>
      </w:r>
    </w:p>
    <w:p w:rsidR="002F4711" w:rsidRDefault="002F4711" w:rsidP="00C43C37"/>
    <w:p w:rsidR="002F4711" w:rsidRDefault="002F4711" w:rsidP="00C43C37">
      <w:r>
        <w:t xml:space="preserve">structureel begrotingsbeleid: de hoogte van de overheidsuitgaven hangt af van de trendmatige of strucutrele ontwikkeling van de economie. Het structurele begrotingsbeleid bestaat uit 4 stappen. </w:t>
      </w:r>
    </w:p>
    <w:p w:rsidR="002F4711" w:rsidRDefault="002F4711" w:rsidP="00C43C37"/>
    <w:p w:rsidR="002F4711" w:rsidRDefault="002F4711" w:rsidP="002F4711">
      <w:pPr>
        <w:pStyle w:val="Lijstalinea"/>
        <w:numPr>
          <w:ilvl w:val="0"/>
          <w:numId w:val="4"/>
        </w:numPr>
      </w:pPr>
      <w:r>
        <w:t>bepaal het gewenste strucuturele begrotingssaldo</w:t>
      </w:r>
    </w:p>
    <w:p w:rsidR="002F4711" w:rsidRDefault="002F4711" w:rsidP="002F4711">
      <w:r>
        <w:t>de overheid moet eerst bepalen welk begrotingssaldo zij op lange termijn nastreeft. Sinds de EU is de ze stap beter in te vullen.</w:t>
      </w:r>
      <w:r w:rsidR="006A7E3F">
        <w:t xml:space="preserve"> De eu heeft namelijk afgepsroken dat een land moet streven naar een begrotingsevenwicht. </w:t>
      </w:r>
    </w:p>
    <w:p w:rsidR="006A7E3F" w:rsidRDefault="006A7E3F" w:rsidP="002F4711"/>
    <w:p w:rsidR="006A7E3F" w:rsidRDefault="006A7E3F" w:rsidP="006A7E3F">
      <w:pPr>
        <w:pStyle w:val="Lijstalinea"/>
        <w:numPr>
          <w:ilvl w:val="0"/>
          <w:numId w:val="4"/>
        </w:numPr>
      </w:pPr>
      <w:r>
        <w:t>bepaal de trendmatige groei vand e economie</w:t>
      </w:r>
    </w:p>
    <w:p w:rsidR="006A7E3F" w:rsidRDefault="006A7E3F" w:rsidP="006A7E3F">
      <w:r>
        <w:t xml:space="preserve">bij het begin van een kabinetsperiode maakt de overheid een inschatting van de trendmatige groei van de economie. </w:t>
      </w:r>
    </w:p>
    <w:p w:rsidR="006A7E3F" w:rsidRDefault="006A7E3F" w:rsidP="006A7E3F"/>
    <w:p w:rsidR="006A7E3F" w:rsidRDefault="006A7E3F" w:rsidP="006A7E3F">
      <w:pPr>
        <w:pStyle w:val="Lijstalinea"/>
        <w:numPr>
          <w:ilvl w:val="0"/>
          <w:numId w:val="4"/>
        </w:numPr>
      </w:pPr>
      <w:r>
        <w:t>bepaal de belastingontvangsten op basis van de trendmatige groei.</w:t>
      </w:r>
    </w:p>
    <w:p w:rsidR="006A7E3F" w:rsidRDefault="006A7E3F" w:rsidP="006A7E3F">
      <w:r>
        <w:t xml:space="preserve">Uit de ontwikkeling vzn het trendmatige BBP kunnen we de ontwikeling van de trendmatige inkomsten berekenen. Belastinginkomsten zijn ongeveer 40% van het BBP/ </w:t>
      </w:r>
    </w:p>
    <w:p w:rsidR="006A7E3F" w:rsidRDefault="006A7E3F" w:rsidP="006A7E3F"/>
    <w:p w:rsidR="006A7E3F" w:rsidRDefault="006A7E3F" w:rsidP="006A7E3F">
      <w:pPr>
        <w:pStyle w:val="Lijstalinea"/>
        <w:numPr>
          <w:ilvl w:val="0"/>
          <w:numId w:val="4"/>
        </w:numPr>
      </w:pPr>
      <w:r>
        <w:t>bepaal de toelaatbare uitgaven</w:t>
      </w:r>
    </w:p>
    <w:p w:rsidR="006A7E3F" w:rsidRDefault="006A7E3F" w:rsidP="006A7E3F">
      <w:r>
        <w:t>als je deze gegeven aan elkaar koppeld weet je wat de overheid in een jaar maximaal mag uitgeven. We noemen die bedrag het uitgfavenplafond.</w:t>
      </w:r>
    </w:p>
    <w:p w:rsidR="006A7E3F" w:rsidRDefault="006A7E3F" w:rsidP="006A7E3F"/>
    <w:p w:rsidR="006A7E3F" w:rsidRDefault="00AB35A4" w:rsidP="006A7E3F">
      <w:r>
        <w:t xml:space="preserve">Accelerator: de mate waarin de investeringen reageren op een toename van het nationaal inkomen. </w:t>
      </w:r>
    </w:p>
    <w:p w:rsidR="00AB35A4" w:rsidRDefault="00AB35A4" w:rsidP="006A7E3F">
      <w:r>
        <w:t xml:space="preserve">Multiplier: e invloed van een toename van de bestedingen op het nationaal inkomen. Bij een multiplier van 2 zal de toename van de bestdingen bij 10 mld leiden tot een toeneme van het nationaal inkomen van 20mld. </w:t>
      </w:r>
    </w:p>
    <w:p w:rsidR="00AB35A4" w:rsidRDefault="00AB35A4" w:rsidP="006A7E3F"/>
    <w:p w:rsidR="00AB35A4" w:rsidRDefault="008246C1" w:rsidP="006A7E3F">
      <w:r>
        <w:t xml:space="preserve">13. </w:t>
      </w:r>
    </w:p>
    <w:p w:rsidR="008246C1" w:rsidRDefault="008246C1" w:rsidP="006A7E3F"/>
    <w:p w:rsidR="008246C1" w:rsidRDefault="008246C1" w:rsidP="006A7E3F">
      <w:r>
        <w:t>directe en indirecte invloed: directe invloed is bijvoorbeeld een stijging op lonen of renten. Maar een indirecte invloed is als een bedrijf levert aan een ander bedrijf dat handel doet met het buitenland wat bijvoorbeeld negatieve invloeden ondervind door de koersontwikkeling in de euro.</w:t>
      </w:r>
    </w:p>
    <w:p w:rsidR="00C20958" w:rsidRDefault="00C20958" w:rsidP="006A7E3F"/>
    <w:p w:rsidR="00C20958" w:rsidRDefault="00C20958" w:rsidP="006A7E3F">
      <w:r>
        <w:t xml:space="preserve">Doorberekenen: doorberekenen van gestegen kosten in de prijzen. De mogelijkheid tot doorberekenen word door een paar factoren bepaald. </w:t>
      </w:r>
    </w:p>
    <w:p w:rsidR="00C20958" w:rsidRDefault="00C20958" w:rsidP="006A7E3F"/>
    <w:p w:rsidR="00C20958" w:rsidRDefault="00C20958" w:rsidP="006A7E3F">
      <w:r>
        <w:t>1. Markvorm: een monopolist kan energie kosten makkelijk doorberekenen maar een bedrijf dat strekt concureert op een druke markt zal veel moeilijker gestegen kosten kunnen doorberekenen.</w:t>
      </w:r>
    </w:p>
    <w:p w:rsidR="00AB35A4" w:rsidRDefault="008246C1" w:rsidP="006A7E3F">
      <w:r>
        <w:t xml:space="preserve"> </w:t>
      </w:r>
    </w:p>
    <w:p w:rsidR="008246C1" w:rsidRDefault="00C20958" w:rsidP="006A7E3F">
      <w:r>
        <w:t xml:space="preserve">2. </w:t>
      </w:r>
      <w:r w:rsidR="008246C1">
        <w:t xml:space="preserve">Internationaliseringsgraad: bedrijfstakken met een hoge export of import qoute worden in hun mogelijkheden tot doorberekening beperkt. Zij moeten namelijk rekening houden met de prijsontwikkeling in het buitenland. </w:t>
      </w:r>
    </w:p>
    <w:p w:rsidR="008246C1" w:rsidRDefault="008246C1" w:rsidP="006A7E3F"/>
    <w:p w:rsidR="008246C1" w:rsidRDefault="00C20958" w:rsidP="006A7E3F">
      <w:r>
        <w:t xml:space="preserve">3. </w:t>
      </w:r>
      <w:r w:rsidR="008246C1">
        <w:t xml:space="preserve">Overcapaciteit: belemmerd de mogelijkheid tot doorberekening. Ondernemingen hebben in dit gevaleerder de neiging hun prijzen te verlagen im de bezzitngsgraad op te voeren. </w:t>
      </w:r>
    </w:p>
    <w:p w:rsidR="008246C1" w:rsidRDefault="008246C1" w:rsidP="006A7E3F"/>
    <w:p w:rsidR="008246C1" w:rsidRDefault="00C20958" w:rsidP="006A7E3F">
      <w:r>
        <w:t xml:space="preserve">4. </w:t>
      </w:r>
      <w:r w:rsidR="008246C1">
        <w:t>Prijselasticiteit: be</w:t>
      </w:r>
      <w:r>
        <w:t xml:space="preserve">nzine voor particulier verbruik blijkt een prijs elastisch product. Hierdoor kunnen oliemaatshcappijen stijgende grondstofkosten makkelijk doorberekenen in de benzineprijs. </w:t>
      </w:r>
    </w:p>
    <w:p w:rsidR="002F4711" w:rsidRDefault="002F4711" w:rsidP="00C43C37"/>
    <w:p w:rsidR="00C20958" w:rsidRDefault="00C20958" w:rsidP="00C43C37">
      <w:r>
        <w:t xml:space="preserve">Prijselasticiteit: Verband tussen prijs en hoeveelheid. Hoe hoger deze is des te minder schadelijk. </w:t>
      </w:r>
    </w:p>
    <w:p w:rsidR="00C20958" w:rsidRDefault="00C20958" w:rsidP="00C43C37"/>
    <w:p w:rsidR="00C20958" w:rsidRDefault="00C20958" w:rsidP="00C43C37">
      <w:r>
        <w:t xml:space="preserve">Arbeidsintensiteit: het aandeel van arbeidskosten in de totale kosten. </w:t>
      </w:r>
    </w:p>
    <w:p w:rsidR="00C20958" w:rsidRDefault="00C20958" w:rsidP="00C43C37"/>
    <w:p w:rsidR="00C20958" w:rsidRDefault="00C20958" w:rsidP="00C43C37">
      <w:r>
        <w:t xml:space="preserve">Bilateraal monopolie: een aanbieder en een vrager. </w:t>
      </w:r>
    </w:p>
    <w:p w:rsidR="00C20958" w:rsidRDefault="00C20958" w:rsidP="00C43C37"/>
    <w:p w:rsidR="00C20958" w:rsidRDefault="00C20958" w:rsidP="00C43C37">
      <w:bookmarkStart w:id="0" w:name="_GoBack"/>
      <w:bookmarkEnd w:id="0"/>
    </w:p>
    <w:p w:rsidR="002F4711" w:rsidRDefault="002F4711" w:rsidP="00C43C37"/>
    <w:p w:rsidR="00B601AB" w:rsidRDefault="00B601AB" w:rsidP="00C43C37"/>
    <w:p w:rsidR="00B601AB" w:rsidRDefault="00B601AB" w:rsidP="00C43C37"/>
    <w:p w:rsidR="00B601AB" w:rsidRDefault="00B601AB" w:rsidP="00C43C37"/>
    <w:p w:rsidR="001337AC" w:rsidRDefault="001337AC" w:rsidP="00C43C37"/>
    <w:sectPr w:rsidR="001337AC"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CD6"/>
    <w:multiLevelType w:val="hybridMultilevel"/>
    <w:tmpl w:val="2036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45A3"/>
    <w:multiLevelType w:val="hybridMultilevel"/>
    <w:tmpl w:val="5D3C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C28B7"/>
    <w:multiLevelType w:val="hybridMultilevel"/>
    <w:tmpl w:val="2C2E580C"/>
    <w:lvl w:ilvl="0" w:tplc="522CFCB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82045"/>
    <w:multiLevelType w:val="hybridMultilevel"/>
    <w:tmpl w:val="202E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4"/>
    <w:rsid w:val="000C23B9"/>
    <w:rsid w:val="001337AC"/>
    <w:rsid w:val="00207083"/>
    <w:rsid w:val="002B02F6"/>
    <w:rsid w:val="002F4711"/>
    <w:rsid w:val="00301BA3"/>
    <w:rsid w:val="003374E1"/>
    <w:rsid w:val="003F65F6"/>
    <w:rsid w:val="00403DF1"/>
    <w:rsid w:val="004204D1"/>
    <w:rsid w:val="0043392B"/>
    <w:rsid w:val="004620E1"/>
    <w:rsid w:val="004C22C3"/>
    <w:rsid w:val="00532384"/>
    <w:rsid w:val="005A0F19"/>
    <w:rsid w:val="00650DE3"/>
    <w:rsid w:val="00694555"/>
    <w:rsid w:val="006A7E3F"/>
    <w:rsid w:val="007479F6"/>
    <w:rsid w:val="007C3833"/>
    <w:rsid w:val="007F25EE"/>
    <w:rsid w:val="00802970"/>
    <w:rsid w:val="008246C1"/>
    <w:rsid w:val="00A744A4"/>
    <w:rsid w:val="00AB35A4"/>
    <w:rsid w:val="00AF578D"/>
    <w:rsid w:val="00B601AB"/>
    <w:rsid w:val="00BB022E"/>
    <w:rsid w:val="00BF2365"/>
    <w:rsid w:val="00C20958"/>
    <w:rsid w:val="00C355F4"/>
    <w:rsid w:val="00C43C37"/>
    <w:rsid w:val="00D2234D"/>
    <w:rsid w:val="00DB6500"/>
    <w:rsid w:val="00E06488"/>
    <w:rsid w:val="00E44D44"/>
    <w:rsid w:val="00E55ED0"/>
    <w:rsid w:val="00EB29C7"/>
    <w:rsid w:val="00EB6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F65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F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9</Pages>
  <Words>2576</Words>
  <Characters>14174</Characters>
  <Application>Microsoft Macintosh Word</Application>
  <DocSecurity>0</DocSecurity>
  <Lines>118</Lines>
  <Paragraphs>33</Paragraphs>
  <ScaleCrop>false</ScaleCrop>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2015-01-17T13:54:00Z</dcterms:created>
  <dcterms:modified xsi:type="dcterms:W3CDTF">2015-01-19T19:30:00Z</dcterms:modified>
</cp:coreProperties>
</file>