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Hoofdstuk 1</w:t>
      </w:r>
    </w:p>
    <w:p>
      <w:pPr/>
      <w:r>
        <w:rPr>
          <w:rFonts w:ascii="Times" w:hAnsi="Times" w:cs="Times"/>
          <w:sz w:val="28"/>
          <w:sz-cs w:val="28"/>
        </w:rPr>
        <w:t xml:space="preserve">Een onderzoeker onderscheidt zich door: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Houding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Onafhankelijkheid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Openheid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Verantwoordelijkheid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Kennis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Methodologisch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Inhoudelijk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Vaardigheid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Ervaring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Structuur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Trucs</w:t>
      </w:r>
    </w:p>
    <w:p>
      <w:pPr/>
      <w:r>
        <w:rPr>
          <w:rFonts w:ascii="Times" w:hAnsi="Times" w:cs="Times"/>
          <w:sz w:val="28"/>
          <w:sz-cs w:val="28"/>
        </w:rPr>
        <w:t xml:space="preserve">Uitganspunten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Fundamenteel of praktijkgericht: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Fundamenteel = toetsen van een (wetenschappelijke) theorie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Praktijkgericht = oplossen van een praktijkprobleem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Beide uitgangspunten zijn gericht op het oplossen van kennisproblemen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Uigangspunten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Kwantitatief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Cijfermatige informatie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Statistische analyses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Onderzoeker neemt afstand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Gericht op toetsing van hypothesen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Kwalitatief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Niet/nauweljks cijfermatig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Belang dan de betekenis die de onderzochte aan de situatie geeft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 doen ‘in het veld’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Uitgangspunten3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Combinatie van verschillende vormen van onderzoek: triangulatie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Verhoogt de geldigheid van je 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Verhoogt de betrouwbaarheid van je resultaten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Stromingen in onderzoek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Impirisch-analytisch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Afstand tot onderzoekseenheden, ratonaliteit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Herhalbaarheid en controleerbaarheid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Bestuderen van de werkelijkheid, met ervaring als bron van kennis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Fundamenteel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Voornamelijk kwantitatief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Voorbeelden: survey en experiment</w:t>
      </w:r>
    </w:p>
    <w:p>
      <w:pPr/>
      <w:r>
        <w:rPr>
          <w:rFonts w:ascii="Times" w:hAnsi="Times" w:cs="Times"/>
          <w:sz w:val="28"/>
          <w:sz-cs w:val="28"/>
        </w:rPr>
        <w:t xml:space="preserve">Stroming in onderzoek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Interpretatief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Ervaring van personen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Betekenis die personen aan wekelijkheid geven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Kwalitatief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Veldonderzoek, observatie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Stroming in onderzoek 3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Kritisch-emancipatorisch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Noch kwantitatief, nog kwalitatief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Uitganspunt = betrokkenheid bij de samenleving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Kritisch kijken naar: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Maatschappij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Eigen onderzoeksresultaten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Toepasbaarheid op vele onderzoeksmethoden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Kwalitietscriteria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Onafhankelijkheid van onderzoeker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Toetsbaarheid van uitspraken: weerlegbaar, eenduidig en openbar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Generaliseerbaarheid: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Geldig verklaren voor grote groep -&gt; domein zo groot mogelijk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Hoog informatiegehalte en specifiek onderwerp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Praktisch toepasbaar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Efficientie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Bruikbaarheid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Cyclus</w:t>
      </w:r>
    </w:p>
    <w:p>
      <w:pPr/>
      <w:r>
        <w:rPr>
          <w:rFonts w:ascii="Times" w:hAnsi="Times" w:cs="Times"/>
          <w:sz w:val="28"/>
          <w:sz-cs w:val="28"/>
        </w:rPr>
        <w:t xml:space="preserve">Pto-schema in spiraalvorm</w:t>
      </w:r>
    </w:p>
    <w:p>
      <w:pPr/>
      <w:r>
        <w:rPr>
          <w:rFonts w:ascii="Times" w:hAnsi="Times" w:cs="Times"/>
          <w:sz w:val="28"/>
          <w:sz-cs w:val="28"/>
        </w:rPr>
        <w:t xml:space="preserve">Pto = Probleem, theorie, onderzoek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Onderzoeksfasen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Ontwerpen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Verzamelen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Analyseren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Evalueren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2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Keuze van het onderwerp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Onderwerpsgebied binnen je studie 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(probleemgestuurd)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Verzoek van opdrachtgever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(praktijkgericht, vraaggericht)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Theorie toetsend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(fundamenteel, Meer ‘aanbod)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Aanleiding tot onderzoek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Contacten met de oprachtgever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Tips &amp; trucs: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Ken je opdrachtgever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Wees assertief, maar ook beleefd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Luister goed, vraag door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Blijf een onafhankelijk en kritisch onderzoeker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goede afspraken, schrijf een voorstel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een goede planning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Zorg voor haalbare doelen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Contacten met de opdrachtgever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opdrachtgever wil vaak ‘van alles’weten en hij is niet gewend onderzoek te doen, jij bent de expert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Baken het onderwerp goed af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Wees duidelijk in je aanleiding, doel- en vraagstelling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mogelijkheden en beperkingen aan w.b.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 en geld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Dataverzameling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Vraagstelling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Omstandigheden van het onderzoek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Informatie zoeken: Big6</w:t>
      </w:r>
    </w:p>
    <w:p>
      <w:pPr/>
      <w:r>
        <w:rPr>
          <w:rFonts w:ascii="Times" w:hAnsi="Times" w:cs="Times"/>
          <w:sz w:val="28"/>
          <w:sz-cs w:val="28"/>
        </w:rPr>
        <w:t xml:space="preserve">6 regels voor het zoeken van informatie: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Definieer de zoekopdracht -&gt; zoekvraag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Kies een zoekstrategie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Bepaal waar je gaat zoeken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Bestudeer de informatie en selecteer wat je nodig hebt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Organiseer de informatie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Evalueer het resultaat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Informatie zoeken: internet 1</w:t>
      </w:r>
    </w:p>
    <w:p>
      <w:pPr/>
      <w:r>
        <w:rPr>
          <w:rFonts w:ascii="Times" w:hAnsi="Times" w:cs="Times"/>
          <w:sz w:val="28"/>
          <w:sz-cs w:val="28"/>
        </w:rPr>
        <w:t xml:space="preserve">Enkele zoekregels op internet: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de zoekopdracht specifiek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Aanhalingstekens gebruiken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Geavanceerde zoekmogelijkheden gebruiken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‘incomplete zin’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Weet de naam niet precies? -&gt; gebruik ‘illintitle’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 document type zoek je? -&gt; gebruik ‘filetype’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Krijg je een foutmelding ‘404’? haal het ‘domein’weg en laat nog eens zoeken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Treffers in verschillende talen gezocht? -&gt; gebruik een asterisk, bv. Lond*n.</w:t>
      </w:r>
    </w:p>
    <w:p>
      <w:pPr/>
      <w:r>
        <w:rPr>
          <w:rFonts w:ascii="Times" w:hAnsi="Times" w:cs="Times"/>
          <w:sz w:val="28"/>
          <w:sz-cs w:val="28"/>
        </w:rPr>
        <w:t xml:space="preserve">Informatie zoeken: internet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Zoekmachines en metacrawles: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Enkele zoekmachines, e.g. google, yahoo, zoek, kennisnet, ilse, vinden etc.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Metacrawlers zoeken in vele zoekmachines tegelijk: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Soms moet je het zoekwoord in iedere machine herhalen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Soms is één zoekwoord voldoende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Een logboek aanmaken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Functie: informatie ordenen wat betreft: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Inhoud van je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Proces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Doel: bijhouden van de ontwikkelingen om later op gemaakte keuzes te kunnen terugblikken -&gt; planning dus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Format: van schrift tot blog!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Inhoud van een logboek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Aantekeningen per dag/week (deel) over: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Gemaakte keuzes, argumenten, ideeën, plannen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Gesprekverslagen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Tijdpad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Methode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Resultaten en interpretatie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Vooruitlopen op aanbevelingen, terugkoppelen naar vraagstelling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Ontwerpen van onderzoek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Subfasen: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Oriënteren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idee naar onderwerp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Omschrijven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Het maken van een probleemomschrijving, een centrale vraag- en doelstelling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Vaststellen</w:t>
        <w:tab/>
        <w:t xml:space="preserve"/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methode ga je gebruiken om je gegevens te verzamelen?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Plannen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Het schrijven van een onderzoeksplan, compleet met planning en budget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Probleem analyse</w:t>
      </w:r>
    </w:p>
    <w:p>
      <w:pPr/>
      <w:r>
        <w:rPr>
          <w:rFonts w:ascii="Times" w:hAnsi="Times" w:cs="Times"/>
          <w:sz w:val="28"/>
          <w:sz-cs w:val="28"/>
        </w:rPr>
        <w:t xml:space="preserve">W6-formule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het probleem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Wie heeft het probleem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Wanneer is het probleem ontstaan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Waarom is het een probleem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 doet het probleem zich voor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de aanleiding?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Probleemomschrijving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Bestaat uit: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Probleemstelling: de centrale vraagstelling voor je onderzoek, dat wil zeggen de hoofdvraag.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Doelstelling: wat wil je met de resultaten bereiken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probleemstelling kan worden gespitst in: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Deelvragen -&gt; onderzoeksvraen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Voorwaarden aan een probleemstellng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Samenhang van de doelstelling: wat wil je bereiken (paragraaf 3.3.3)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Uitsplitsen in deelvragen: deze vragen betreffen een kleiner onderdeel van de probleemstelling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Vervolgens is specificatie in onderzoeksvragen mogelijk: deze vragen worden getoetst met behulp van bv. Statistische tests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Relatie met vewachtingen; uit je probleemstelling kun je verwachtingen formuleren omtrent de uitkomst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Volledigheid: de vraag moet volledig met de verzamelde gegevens beantwoord kunnen worden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Doelvrij: een probleemstelling is onafhankelijk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Hoe luidt een goede probleemstelling?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probleemstelling is een vraag!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Naar: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Gedrag, motieven, feiten, meningen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Beschrijving, diagnose, evaluatie of effect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vraag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Is kwantitatief en/of kwalitatief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Gaat over een bepaalde periode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Bevat alle belangrijke begrippen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Vraagtypen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Beschrijven 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Definiëren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kenmerken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Verklaren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Hoe komt het dat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Voorspellen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ontwikkelingen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Vergelijken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samenhang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Evalueren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 welke mate waarderen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Voorschrijven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suggesties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Ontwikkelingen volgen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trends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Deelvragen formuleren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Doel: uitsplitsen van je hoofdvraag in afgebakende deelvragen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Enkele aspecten van de hoofdvraag nader onderzoeken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Tip bij het formuleren van deelvrage: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een boomdiagram: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begrippen uit de hoofdvraag opsplitsen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 elkaar gerelateerde begrippen bij elkaar plaatsen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Stapsgewijs uitwerken aan de hand van vragen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Zie pagina 75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Doelstelling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je funtie van je onderzoek? Wat wil je ermee bereiken? -&gt; doelstellingen: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Formuleer de doelstelling algemeen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het onderzoek type aan (onderzoeksdoel)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de relevantie aan (praktijkdoel)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aan wat de opdrachtgever (indien relevant) met de resultaten wil bereiken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Begripsafbakening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vraag naar vragenlijst: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Stel het domein vast (waarover doe je uitspraken)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Stel het beweerde vast ( welke uitspraken doe je)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Definieer je begrippen (wat bedoel je)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Stipulatieve betekenis = een definitie die voor een bepaald onderzoek wordt gegeven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Baken de grenzen van je onderzoek af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Modellen en verwachtingen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Formuleer verwachtingen over de uitkomst: hypothesen (toetsbare uitspraken):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Nulhypothese: is er geen relatie tussen 2 kenmerken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Alternative hypothese: er is een relatie tussen 2 kenmerken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deze verwachtingen modelmatig weer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Opbouw onderzoeksplan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Aanleiding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Probleem- en doelstelling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Introductie, achtergrondinformatie, voorlopig model en verwachtingen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Onderzoeksontwerp en verantwoording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Tijdpad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Begroting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En: communicatieplan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4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Welk onderzoekstype?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Oftewel, welke dataverzamelingsmethode?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Afhankelijk van de onderzoeksvraag: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Wat, welke kenmerken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Waarom, hoe komt het dat..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ontwikkelingen, verwachtingen…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de samenhang, wat is het verschil..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Hoe wordt.. beoordeeld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maatregelen..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ontwikkelinge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vraag heeft een aantal bijbehorende onderzoekstypen -&gt; het belangrijkste criterium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Survey-onderozek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probleemstellingen: zowel beschrijvend als verklarend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meten van houdingen, meningen, kennis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grote groeen mensen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liefst: aselecte steekproef -&gt; representatief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moment in de tijd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groot aantal (half) gestruktureerde vragen en antwoorden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kwantitatieve analyse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nadeel: context niet bekend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survey-typen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schriftelijke (post) enquêtes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teefonische enquêtes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Face-to-face-enquêtes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Internetenquêtes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Panelenquêtes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Secundaire analyse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Beschrijvende, vergelijkings- en definitievragen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Tijdwinst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Financiële voordelen: goedkoop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Geschikbaarheid data: databanken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Nadeel = bruikbaarheid: voldoet vaak niet precies aan de getelde eisen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Heranalyse van groot aantal bestanden = meta-analyse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Experiment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Vragen over oorzaak &amp; gevolg: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Causaal verband (x-&gt;y)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X (onafhankelijk) Y (afhankelijk)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Experimentele groep (gelijke samenstelling): blootgesteld aan experimentele conditie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Gecontroleerde omstandigheden (zuiverheid)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Aselecte toekenning van proefpersonen aan conditie en (eventueel) controle groep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Kwaliteitseisen experiment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X gaat aan y vooraf, X en Y hangen samen, Geen 3</w:t>
      </w:r>
      <w:r>
        <w:rPr>
          <w:rFonts w:ascii="Times" w:hAnsi="Times" w:cs="Times"/>
          <w:sz w:val="28"/>
          <w:sz-cs w:val="28"/>
          <w:vertAlign w:val="superscript"/>
        </w:rPr>
        <w:t xml:space="preserve">e</w:t>
      </w:r>
      <w:r>
        <w:rPr>
          <w:rFonts w:ascii="Times" w:hAnsi="Times" w:cs="Times"/>
          <w:sz w:val="28"/>
          <w:sz-cs w:val="28"/>
        </w:rPr>
        <w:t xml:space="preserve"> variabele in het spel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Zuiverheid -&gt; interne validiteit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Wordt Y daadwerkelijk door X veroorzaakt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Randomisatie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 ieder geval experimentele en controle groep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Alternatief: quasi-experiment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Placebo: helpt het of werkt het?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Monitor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Ontwikkelingsvragen: communicatie, beleid en evaluatie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Longitudinaal onderzoek -&gt; metingen op verschillende tijdstippen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Zelfde meetinstrument op alle tijdstippen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5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Welke onderzoekstype?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Oftewel, welke dataverzamelingsmethode?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Afhankelijk van welke onderzoeksvraag: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Wat, welke kenmerken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Waarom, hoe komt het dat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ontwikkelingen, verwachtingen…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de samenhang, at is het verschil..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Hoe wordt.. beoordeeld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maatregelen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ontwikkelingen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vraag heeft een aantal bijbehorende onderzoekstypen -&gt; het belangrijkste criterium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Observatie-onderzoek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Kwalitatief (grotendeels)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Definitie-, verklarings- en vergelijksvragen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Bestaande groepen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Bestudering van gedrag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Betrouwbaar onderzoek doen: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Streven naar intersubjectiviteit -&gt; overeenstemming over de interpretatie van gedrag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Herhaalbaarheid -&gt; probleem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Triangulatie: verschillende onderzoekstypen gebruiken voor het beantwoorden va je vraag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Observatie-onderzoek 2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Observatie-onderzoek 3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Time-sampling: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Observatie gedurende een bepaalde periode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15 a 30 seconden gaat een signaal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noteert het gedrag van dat moment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Event sampling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Observatie gedurende een bepaalde periode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telt hoe vaak een bepaalde gedragsvorm voorbij iemand komt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 1</w:t>
      </w:r>
    </w:p>
    <w:p>
      <w:pPr/>
      <w:r>
        <w:rPr>
          <w:rFonts w:ascii="Times" w:hAnsi="Times" w:cs="Times"/>
          <w:sz w:val="28"/>
          <w:sz-cs w:val="28"/>
        </w:rPr>
        <w:t xml:space="preserve">Wanneer?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Vragen naar beleving, motieven, betekenisverlening, achtergronden van gedrag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Kleine groepen personen (geïnterviewden)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Complexe (en soms gevoelige) onderwerpen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Nieuwe informatie verzamelen, begrippen afbakenen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Praktische omstandigheden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 2</w:t>
      </w:r>
    </w:p>
    <w:p>
      <w:pPr/>
      <w:r>
        <w:rPr>
          <w:rFonts w:ascii="Times" w:hAnsi="Times" w:cs="Times"/>
          <w:sz w:val="28"/>
          <w:sz-cs w:val="28"/>
        </w:rPr>
        <w:t xml:space="preserve">Vormen: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Ongestructureerd -&gt; diepte-interview met één hoofdvraag of aantal onderwerpen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Half gestruktureerd -&gt; onderwerpslijst of vragenlijst is leidraad bij het gesprek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Gestructureerd -&gt; mondelinge afname van vragenlijst met open en gesloten vregan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Groepsinterviews-&gt; werkconferenties, workshops, focusgroepen waarbij één interviewer een groep personen tegelijk interviewt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Kwalitatieve secundaire analyse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Hernieuwde analyse van tekstbestanden die reeds eerder verzameld zijn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Nieuwe vraag wordt beantwoord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Gefundeerde theoriebenadering kan worden toegepast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Probleem: data zijn voor ander doel verzameld -&gt; roeien met de riemen die je hebt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Literatuuronderozek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Meestal ter introductie van je onderwerp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Literatuurvormen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Primaire literatuur -&gt; voor het eerst behandeld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Secundaire literatuur -&gt; gen nieuw onderwerp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Tertiaire literatuur -&gt; zoeksleutels, citatie-index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Grijze literatuur -&gt; geen gangbare uitgaven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Inhoudsanalyse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Bureau-onderzoek van kwalitatieve aard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Tekst als analysegegeven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Bijzonder: autobiografisch onderzoek -&gt; tekstsociologie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Gevalstudie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Engelse term = case study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N=1 onderzoek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Slechts één organisatie of groep word onderzocht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 in de ‘natuurlijke omgeving’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 = intensief = van buitenaf)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Voorbeelden: veelal in interpretatieve stroming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Communicatie-onderzoek 1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Alle onderzoek aangaande (in)formele communicatie bij organisaties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Niet één onderzoekstype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Toepassing: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Taal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Bestuur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Sociale wetenschappen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Communicatie-onderzoek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Toepassingen (direct of indirect)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Communicatieplan maken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Interne communicatie onderzoeken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Imago-onderzoek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Pr-onderzoek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Pr-campagne bedenken en evalueren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Communicatietechnieken gebruiken bij de onderzoeksopzet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6</w:t>
      </w:r>
    </w:p>
    <w:p>
      <w:pPr/>
      <w:r>
        <w:rPr>
          <w:rFonts w:ascii="Times" w:hAnsi="Times" w:cs="Times"/>
          <w:sz w:val="28"/>
          <w:sz-cs w:val="28"/>
        </w:rPr>
        <w:t xml:space="preserve">Voorbereiding van de dataverzameling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Operationalisatie -&gt; de begrippen uit je ontwerp omzetten in ‘meetbare instrumenten’, bijvoorbeeld 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Populatie afbaken-&gt; over werlke groep wil je uiteindelijk uitspraken doen?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Steekproef trekken -&gt; je benaert slechts een deel van je populatie. Hoe ga je dit doen?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kun je nu al zeggen over de bruikbaarheid van de resultaten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Operationaliseren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theorie naar praktijk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begrip naar meetintrument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Goede operationalisatie = de juiste afbakening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valt er wel onder, maar ook wat valt er niet onder</w:t>
      </w:r>
    </w:p>
    <w:p>
      <w:pPr>
        <w:ind w:left="108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Operationaliseren 2 een voorbeeld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Operationalisatie ‘werktevredenheid’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Afbakening: wat betekent het begrip (en wat niet)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definitie gebruik je voor je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Welke deelaspecten vormen samen ‘werktevredenheid’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voor ieder deelaspect een aparte vraag -&gt; item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Maar voor alle antwoorden dezelfde oplopende schaal -&gt; likert-schaal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Meerpuntsschaal, zie voorbeeld pagina 146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Een goede surveyvraag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Is: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Bruikbaar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Helder en leesbaar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Eenduidig en enkelvoudig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Compleet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Zuiver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Neutraal, objectief onafhankelijk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Niet te lang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Het bevat geen dubbele ontkenning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Een goede vragenlijst: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(een) gelijke: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Struktuur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Formulering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Antwoordmogelijkheden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Is niet te lang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niet teveel open vragen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een logische volgerde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blokken met vragen over hetzelfde onderwerp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een inleiding voor ieder blok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Goede antwoordcategorieën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Zijn: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Herkenbaar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 een logische volgorde geplaatst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Uitputtend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Uitsluitend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Meetbaar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Voorbereiding kwantitatieve analyse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codeboek maken is SPSS: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vragen worden ‘variabelen’ -&gt; kenmerken met een korte naam die je gebruikt in je analyse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antwoorden worden ‘categorieën’ -&gt; je geeft ‘nummers’aan de mogelijke antwoorden 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geeft aan wat er wordt ingvuld als het antwoord ontbreekt -&gt; 99 of 999 (herkenbaar gemaakt in SPSS)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Dummy’s voor de meervoudige antwoorden: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‘1’ als er een antwoord is aangkruist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‘0’ als dat niet zo is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Kwalitatieve intervies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Onderwerpslijst = topiclijst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Uitganspunt is centrale onderzoeksvraag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Vraagstelling is a.d.h.v. onderwerpen -&gt; ruimte voor interpretatie door de geïnterviewde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Belang van volgende van de 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Belang van proefinterview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Antwoordmogelijkheden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Enkelvoudig: slechts een antwoord mogelijk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Schaal (meerpunts): zoals bij de items van ‘werktevredenheid’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Lijst: één antwoord uit een lijst kiezen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Open antwoord: de mogelijkheid ‘overig’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Meervoudige antwoorden: meerdere antwoorden mogelijk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Meerpuntsschaal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Bekend gewornden door likert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Serie oplopende antwoorden voor ieder item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Meestal oneven 3, 5 of 7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helemaal oneens tot helemaal eens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Soms even 4 of 6 mogelijkheden -&gt; meetfouten voorkomen van mensen die neutraal als weet niet interpreteren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Diepte interviews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Topiclijst (onderwerpslijst)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Uitgangspunt is centrale vraagstelling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Belang van de betekenis die geïnterviewde aan onderwerpen geeft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Belang van de volgende waarin de vragen worden  gesteld -&gt; bepaalt verloop van het gesprek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Raadzaam: proefinterview -&gt; probeer je vragen (en de volgorde) uit!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Populatie en steekproef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Populatie: het geheel van ‘eenheden’waarover je een uitspraak wilt doen -&gt; domein 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Bv. Middelbareschoolleerlingen in nederland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Operationele populatie: afgebakend deel van je populatie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Bv. Havo/vwo-leerlingen in de tweede fase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Steekproef: dat (aselecte) deel van je populatie waarover je gegevens verzamelt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Steekroefkader: lijst waaruit de steekproef getrokken wordt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Vuistregels steekproef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Representativiteit: op aantal kenmerken is je steekproef gelijk aan de populatie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Bv. Geslacht, leeftijdscategorie, burgelijke staat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Willekeurig: je steekproef wordt bij voorkeur aselect getrokken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Elke ‘eenheid’ (persoon) heeft een berekenbare kans om in je steekproef terecht te komen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Omvang: je steekproef moet voldoende groot zijn, afhankelijk van de gewenste nauwkeurigheid.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TIP: houd bij het trekken van je steekproef rekening met de verwachte respons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Aselecte steekproeven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Enkelvoudig aselect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eenheid in het steekproefkader heeft een berekenbare kans om in de steekproef te koen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Systematisch me aselect begin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10</w:t>
      </w:r>
      <w:r>
        <w:rPr>
          <w:rFonts w:ascii="Times" w:hAnsi="Times" w:cs="Times"/>
          <w:sz w:val="28"/>
          <w:sz-cs w:val="28"/>
          <w:vertAlign w:val="superscript"/>
        </w:rPr>
        <w:t xml:space="preserve">e</w:t>
      </w:r>
      <w:r>
        <w:rPr>
          <w:rFonts w:ascii="Times" w:hAnsi="Times" w:cs="Times"/>
          <w:sz w:val="28"/>
          <w:sz-cs w:val="28"/>
        </w:rPr>
        <w:t xml:space="preserve"> en 15</w:t>
      </w:r>
      <w:r>
        <w:rPr>
          <w:rFonts w:ascii="Times" w:hAnsi="Times" w:cs="Times"/>
          <w:sz w:val="28"/>
          <w:sz-cs w:val="28"/>
          <w:vertAlign w:val="superscript"/>
        </w:rPr>
        <w:t xml:space="preserve">e</w:t>
      </w:r>
      <w:r>
        <w:rPr>
          <w:rFonts w:ascii="Times" w:hAnsi="Times" w:cs="Times"/>
          <w:sz w:val="28"/>
          <w:sz-cs w:val="28"/>
        </w:rPr>
        <w:t xml:space="preserve"> eenheid komt in de steekproef; de eerste wordt aselect getrokken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Cluster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gehle, bestaande groep (bv. Klas) zit in de steekproef. De groepen worden in z’n geheel aselect getrokken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Gestratificeerd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Aselecte steekproef uit bv. Geografische strata ( deelpopulaties) 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Woonwijken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Gestrapt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Verschillende steekproeflagen, bv. Een cluster dan enkelvoudig aselect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Selecte steekproeven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Quota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Van een bepaald kenmerk een maximaal aantal eenheden selecteren bv. Geslacht (50 mannen, 50 vrouwen)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Zelfselectie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Proefpersonen kunnen zich aameleden indoen ze aan bepaalde voorwaarden voldoen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Doelgericht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Personen selechteren op bepaalde kenmerken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Praktisch bruikbaar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Iedere ‘voorbijganger’ wordt gevraagd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Sneeuwbal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Dataverzameling begint met één persoon uit de populatie (bv. Eigen netwerk). Vervolgens vraag je hem/haar naar personen die mogelijk mee kunnen doen aan het onderzoek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Kwaliteit = betroubaarheid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Mate waarin ‘toevallige’ fouten worden gemaakt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Verhogen betrouwbaarheid door: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Steekproefomvang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Interbeoordelaarbetrouwbaarheid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Triangulatie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Test-hertest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Proefintervieuw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Peer examination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Rappotage en verantwoording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Kwaliteit = validiteit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Mate waarin ‘systematische’ fouten gemaakt worden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Interne validiteit: zijn we in staat om de juiste conclusies te trekken?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Externe validiteit ( populatievaliditeit): zijn we in staat om onze conclusies te generaliseren naar de populatie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Begripsvaliditeit: meten wat we willen meten?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Kwaliteit = bruikbaarhied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Is onderzoek niet altijd betrouwbaar of valide? Is het dan in ieder geval ‘bruikbaar’voor de opdrachtgever?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Zie bv. Hawthorne-effect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Opdrachtgevers nauw bij onderzoek betrekken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juiste vragen maken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Het juiste jargon gebruiken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Vaste contactpersoon bij de opdrachtgever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Goede communicatie</w:t>
      </w:r>
    </w:p>
    <w:p>
      <w:pPr/>
      <w:r>
        <w:rPr>
          <w:rFonts w:ascii="Times" w:hAnsi="Times" w:cs="Times"/>
          <w:sz w:val="28"/>
          <w:sz-cs w:val="28"/>
        </w:rPr>
        <w:t xml:space="preserve">Hoofdstuk 7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Praktische aspecten van schriftelijke surveys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 </w:t>
        <w:tab/>
        <w:t xml:space="preserve"/>
        <w:tab/>
        <w:t xml:space="preserve"/>
        <w:tab/>
        <w:t xml:space="preserve"/>
        <w:tab/>
        <w:t xml:space="preserve"/>
        <w:tab/>
        <w:t xml:space="preserve">-&gt; veel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Geld</w:t>
        <w:tab/>
        <w:t xml:space="preserve"/>
        <w:tab/>
        <w:t xml:space="preserve"/>
        <w:tab/>
        <w:t xml:space="preserve"/>
        <w:tab/>
        <w:t xml:space="preserve"/>
        <w:tab/>
        <w:t xml:space="preserve">-&gt; variabel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Aantal vragen</w:t>
        <w:tab/>
        <w:t xml:space="preserve"/>
        <w:tab/>
        <w:t xml:space="preserve"/>
        <w:tab/>
        <w:t xml:space="preserve"/>
        <w:tab/>
        <w:t xml:space="preserve">-&gt; veel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Aard vragen </w:t>
        <w:tab/>
        <w:t xml:space="preserve"/>
        <w:tab/>
        <w:t xml:space="preserve"/>
        <w:tab/>
        <w:t xml:space="preserve"/>
        <w:tab/>
        <w:t xml:space="preserve">-&gt; gesloten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Plaatjes</w:t>
        <w:tab/>
        <w:t xml:space="preserve"/>
        <w:tab/>
        <w:t xml:space="preserve"/>
        <w:tab/>
        <w:t xml:space="preserve"/>
        <w:tab/>
        <w:t xml:space="preserve">-&gt; Ja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Verwachte respons</w:t>
        <w:tab/>
        <w:t xml:space="preserve"/>
        <w:tab/>
        <w:t xml:space="preserve"/>
        <w:tab/>
        <w:t xml:space="preserve">-&gt; niet erg hoog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Risico sociale wenselijkhied</w:t>
        <w:tab/>
        <w:t xml:space="preserve"/>
        <w:tab/>
        <w:t xml:space="preserve">-&gt; niet erg groot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Aandacht voor de relatie </w:t>
        <w:tab/>
        <w:t xml:space="preserve"/>
        <w:tab/>
        <w:t xml:space="preserve">-&gt; nee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Praktische aspecten van telefonische surveys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</w:t>
        <w:tab/>
        <w:t xml:space="preserve"/>
        <w:tab/>
        <w:t xml:space="preserve"/>
        <w:tab/>
        <w:t xml:space="preserve"/>
        <w:tab/>
        <w:t xml:space="preserve"/>
        <w:tab/>
        <w:t xml:space="preserve">-&gt; weinig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Geld</w:t>
        <w:tab/>
        <w:t xml:space="preserve"/>
        <w:tab/>
        <w:t xml:space="preserve"/>
        <w:tab/>
        <w:t xml:space="preserve"/>
        <w:tab/>
        <w:t xml:space="preserve"/>
        <w:tab/>
        <w:t xml:space="preserve">-&gt; duur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Aantal vragen</w:t>
        <w:tab/>
        <w:t xml:space="preserve"/>
        <w:tab/>
        <w:t xml:space="preserve"/>
        <w:tab/>
        <w:t xml:space="preserve"/>
        <w:tab/>
        <w:t xml:space="preserve">-&gt; weinig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Aard vragen</w:t>
        <w:tab/>
        <w:t xml:space="preserve"/>
        <w:tab/>
        <w:t xml:space="preserve"/>
        <w:tab/>
        <w:t xml:space="preserve"/>
        <w:tab/>
        <w:t xml:space="preserve">-&gt; meestal gesloten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Plaatjes</w:t>
        <w:tab/>
        <w:t xml:space="preserve"/>
        <w:tab/>
        <w:t xml:space="preserve"/>
        <w:tab/>
        <w:t xml:space="preserve"/>
        <w:tab/>
        <w:t xml:space="preserve">-&gt; nee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Verwachte respons</w:t>
        <w:tab/>
        <w:t xml:space="preserve"/>
        <w:tab/>
        <w:t xml:space="preserve"/>
        <w:tab/>
        <w:t xml:space="preserve">-&gt; vrij hoog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Risico sociale wenselijkheid</w:t>
        <w:tab/>
        <w:t xml:space="preserve"/>
        <w:tab/>
        <w:t xml:space="preserve">-&gt; niet erg groot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Aandacht voor relatie </w:t>
        <w:tab/>
        <w:t xml:space="preserve"/>
        <w:tab/>
        <w:t xml:space="preserve"/>
        <w:tab/>
        <w:t xml:space="preserve">-&gt; niet veel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Praktische aspecten van online onderzoek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Tijd</w:t>
        <w:tab/>
        <w:t xml:space="preserve"/>
        <w:tab/>
        <w:t xml:space="preserve"/>
        <w:tab/>
        <w:t xml:space="preserve"/>
        <w:tab/>
        <w:t xml:space="preserve"/>
        <w:tab/>
        <w:t xml:space="preserve">-&gt; Variabel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Geld</w:t>
        <w:tab/>
        <w:t xml:space="preserve"/>
        <w:tab/>
        <w:t xml:space="preserve"/>
        <w:tab/>
        <w:t xml:space="preserve"/>
        <w:tab/>
        <w:t xml:space="preserve"/>
        <w:tab/>
        <w:t xml:space="preserve">-&gt; niet erg duur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Aantal vragen</w:t>
        <w:tab/>
        <w:t xml:space="preserve"/>
        <w:tab/>
        <w:t xml:space="preserve"/>
        <w:tab/>
        <w:t xml:space="preserve"/>
        <w:tab/>
        <w:t xml:space="preserve">-&gt; veel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Aard vragen</w:t>
        <w:tab/>
        <w:t xml:space="preserve"/>
        <w:tab/>
        <w:t xml:space="preserve"/>
        <w:tab/>
        <w:t xml:space="preserve"/>
        <w:tab/>
        <w:t xml:space="preserve">-&gt; gesloten (beperkt open)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Plaatjes</w:t>
        <w:tab/>
        <w:t xml:space="preserve"/>
        <w:tab/>
        <w:t xml:space="preserve"/>
        <w:tab/>
        <w:t xml:space="preserve"/>
        <w:tab/>
        <w:t xml:space="preserve">-&gt; ja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Verwacht respons</w:t>
        <w:tab/>
        <w:t xml:space="preserve"/>
        <w:tab/>
        <w:t xml:space="preserve"/>
        <w:tab/>
        <w:t xml:space="preserve">-&gt; vrij hoog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Risico sociale wenselijkheid</w:t>
        <w:tab/>
        <w:t xml:space="preserve"/>
        <w:tab/>
        <w:t xml:space="preserve">-&gt; niet erg groot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Aandacht voor de relatie </w:t>
        <w:tab/>
        <w:t xml:space="preserve"/>
        <w:tab/>
        <w:t xml:space="preserve">-&gt; nee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Nieuwe variant = gsm onderzoek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Proefdraaien bij enquêtes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Fouten eruit halen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Verhoging betrouwbaarheid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Slecht lopende zinnen veranderen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Structuur/volgorde aanpassen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Oefenen bij face-to-face-intervieuws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Respondenten uitnodigen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Pakkende uitnodiging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Herhalingen sturen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 de telefoon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Niet drammen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Onderzoeks doel duidelijkmaken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Incentives: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Kosten vergoeden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Respondentnummer is lot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Klein cadeautje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Kortingskaart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Bijdrage aan ‘goed doel’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(non-)respons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Non-respons: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vragenlijkst komt niet terug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vregenlijst komt leeg terug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Oorzaken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Mensen zijn niet thuis = toevallig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Mensen kunnen niet meedoen = toevallig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Mensen willen niet meedoen = systematisch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Item-non-respons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Mensen vullen één of meerdere vragen niet in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 vergeet de vraag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 weet het antwoord niet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 begrijpt de vraag niet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 heeft geen zin om antwoord te geven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Interviews werken aan de relatie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Begin van het interview: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geïnterviewde op zijn gemak stellen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Relationeel element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Praktische informatie tijdens de introductie: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Voorstellen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Gespreksdoel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Verwachte duur en opbouw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Waardering voor en belang van deelname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gebeurt er met de informatie</w:t>
      </w:r>
    </w:p>
    <w:p>
      <w:pPr>
        <w:ind w:left="2880" w:first-line="-288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Inhoudelijk element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Interviews werken aan de relatie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Midden van het interview: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Gebruik een onderwerpslijst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Neem zo nodig het gesprek op (altijd met toestemming!)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Dit is de kern van het interview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eigenlijke dataverzameling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 onderdelen wordt het hoofdonderwerp aan de orde gesteld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Leid ieder onderwerp even in!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Wees een goede luisteraar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Gebruik indien nodig interviewtechnieken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Interviewtechnieken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Gesprekstechnieken als hulpmiddel: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Houding + belangstellend, iets voorover, niet priemend!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Oogcontacht = meelevend, maar niet confronteren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Knikken hummen = stimulerend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Omgaan met stiltes -&gt; 4-seconde regel werkt vaak stimulerend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Herhalingen: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Parafraseren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Samenvatten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Papegaaien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Interviews werken aan de relatie 3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Einde van het interview: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Goed afbouwen: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Ben je nog iets vergeten?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Heeft de geïnterviewde nog vragen of opmerkingen?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Verliep het interview goed? Indien nog emoties bespreekbaar maken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Valkuilen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Wees niet te invoelend, anders word je persoonlijk betrokken bij het gesprek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Gesloten vraag = houvast, maar je krijgt weinig informatie, dus-&gt; stel open 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Doorvragen mag niet drammerig lijken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Hummen is goed, maar overdrijf het niet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Mening vragen is gou te sturend, blijf objectief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Interviewtips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Word geen deelnemer aan het gesprek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Houd de leiding over het gesprek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Blijf onafhankelijk en objectief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Laat je niet verrassen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Geen waardeoordelen en sturende vragen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Geen adviezen en ongevraagde meningen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Geen voorbarige conclussies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Blijf jezelf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Hoofdstuk 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Conclussie trekken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Terugblikken naar je introductie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centrale vraag herhalen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Antwoord geven op de hoofdvragen uit het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Conclusies trekken op basis van de resultaten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Zonder de resultaten in cijfers te herhalen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resultaten interpreteren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Bevertigen de resultaten eerdere onderzoeken?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Wat kan er in de discussie komen?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conclusies in breder perspectief: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Start een discussie naar aanleiding van de conclussie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Geef je eigen mening, haal nieuwe literatuur aan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Evaluatie van het roces -&gt; methodologische verantwoording: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Zijn e leermoment?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Waar kan je onderzoek beter of anders?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Hoe is het gesteld met de validiteit en de betrouwbaarheid?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is de bruikbaarheid van de 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Heb je aanbevelingen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toekomstig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beleid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Waneer is onderzoek bruikbaar?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Conceptuele bruikbaarheid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 discussie over een bepaald onderwerp wordt aangezwengeld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Indicatief gebruik van resultaten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Generaliseerbaarheid is niet goed, maar de resultaten geven een indicatie over de richting van de veranderingen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Instrumenteel gebruik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die specifieke opdrachtgever zijn de resultaten bruikbaar, bv. Bij een case-study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Aanbevelingen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de organisatie: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Suggesties voor veranderingen / verbetering / aanpassen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Suggesties zijn altijd af te leiden uit de 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toekomstig onderozek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Nieuwe vragen ontstaan uit je resultaten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 de opzet zaten fouten (systematisch of toevallig) en je doet aanbevelingen voor verbetering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H11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Opbouw van een onderzoeksverslag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Voorblad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Samenvatting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Inleiding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Methode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Resultaten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Conclusie en discussie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Literatuurlijst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Bijlagen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wat komt er op het titelblad?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titel die de lading dekt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Ondertitel met specifiekere informatie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Naam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Datum plaats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Naam van je begeleider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Instituut of school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Samenvatting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goede samenvatting heeft: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Max 250 woorden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Informatie over onderwerp, onderzoeksopzet en de belangrijkste 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Nagenoeg iedereen leest de samenvatting, dus in een notendop moet alles er in staan.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Managementsamenvatting: iets uitgebreider (vaak een paar pagina’s ) met de belangrijkste bevindingen en aanbevelingen. Dit deel wordt het meest gelezen!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Voorwoord: persoonlijke noot met bedankje. Dit komt voor de samenvatting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Inleiding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Het eerste deel van je rapport bevat: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Aanleiding tot onderzoek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Achtergrond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Inleiding met probleem- en doelstelling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Eventuele theoretische modellen en verwachtingen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Begripsafbakening in theorie (stipulatief)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Methode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Betrouwbaarhiedseisen vragen om een goede methode -&gt; het onderzoek wordt ‘herhaalbaar’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Onderzoeksgroep (populatie) en steekproef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Onderzoeksontwerp (dataverzameling)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Meetinstrumenten (operationalisatie)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Analysemethode (procedure)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Verloop dataverzameling en respons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Beschrijvende analyses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Toetsende analyses en uitkomsten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Cijfermatige interpretatie: is het gevonden verband significant of niet?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beperkt je tot het rapporteren van cijfers. Interpretatie volgt later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Conclusie en discussie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herhaalt de centrale vraag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beantwoordt de centrale vraag naar aanleiding van de resultaten, maar nu in woorden en niet meer in cijfers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interpreteert je resultaten en verklaart ze, gebruik hiervoor eventueel aanvullende literatuur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geeft aan in hoeverre de doelstelling is gehaald en je bediscussieert de resultaten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Wat moet er nu gebeuren? Een aanal aanbevelingen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Je geeft aan wat de validiteit en betrouwbaarheid van het onderzoek is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Literatuurlijst en bijlagen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Als je een externe bron gebruikt, vermeld je dat in de tekst en aan het eind, m.b.v. een alfabetische literatuurlijst.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Daarachter zitten alle bijlagen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Informatie die niet direct nodig is bij het lezen van het rapport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Achtergrondinformatie zoals 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Voorbeeldvragenlijst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Introductiebrieven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Grote tabellen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APA- richtlijnen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Een van de meest gebruikte richtijnen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het opmaken van een rapport ( de structuur)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de literatuurlijkst (volgorde, weergave, opmaak)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Voor de verwijzingen in de tekst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Schrijftips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van tevoren een uitgebreide inhoudsopgave voor je rapport, vul het later in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Maak een goede haalbare planning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Manage je versies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Vraag een expert/collega/medestudent om mee te lezen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Rapporten beoordelen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Pas je rapportage aan aan de doelgroep, maar zodanig dat de inoud verantwoord blijft. Welke doelgroep?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Onderzoekers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Studenten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Beleidsmakers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Uitvoerenden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Breed publiek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wehkamp</dc:creator>
</cp:coreProperties>
</file>

<file path=docProps/meta.xml><?xml version="1.0" encoding="utf-8"?>
<meta xmlns="http://schemas.apple.com/cocoa/2006/metadata">
  <generator>CocoaOOXMLWriter/1265.21</generator>
</meta>
</file>