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Team WWBSJ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Project Startup Instructions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Visual Studio 2017 Community edition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“Universal Windows Platform Development” and “.NET desktop development” workloads on the VS Installer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the file into your working directory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the HCIProject.sln file in Visual Studio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green play button on the top ribbon of the page to run the solution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