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25.0" w:type="dxa"/>
        <w:tblLayout w:type="fixed"/>
        <w:tblLook w:val="0400"/>
      </w:tblPr>
      <w:tblGrid>
        <w:gridCol w:w="2087"/>
        <w:gridCol w:w="2736"/>
        <w:gridCol w:w="2124"/>
        <w:gridCol w:w="2053"/>
        <w:tblGridChange w:id="0">
          <w:tblGrid>
            <w:gridCol w:w="2087"/>
            <w:gridCol w:w="2736"/>
            <w:gridCol w:w="2124"/>
            <w:gridCol w:w="2053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bidi w:val="1"/>
              <w:ind w:left="1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4546a"/>
                <w:rtl w:val="1"/>
              </w:rPr>
              <w:t xml:space="preserve">שם</w:t>
            </w:r>
            <w:r w:rsidDel="00000000" w:rsidR="00000000" w:rsidRPr="00000000">
              <w:rPr>
                <w:color w:val="44546a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4546a"/>
                <w:rtl w:val="1"/>
              </w:rPr>
              <w:t xml:space="preserve">המתרגל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bidi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4546a"/>
                <w:rtl w:val="1"/>
              </w:rPr>
              <w:t xml:space="preserve">מייל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bidi w:val="1"/>
              <w:ind w:left="1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תעודת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זהות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bidi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color w:val="44546a"/>
                <w:rtl w:val="1"/>
              </w:rPr>
              <w:t xml:space="preserve">שם</w:t>
            </w:r>
            <w:r w:rsidDel="00000000" w:rsidR="00000000" w:rsidRPr="00000000">
              <w:rPr>
                <w:color w:val="44546a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4546a"/>
                <w:rtl w:val="1"/>
              </w:rPr>
              <w:t xml:space="preserve">מלא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bidi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TALZE7@walla.com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bidi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318686532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זכריה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bidi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Tzvika.shalmiev@gmail.com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bidi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308539121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שלמייב</w:t>
            </w:r>
          </w:p>
        </w:tc>
      </w:tr>
    </w:tbl>
    <w:p w:rsidR="00000000" w:rsidDel="00000000" w:rsidP="00000000" w:rsidRDefault="00000000" w:rsidRPr="00000000" w14:paraId="0000000E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תאריך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הגשת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הצעת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24.12.2022</w:t>
      </w:r>
    </w:p>
    <w:p w:rsidR="00000000" w:rsidDel="00000000" w:rsidP="00000000" w:rsidRDefault="00000000" w:rsidRPr="00000000" w14:paraId="0000000F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דירוג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קורסים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המחקר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UDEMY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ניסוח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שאלת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המחקר</w:t>
      </w:r>
      <w:r w:rsidDel="00000000" w:rsidR="00000000" w:rsidRPr="00000000">
        <w:rPr>
          <w:color w:val="7030a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spacing w:after="363" w:line="240" w:lineRule="auto"/>
        <w:ind w:left="160" w:right="249" w:hanging="160"/>
        <w:rPr/>
      </w:pP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ניסוח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תקין</w:t>
      </w:r>
      <w:r w:rsidDel="00000000" w:rsidR="00000000" w:rsidRPr="00000000">
        <w:rPr>
          <w:color w:val="7030a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שאלת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המחקר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צריכה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להתמקד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בחיזוי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של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משתנה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אחד</w:t>
      </w:r>
      <w:r w:rsidDel="00000000" w:rsidR="00000000" w:rsidRPr="00000000">
        <w:rPr>
          <w:color w:val="7030a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עמודה</w:t>
      </w:r>
      <w:r w:rsidDel="00000000" w:rsidR="00000000" w:rsidRPr="00000000">
        <w:rPr>
          <w:color w:val="7030a0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בדאטה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שלכם</w:t>
      </w:r>
      <w:r w:rsidDel="00000000" w:rsidR="00000000" w:rsidRPr="00000000">
        <w:rPr>
          <w:color w:val="7030a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spacing w:after="169" w:line="240" w:lineRule="auto"/>
        <w:ind w:left="160" w:right="249" w:hanging="160"/>
        <w:rPr/>
      </w:pP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ניסוח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לא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תקין</w:t>
      </w:r>
      <w:r w:rsidDel="00000000" w:rsidR="00000000" w:rsidRPr="00000000">
        <w:rPr>
          <w:color w:val="7030a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נא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לא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לנסח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שאלת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מחקר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בצורה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הבאה</w:t>
      </w:r>
      <w:r w:rsidDel="00000000" w:rsidR="00000000" w:rsidRPr="00000000">
        <w:rPr>
          <w:color w:val="7030a0"/>
          <w:rtl w:val="0"/>
        </w:rPr>
        <w:t xml:space="preserve">: "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האם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קיים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קשר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בין</w:t>
      </w:r>
      <w:r w:rsidDel="00000000" w:rsidR="00000000" w:rsidRPr="00000000">
        <w:rPr>
          <w:color w:val="7030a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משתנים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374" w:line="240" w:lineRule="auto"/>
        <w:ind w:left="10" w:right="6761" w:hanging="10"/>
        <w:rPr/>
      </w:pPr>
      <w:r w:rsidDel="00000000" w:rsidR="00000000" w:rsidRPr="00000000">
        <w:rPr>
          <w:color w:val="7030a0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7030a0"/>
          <w:rtl w:val="1"/>
        </w:rPr>
        <w:t xml:space="preserve">עמודות</w:t>
      </w:r>
      <w:r w:rsidDel="00000000" w:rsidR="00000000" w:rsidRPr="00000000">
        <w:rPr>
          <w:color w:val="7030a0"/>
          <w:rtl w:val="0"/>
        </w:rPr>
        <w:t xml:space="preserve">)".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7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עד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משפטים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7" w:line="24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שקיימים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UDEMY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לחזות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דירוג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שרכשנו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CRAWLING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להרכשת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ניעזר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בשיטת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ריגרסיה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שמנבא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לטעמנו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מקורות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מידע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קישורים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636" w:line="240" w:lineRule="auto"/>
        <w:ind w:left="45" w:hanging="1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https://www.udemy.com/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71" w:line="240" w:lineRule="auto"/>
        <w:ind w:left="45" w:hanging="1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הרכשה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CRAWLING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מייצגת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שורה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בדאטה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סט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מייצגת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עמודה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בדאטה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סט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סטודנטים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סלולרי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מתקבלת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והעמודה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דירוג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הקורס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באתר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סוג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למידת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מכונה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בהתאם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לשאלת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המחקר</w:t>
      </w:r>
      <w:r w:rsidDel="00000000" w:rsidR="00000000" w:rsidRPr="00000000">
        <w:rPr>
          <w:b w:val="1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רגרסיה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במידה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ובחרתם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למידה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מונחית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עמודת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המטרה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71" w:line="240" w:lineRule="auto"/>
        <w:ind w:left="45" w:hanging="10"/>
        <w:jc w:val="left"/>
        <w:rPr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24">
      <w:pPr>
        <w:bidi w:val="1"/>
        <w:spacing w:after="189" w:line="240" w:lineRule="auto"/>
        <w:ind w:left="50" w:firstLine="0"/>
        <w:jc w:val="left"/>
        <w:rPr/>
      </w:pPr>
      <w:r w:rsidDel="00000000" w:rsidR="00000000" w:rsidRPr="00000000">
        <w:rPr>
          <w:rFonts w:ascii="Arial" w:cs="Arial" w:eastAsia="Arial" w:hAnsi="Arial"/>
          <w:color w:val="00b050"/>
          <w:u w:val="single"/>
          <w:rtl w:val="1"/>
        </w:rPr>
        <w:t xml:space="preserve">הנחיות</w:t>
      </w:r>
      <w:r w:rsidDel="00000000" w:rsidR="00000000" w:rsidRPr="00000000">
        <w:rPr>
          <w:color w:val="00b05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u w:val="single"/>
          <w:rtl w:val="1"/>
        </w:rPr>
        <w:t xml:space="preserve">הגשת</w:t>
      </w:r>
      <w:r w:rsidDel="00000000" w:rsidR="00000000" w:rsidRPr="00000000">
        <w:rPr>
          <w:color w:val="00b05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u w:val="single"/>
          <w:rtl w:val="1"/>
        </w:rPr>
        <w:t xml:space="preserve">הצעת</w:t>
      </w:r>
      <w:r w:rsidDel="00000000" w:rsidR="00000000" w:rsidRPr="00000000">
        <w:rPr>
          <w:color w:val="00b05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u w:val="single"/>
          <w:rtl w:val="1"/>
        </w:rPr>
        <w:t xml:space="preserve">הפרויקט</w:t>
      </w:r>
      <w:r w:rsidDel="00000000" w:rsidR="00000000" w:rsidRPr="00000000">
        <w:rPr>
          <w:color w:val="00b05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8" w:line="240" w:lineRule="auto"/>
        <w:ind w:left="-5" w:hanging="10"/>
        <w:jc w:val="left"/>
        <w:rPr/>
      </w:pPr>
      <w:r w:rsidDel="00000000" w:rsidR="00000000" w:rsidRPr="00000000">
        <w:rPr>
          <w:color w:val="00b050"/>
          <w:rtl w:val="0"/>
        </w:rPr>
        <w:t xml:space="preserve">1 .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טופס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הצעת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לדרייב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המצורף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המתרגל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הרלוונטי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</w:t>
      </w:r>
      <w:r w:rsidDel="00000000" w:rsidR="00000000" w:rsidRPr="00000000">
        <w:rPr>
          <w:color w:val="00b050"/>
          <w:rtl w:val="0"/>
        </w:rPr>
        <w:t xml:space="preserve">- 1.1.23.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8" w:line="240" w:lineRule="auto"/>
        <w:ind w:left="-5" w:hanging="10"/>
        <w:jc w:val="left"/>
        <w:rPr/>
      </w:pPr>
      <w:r w:rsidDel="00000000" w:rsidR="00000000" w:rsidRPr="00000000">
        <w:rPr>
          <w:color w:val="00b05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מומלץ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להקדים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ולהגיש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את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טופס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הצעת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פרויקט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עוד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לפני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תאריך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זה</w:t>
      </w:r>
      <w:r w:rsidDel="00000000" w:rsidR="00000000" w:rsidRPr="00000000">
        <w:rPr>
          <w:color w:val="00b05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כיוון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שיכול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להיווצר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מצב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שבו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לא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תקבלואישור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לטופס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שהגשתם</w:t>
      </w:r>
      <w:r w:rsidDel="00000000" w:rsidR="00000000" w:rsidRPr="00000000">
        <w:rPr>
          <w:color w:val="00b05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ותצטרכו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לתקן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78" w:line="240" w:lineRule="auto"/>
        <w:ind w:left="-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תאריך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הגשת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הצעת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הפרויקט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הוא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נכון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לגבי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התאריך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העליתם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את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הטופס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שקיבל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אישור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סופי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78" w:line="240" w:lineRule="auto"/>
        <w:ind w:left="-5" w:hanging="1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1"/>
        </w:rPr>
        <w:t xml:space="preserve">מהמתרגל</w:t>
      </w:r>
      <w:r w:rsidDel="00000000" w:rsidR="00000000" w:rsidRPr="00000000">
        <w:rPr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501" w:line="240" w:lineRule="auto"/>
        <w:ind w:left="-5" w:hanging="10"/>
        <w:jc w:val="left"/>
        <w:rPr/>
      </w:pPr>
      <w:r w:rsidDel="00000000" w:rsidR="00000000" w:rsidRPr="00000000">
        <w:rPr>
          <w:color w:val="00b050"/>
          <w:rtl w:val="0"/>
        </w:rPr>
        <w:t xml:space="preserve">2 .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הגשות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מאוחרות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הצעת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המחקר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יישאו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בקנס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ויתאפשרו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לתאריך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</w:t>
      </w:r>
      <w:r w:rsidDel="00000000" w:rsidR="00000000" w:rsidRPr="00000000">
        <w:rPr>
          <w:color w:val="00b050"/>
          <w:rtl w:val="0"/>
        </w:rPr>
        <w:t xml:space="preserve">-15.1.23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ind w:right="357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42"/>
          <w:szCs w:val="42"/>
          <w:rtl w:val="1"/>
        </w:rPr>
        <w:t xml:space="preserve">שימו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42"/>
          <w:szCs w:val="42"/>
          <w:rtl w:val="1"/>
        </w:rPr>
        <w:t xml:space="preserve">לב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ניתן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לראות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את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תאריכי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ההעלאה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של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טפסי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הפרויקט</w:t>
      </w:r>
      <w:r w:rsidDel="00000000" w:rsidR="00000000" w:rsidRPr="00000000">
        <w:rPr>
          <w:color w:val="00b05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ולכן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הימנעו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ממצב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לא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b050"/>
          <w:rtl w:val="1"/>
        </w:rPr>
        <w:t xml:space="preserve">נעים</w:t>
      </w:r>
      <w:r w:rsidDel="00000000" w:rsidR="00000000" w:rsidRPr="00000000">
        <w:rPr>
          <w:color w:val="00b05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3125" w:top="1750" w:left="1445" w:right="13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18" w:hanging="118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160" w:hanging="16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30" w:hanging="253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50" w:hanging="325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70" w:hanging="397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90" w:hanging="469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10" w:hanging="541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30" w:hanging="613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50" w:hanging="6850"/>
      </w:pPr>
      <w:rPr>
        <w:rFonts w:ascii="Calibri" w:cs="Calibri" w:eastAsia="Calibri" w:hAnsi="Calibri"/>
        <w:b w:val="0"/>
        <w:i w:val="0"/>
        <w:strike w:val="0"/>
        <w:color w:val="7030a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righ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righ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