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re-manufacture plan</w:t>
      </w:r>
      <w:r>
        <w:t xml:space="preserve"> and proposes next steps. It is a working draft for discussion with Thomas Young, Gordon Wood, Freya Scott.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Thomas Young</w:t>
      </w:r>
    </w:p>
    <w:p>
      <w:pPr>
        <w:pStyle w:val="ListBullet"/>
      </w:pPr>
      <w:r>
        <w:t>Share draft with Gordon Wood</w:t>
      </w:r>
    </w:p>
    <w:p>
      <w:pPr>
        <w:pStyle w:val="ListBullet"/>
      </w:pPr>
      <w:r>
        <w:t>Review comments from Freya Scott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re-manufacture plan</dc:title>
  <dc:subject>Draft by Alasdair Anderson</dc:subject>
  <dc:creator>Alasdair Anderson</dc:creator>
  <cp:keywords/>
  <dc:description>generated by python-docx</dc:description>
  <cp:lastModifiedBy>Alasdair Anderson</cp:lastModifiedBy>
  <cp:revision>1</cp:revision>
  <dcterms:created xsi:type="dcterms:W3CDTF">2026-04-23T10:00:00Z</dcterms:created>
  <dcterms:modified xsi:type="dcterms:W3CDTF">2026-04-23T10:00:00Z</dcterms:modified>
  <cp:category/>
</cp:coreProperties>
</file>