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lta monthly review</w:t>
      </w:r>
      <w:r>
        <w:t xml:space="preserve"> and proposes next steps. It is a working draft for discussion with Hamish Taylor, Robert Kerr, Maja Johansson.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Ask for input from Hamish Taylor</w:t>
      </w:r>
    </w:p>
    <w:p>
      <w:pPr>
        <w:pStyle w:val="ListBullet"/>
      </w:pPr>
      <w:r>
        <w:t>Confirm dates with Robert Kerr</w:t>
      </w:r>
    </w:p>
    <w:p>
      <w:pPr>
        <w:pStyle w:val="ListBullet"/>
      </w:pPr>
      <w:r>
        <w:t>Share draft with Maja Johansson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LTA monthly review</dc:title>
  <dc:subject>Draft by Craig Evans</dc:subject>
  <dc:creator>Craig Evans</dc:creator>
  <cp:keywords/>
  <dc:description>generated by python-docx</dc:description>
  <cp:lastModifiedBy>Craig Evans</cp:lastModifiedBy>
  <cp:revision>1</cp:revision>
  <dcterms:created xsi:type="dcterms:W3CDTF">2026-01-17T10:00:00Z</dcterms:created>
  <dcterms:modified xsi:type="dcterms:W3CDTF">2026-01-17T10:00:00Z</dcterms:modified>
  <cp:category/>
</cp:coreProperties>
</file>