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factory acceptance test report</w:t>
      </w:r>
      <w:r>
        <w:t xml:space="preserve"> and proposes next steps. It is a working draft for discussion with Robert Ferguson, Freya Scott, Ross Davies.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Ask for input from Robert Ferguson</w:t>
      </w:r>
    </w:p>
    <w:p>
      <w:pPr>
        <w:pStyle w:val="ListBullet"/>
      </w:pPr>
      <w:r>
        <w:t>Confirm dates with Freya Scott</w:t>
      </w:r>
    </w:p>
    <w:p>
      <w:pPr>
        <w:pStyle w:val="ListBullet"/>
      </w:pPr>
      <w:r>
        <w:t>Share draft with Ross Davies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Factory acceptance test report</dc:title>
  <dc:subject>Draft by Duncan Duncan</dc:subject>
  <dc:creator>Duncan Duncan</dc:creator>
  <cp:keywords/>
  <dc:description>generated by python-docx</dc:description>
  <cp:lastModifiedBy>Duncan Duncan</cp:lastModifiedBy>
  <cp:revision>1</cp:revision>
  <dcterms:created xsi:type="dcterms:W3CDTF">2026-09-26T10:00:00Z</dcterms:created>
  <dcterms:modified xsi:type="dcterms:W3CDTF">2026-09-26T10:00:00Z</dcterms:modified>
  <cp:category/>
</cp:coreProperties>
</file>