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construction risk notes</w:t>
      </w:r>
      <w:r>
        <w:t xml:space="preserve"> and proposes next steps. It is a working draft for discussion with Duncan Hall, Robert Kerr, Johan Lindberg.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Duncan Hall</w:t>
      </w:r>
    </w:p>
    <w:p>
      <w:pPr>
        <w:pStyle w:val="ListBullet"/>
      </w:pPr>
      <w:r>
        <w:t>Prepare slides for Robert Kerr</w:t>
      </w:r>
    </w:p>
    <w:p>
      <w:pPr>
        <w:pStyle w:val="ListBullet"/>
      </w:pPr>
      <w:r>
        <w:t>Review comments from Johan Lindberg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risk notes</dc:title>
  <dc:subject>Draft by Erik Lindberg</dc:subject>
  <dc:creator>Erik Lindberg</dc:creator>
  <cp:keywords/>
  <dc:description>generated by python-docx</dc:description>
  <cp:lastModifiedBy>Erik Lindberg</cp:lastModifiedBy>
  <cp:revision>1</cp:revision>
  <dcterms:created xsi:type="dcterms:W3CDTF">2025-11-23T10:00:00Z</dcterms:created>
  <dcterms:modified xsi:type="dcterms:W3CDTF">2025-11-23T10:00:00Z</dcterms:modified>
  <cp:category/>
</cp:coreProperties>
</file>