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patch management report</w:t>
      </w:r>
      <w:r>
        <w:t xml:space="preserve"> and proposes next steps. It is a working draft for discussion with Malte Neumann, Franziska Schröder, Stefan Schröder.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Malte Neumann</w:t>
      </w:r>
    </w:p>
    <w:p>
      <w:pPr>
        <w:pStyle w:val="ListBullet"/>
      </w:pPr>
      <w:r>
        <w:t>Prepare slides for Franziska Schröder</w:t>
      </w:r>
    </w:p>
    <w:p>
      <w:pPr>
        <w:pStyle w:val="ListBullet"/>
      </w:pPr>
      <w:r>
        <w:t>Review comments from Stefan Schröder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Patch management report</dc:title>
  <dc:subject>Draft by Florian Brandt</dc:subject>
  <dc:creator>Florian Brandt</dc:creator>
  <cp:keywords/>
  <dc:description>generated by python-docx</dc:description>
  <cp:lastModifiedBy>Florian Brandt</cp:lastModifiedBy>
  <cp:revision>1</cp:revision>
  <dcterms:created xsi:type="dcterms:W3CDTF">2026-02-25T10:00:00Z</dcterms:created>
  <dcterms:modified xsi:type="dcterms:W3CDTF">2026-02-25T10:00:00Z</dcterms:modified>
  <cp:category/>
</cp:coreProperties>
</file>