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Supplier ESG questionnaire</w:t>
      </w:r>
    </w:p>
    <w:p>
      <w:r>
        <w:rPr>
          <w:color w:val="1FA2A6"/>
          <w:sz w:val="25"/>
        </w:rPr>
        <w:t>Draft by Fraser Mitchell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Fraser Mitchell  ·  21 August 2026</w:t>
      </w:r>
    </w:p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supplier esg questionnaire</w:t>
      </w:r>
      <w:r>
        <w:t xml:space="preserve"> and proposes next steps. It is a working draft for discussion with Thomas Weber, Johan Nilsson, Anja Richter.</w:t>
      </w:r>
    </w:p>
    <w:p>
      <w:pPr>
        <w:pStyle w:val="Heading1"/>
      </w:pPr>
      <w:r>
        <w:t>Current status</w:t>
      </w:r>
    </w:p>
    <w:p>
      <w:r>
        <w:t>The scope has been agreed with all parties; costs are within the approved budget.</w:t>
      </w:r>
    </w:p>
    <w:p>
      <w:pPr>
        <w:pStyle w:val="Heading1"/>
      </w:pPr>
      <w:r>
        <w:t>Next steps</w:t>
      </w:r>
    </w:p>
    <w:p>
      <w:pPr>
        <w:pStyle w:val="ListBullet"/>
      </w:pPr>
      <w:r>
        <w:t>Ask for input from Thomas Weber</w:t>
      </w:r>
    </w:p>
    <w:p>
      <w:pPr>
        <w:pStyle w:val="ListBullet"/>
      </w:pPr>
      <w:r>
        <w:t>Confirm dates with Johan Nilsson</w:t>
      </w:r>
    </w:p>
    <w:p>
      <w:pPr>
        <w:pStyle w:val="ListBullet"/>
      </w:pPr>
      <w:r>
        <w:t>Share draft with Anja Richter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Supplier ESG questionnaire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ESG questionnaire</dc:title>
  <dc:subject>Draft by Fraser Mitchell</dc:subject>
  <dc:creator>Fraser Mitchell</dc:creator>
  <cp:keywords/>
  <dc:description>generated by python-docx</dc:description>
  <cp:lastModifiedBy>Fraser Mitchell</cp:lastModifiedBy>
  <cp:revision>1</cp:revision>
  <dcterms:created xsi:type="dcterms:W3CDTF">2026-08-21T10:00:00Z</dcterms:created>
  <dcterms:modified xsi:type="dcterms:W3CDTF">2026-08-21T10:00:00Z</dcterms:modified>
  <cp:category/>
</cp:coreProperties>
</file>