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ISO 27001 control evidence</w:t>
      </w:r>
    </w:p>
    <w:p>
      <w:r>
        <w:rPr>
          <w:color w:val="1FA2A6"/>
          <w:sz w:val="25"/>
        </w:rPr>
        <w:t>Draft by Hiroshi Novak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Hiroshi Novak  ·  26 January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iso 27001 control evidence</w:t>
      </w:r>
      <w:r>
        <w:t xml:space="preserve"> and proposes next steps. It is a working draft for discussion with Tomasz Nowak, Ingrid Popescu, Sindre Haugen.</w:t>
      </w:r>
    </w:p>
    <w:p>
      <w:pPr>
        <w:pStyle w:val="Heading1"/>
      </w:pPr>
      <w:r>
        <w:t>Current status</w:t>
      </w:r>
    </w:p>
    <w:p>
      <w:r>
        <w:t>The schedule is tight but achievable if the remaining approvals arrive by the end of the month.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Tomasz Nowak</w:t>
      </w:r>
    </w:p>
    <w:p>
      <w:pPr>
        <w:pStyle w:val="ListBullet"/>
      </w:pPr>
      <w:r>
        <w:t>Check open points with Ingrid Popescu</w:t>
      </w:r>
    </w:p>
    <w:p>
      <w:pPr>
        <w:pStyle w:val="ListBullet"/>
      </w:pPr>
      <w:r>
        <w:t>Book follow-up meeting with Sindre Haugen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ISO 27001 control evidence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27001 control evidence</dc:title>
  <dc:subject>Draft by Hiroshi Novak</dc:subject>
  <dc:creator>Hiroshi Novak</dc:creator>
  <cp:keywords/>
  <dc:description>generated by python-docx</dc:description>
  <cp:lastModifiedBy>Hiroshi Novak</cp:lastModifiedBy>
  <cp:revision>1</cp:revision>
  <dcterms:created xsi:type="dcterms:W3CDTF">2026-01-26T10:00:00Z</dcterms:created>
  <dcterms:modified xsi:type="dcterms:W3CDTF">2026-01-26T10:00:00Z</dcterms:modified>
  <cp:category/>
</cp:coreProperties>
</file>