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export cable 2 re-manufacture plan</w:t>
      </w:r>
      <w:r>
        <w:t xml:space="preserve"> and proposes next steps. It is a working draft for discussion with Joaquín Novak, Fraser Thomson, Olga Ivanova.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Joaquín Novak</w:t>
      </w:r>
    </w:p>
    <w:p>
      <w:pPr>
        <w:pStyle w:val="ListBullet"/>
      </w:pPr>
      <w:r>
        <w:t>Book follow-up meeting with Fraser Thomson</w:t>
      </w:r>
    </w:p>
    <w:p>
      <w:pPr>
        <w:pStyle w:val="ListBullet"/>
      </w:pPr>
      <w:r>
        <w:t>Confirm dates with Olga Ivanova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cable 2 re-manufacture plan</dc:title>
  <dc:subject>Draft by James Smith</dc:subject>
  <dc:creator>James Smith</dc:creator>
  <cp:keywords/>
  <dc:description>generated by python-docx</dc:description>
  <cp:lastModifiedBy>James Smith</cp:lastModifiedBy>
  <cp:revision>1</cp:revision>
  <dcterms:created xsi:type="dcterms:W3CDTF">2025-12-13T10:00:00Z</dcterms:created>
  <dcterms:modified xsi:type="dcterms:W3CDTF">2025-12-13T10:00:00Z</dcterms:modified>
  <cp:category/>
</cp:coreProperties>
</file>