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CTV services tender</w:t>
      </w:r>
    </w:p>
    <w:p>
      <w:r>
        <w:rPr>
          <w:color w:val="1FA2A6"/>
          <w:sz w:val="25"/>
        </w:rPr>
        <w:t>Draft by Kenji Nguyen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Kenji Nguyen  ·  17 September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ctv services tender</w:t>
      </w:r>
      <w:r>
        <w:t xml:space="preserve"> and proposes next steps. It is a working draft for discussion with Johan Nilsson, Frank Koch, Lena Müller.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Johan Nilsson</w:t>
      </w:r>
    </w:p>
    <w:p>
      <w:pPr>
        <w:pStyle w:val="ListBullet"/>
      </w:pPr>
      <w:r>
        <w:t>Review comments from Frank Koch</w:t>
      </w:r>
    </w:p>
    <w:p>
      <w:pPr>
        <w:pStyle w:val="ListBullet"/>
      </w:pPr>
      <w:r>
        <w:t>Check open points with Lena Müller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CTV services tender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CTV services tender</dc:title>
  <dc:subject>Draft by Kenji Nguyen</dc:subject>
  <dc:creator>Kenji Nguyen</dc:creator>
  <cp:keywords/>
  <dc:description>generated by python-docx</dc:description>
  <cp:lastModifiedBy>Kenji Nguyen</cp:lastModifiedBy>
  <cp:revision>1</cp:revision>
  <dcterms:created xsi:type="dcterms:W3CDTF">2026-09-17T10:00:00Z</dcterms:created>
  <dcterms:modified xsi:type="dcterms:W3CDTF">2026-09-17T10:00:00Z</dcterms:modified>
  <cp:category/>
</cp:coreProperties>
</file>