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hts-12 delivery schedule</w:t>
      </w:r>
      <w:r>
        <w:t xml:space="preserve"> and proposes next steps. It is a working draft for discussion with Rasmus Møller, Mikkel Petersen, Julia Becker.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Rasmus Møller</w:t>
      </w:r>
    </w:p>
    <w:p>
      <w:pPr>
        <w:pStyle w:val="ListBullet"/>
      </w:pPr>
      <w:r>
        <w:t>Review comments from Mikkel Petersen</w:t>
      </w:r>
    </w:p>
    <w:p>
      <w:pPr>
        <w:pStyle w:val="ListBullet"/>
      </w:pPr>
      <w:r>
        <w:t>Send updated figures to Julia Becker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HTS-12 delivery schedule</dc:title>
  <dc:subject>Draft by Leila Novak</dc:subject>
  <dc:creator>Leila Novak</dc:creator>
  <cp:keywords/>
  <dc:description>generated by python-docx</dc:description>
  <cp:lastModifiedBy>Leila Novak</cp:lastModifiedBy>
  <cp:revision>1</cp:revision>
  <dcterms:created xsi:type="dcterms:W3CDTF">2026-07-05T10:00:00Z</dcterms:created>
  <dcterms:modified xsi:type="dcterms:W3CDTF">2026-07-05T10:00:00Z</dcterms:modified>
  <cp:category/>
</cp:coreProperties>
</file>