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weather downtime log</w:t>
      </w:r>
      <w:r>
        <w:t xml:space="preserve"> and proposes next steps. It is a working draft for discussion with Chiara Popescu, Joanne Baker, Jack Jones.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Chiara Popescu</w:t>
      </w:r>
    </w:p>
    <w:p>
      <w:pPr>
        <w:pStyle w:val="ListBullet"/>
      </w:pPr>
      <w:r>
        <w:t>Share draft with Joanne Baker</w:t>
      </w:r>
    </w:p>
    <w:p>
      <w:pPr>
        <w:pStyle w:val="ListBullet"/>
      </w:pPr>
      <w:r>
        <w:t>Confirm dates with Jack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downtime log</dc:title>
  <dc:subject>Draft by Maarten de Vries</dc:subject>
  <dc:creator>Maarten de Vries</dc:creator>
  <cp:keywords/>
  <dc:description>generated by python-docx</dc:description>
  <cp:lastModifiedBy>Maarten de Vries</cp:lastModifiedBy>
  <cp:revision>1</cp:revision>
  <dcterms:created xsi:type="dcterms:W3CDTF">2026-03-13T10:00:00Z</dcterms:created>
  <dcterms:modified xsi:type="dcterms:W3CDTF">2026-03-13T10:00:00Z</dcterms:modified>
  <cp:category/>
</cp:coreProperties>
</file>