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ppa invoicing questions</w:t>
      </w:r>
      <w:r>
        <w:t xml:space="preserve"> and proposes next steps. It is a working draft for discussion with Torben Fischer, Franziska Werner, Florian Vogel.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Torben Fischer</w:t>
      </w:r>
    </w:p>
    <w:p>
      <w:pPr>
        <w:pStyle w:val="ListBullet"/>
      </w:pPr>
      <w:r>
        <w:t>Share draft with Franziska Werner</w:t>
      </w:r>
    </w:p>
    <w:p>
      <w:pPr>
        <w:pStyle w:val="ListBullet"/>
      </w:pPr>
      <w:r>
        <w:t>Book follow-up meeting with Florian Vogel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PPA invoicing questions</dc:title>
  <dc:subject>Draft by Ole Weber</dc:subject>
  <dc:creator>Ole Weber</dc:creator>
  <cp:keywords/>
  <dc:description>generated by python-docx</dc:description>
  <cp:lastModifiedBy>Ole Weber</cp:lastModifiedBy>
  <cp:revision>1</cp:revision>
  <dcterms:created xsi:type="dcterms:W3CDTF">2026-10-02T10:00:00Z</dcterms:created>
  <dcterms:modified xsi:type="dcterms:W3CDTF">2026-10-02T10:00:00Z</dcterms:modified>
  <cp:category/>
</cp:coreProperties>
</file>